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8CBF3" w14:textId="77777777" w:rsidR="009B699A" w:rsidRPr="00731C88" w:rsidRDefault="004D5182">
      <w:pPr>
        <w:rPr>
          <w:lang w:eastAsia="da-DK"/>
        </w:rPr>
        <w:sectPr w:rsidR="009B699A" w:rsidRPr="00731C88" w:rsidSect="00DC7774">
          <w:headerReference w:type="default" r:id="rId8"/>
          <w:footerReference w:type="default" r:id="rId9"/>
          <w:pgSz w:w="11906" w:h="16838"/>
          <w:pgMar w:top="1701" w:right="1134" w:bottom="1701" w:left="1134" w:header="0" w:footer="0" w:gutter="0"/>
          <w:pgNumType w:start="0"/>
          <w:cols w:space="708"/>
          <w:formProt w:val="0"/>
          <w:titlePg/>
          <w:docGrid w:linePitch="326" w:charSpace="-6145"/>
        </w:sectPr>
      </w:pPr>
      <w:r w:rsidRPr="00731C88">
        <w:rPr>
          <w:noProof/>
          <w:lang w:eastAsia="da-DK"/>
        </w:rPr>
        <mc:AlternateContent>
          <mc:Choice Requires="wps">
            <w:drawing>
              <wp:anchor distT="0" distB="0" distL="114300" distR="114300" simplePos="0" relativeHeight="3" behindDoc="0" locked="0" layoutInCell="1" allowOverlap="1" wp14:anchorId="42E1DA2C" wp14:editId="6D7BA120">
                <wp:simplePos x="0" y="0"/>
                <wp:positionH relativeFrom="column">
                  <wp:posOffset>3269615</wp:posOffset>
                </wp:positionH>
                <wp:positionV relativeFrom="paragraph">
                  <wp:posOffset>5143500</wp:posOffset>
                </wp:positionV>
                <wp:extent cx="2519045" cy="4352925"/>
                <wp:effectExtent l="0" t="0" r="0" b="0"/>
                <wp:wrapNone/>
                <wp:docPr id="1" name="Tekstboks 5"/>
                <wp:cNvGraphicFramePr/>
                <a:graphic xmlns:a="http://schemas.openxmlformats.org/drawingml/2006/main">
                  <a:graphicData uri="http://schemas.microsoft.com/office/word/2010/wordprocessingShape">
                    <wps:wsp>
                      <wps:cNvSpPr/>
                      <wps:spPr>
                        <a:xfrm>
                          <a:off x="0" y="0"/>
                          <a:ext cx="2518560" cy="4352400"/>
                        </a:xfrm>
                        <a:prstGeom prst="rect">
                          <a:avLst/>
                        </a:prstGeom>
                        <a:noFill/>
                        <a:ln w="6480">
                          <a:noFill/>
                        </a:ln>
                      </wps:spPr>
                      <wps:style>
                        <a:lnRef idx="0">
                          <a:scrgbClr r="0" g="0" b="0"/>
                        </a:lnRef>
                        <a:fillRef idx="0">
                          <a:scrgbClr r="0" g="0" b="0"/>
                        </a:fillRef>
                        <a:effectRef idx="0">
                          <a:scrgbClr r="0" g="0" b="0"/>
                        </a:effectRef>
                        <a:fontRef idx="minor"/>
                      </wps:style>
                      <wps:txbx>
                        <w:txbxContent>
                          <w:p w14:paraId="5FD6D098" w14:textId="77777777" w:rsidR="00401EE8" w:rsidRDefault="00401EE8">
                            <w:pPr>
                              <w:pStyle w:val="Ingenafstand"/>
                              <w:rPr>
                                <w:b/>
                              </w:rPr>
                            </w:pPr>
                          </w:p>
                          <w:p w14:paraId="4F0D42D1" w14:textId="2C2EF547" w:rsidR="00401EE8" w:rsidRDefault="00401EE8">
                            <w:pPr>
                              <w:pStyle w:val="Ingenafstand"/>
                              <w:rPr>
                                <w:rFonts w:ascii="Palatino Linotype" w:hAnsi="Palatino Linotype"/>
                                <w:sz w:val="40"/>
                                <w:szCs w:val="40"/>
                              </w:rPr>
                            </w:pPr>
                            <w:r>
                              <w:rPr>
                                <w:rFonts w:ascii="Palatino Linotype" w:hAnsi="Palatino Linotype"/>
                                <w:color w:val="25337A"/>
                                <w:sz w:val="40"/>
                                <w:szCs w:val="40"/>
                              </w:rPr>
                              <w:t>Version 2</w:t>
                            </w:r>
                            <w:r w:rsidRPr="00421D01">
                              <w:rPr>
                                <w:rFonts w:ascii="Palatino Linotype" w:hAnsi="Palatino Linotype"/>
                                <w:color w:val="25337A"/>
                                <w:sz w:val="40"/>
                                <w:szCs w:val="40"/>
                              </w:rPr>
                              <w:t>.0</w:t>
                            </w:r>
                          </w:p>
                          <w:p w14:paraId="4AC91F78" w14:textId="77777777" w:rsidR="00401EE8" w:rsidRDefault="00401EE8">
                            <w:pPr>
                              <w:pStyle w:val="Ingenafstand"/>
                              <w:rPr>
                                <w:b/>
                              </w:rPr>
                            </w:pPr>
                          </w:p>
                          <w:p w14:paraId="20C92CBE" w14:textId="77777777" w:rsidR="00401EE8" w:rsidRPr="00450158" w:rsidRDefault="00401EE8">
                            <w:pPr>
                              <w:pStyle w:val="Ingenafstand"/>
                              <w:rPr>
                                <w:rStyle w:val="ListLabel5"/>
                              </w:rPr>
                            </w:pPr>
                            <w:r>
                              <w:rPr>
                                <w:b/>
                              </w:rPr>
                              <w:t>GODKENDT</w:t>
                            </w:r>
                          </w:p>
                          <w:p w14:paraId="60C628F2" w14:textId="77777777" w:rsidR="00401EE8" w:rsidRDefault="00401EE8">
                            <w:pPr>
                              <w:pStyle w:val="Ingenafstand"/>
                            </w:pPr>
                            <w:r>
                              <w:rPr>
                                <w:b/>
                              </w:rPr>
                              <w:t>Faglig godkendelse</w:t>
                            </w:r>
                            <w:r>
                              <w:t xml:space="preserve"> </w:t>
                            </w:r>
                          </w:p>
                          <w:p w14:paraId="2D1DC766" w14:textId="5178196F" w:rsidR="00401EE8" w:rsidRPr="0064494F" w:rsidRDefault="00401EE8">
                            <w:pPr>
                              <w:pStyle w:val="Ingenafstand"/>
                            </w:pPr>
                            <w:r w:rsidRPr="0064494F">
                              <w:t>12. oktober 2020 (Dalupa)</w:t>
                            </w:r>
                          </w:p>
                          <w:p w14:paraId="6A7754B7" w14:textId="77777777" w:rsidR="00401EE8" w:rsidRPr="00C661AB" w:rsidRDefault="00401EE8">
                            <w:pPr>
                              <w:pStyle w:val="Ingenafstand"/>
                              <w:rPr>
                                <w:b/>
                              </w:rPr>
                            </w:pPr>
                            <w:r w:rsidRPr="00C661AB">
                              <w:rPr>
                                <w:b/>
                              </w:rPr>
                              <w:t>Administrativ godkendelse</w:t>
                            </w:r>
                          </w:p>
                          <w:p w14:paraId="7EF9E750" w14:textId="078EAA31" w:rsidR="00401EE8" w:rsidRDefault="00C34F2E">
                            <w:pPr>
                              <w:pStyle w:val="Ingenafstand"/>
                              <w:rPr>
                                <w:b/>
                              </w:rPr>
                            </w:pPr>
                            <w:r>
                              <w:t>9. november</w:t>
                            </w:r>
                            <w:r w:rsidR="00401EE8" w:rsidRPr="00C34F2E">
                              <w:t xml:space="preserve"> 2020 (Sekretariatet for Kliniske Retningslinjer på Kræftområdet)</w:t>
                            </w:r>
                          </w:p>
                          <w:p w14:paraId="542BEB69" w14:textId="77777777" w:rsidR="00401EE8" w:rsidRDefault="00401EE8">
                            <w:pPr>
                              <w:pStyle w:val="Ingenafstand"/>
                            </w:pPr>
                          </w:p>
                          <w:p w14:paraId="33F30505" w14:textId="77777777" w:rsidR="00401EE8" w:rsidRDefault="00401EE8">
                            <w:pPr>
                              <w:pStyle w:val="Ingenafstand"/>
                              <w:rPr>
                                <w:b/>
                              </w:rPr>
                            </w:pPr>
                            <w:r>
                              <w:rPr>
                                <w:b/>
                              </w:rPr>
                              <w:t>REVISION</w:t>
                            </w:r>
                          </w:p>
                          <w:p w14:paraId="0D145D8C" w14:textId="0774A8C5" w:rsidR="00401EE8" w:rsidRDefault="00401EE8">
                            <w:pPr>
                              <w:pStyle w:val="Ingenafstand"/>
                            </w:pPr>
                            <w:r>
                              <w:t>Planlagt</w:t>
                            </w:r>
                            <w:r w:rsidRPr="0007295F">
                              <w:t>:</w:t>
                            </w:r>
                            <w:r>
                              <w:t>31. j</w:t>
                            </w:r>
                            <w:r w:rsidRPr="0007295F">
                              <w:t>an</w:t>
                            </w:r>
                            <w:r>
                              <w:t>uar</w:t>
                            </w:r>
                            <w:r w:rsidRPr="0007295F">
                              <w:t xml:space="preserve"> 20</w:t>
                            </w:r>
                            <w:r w:rsidRPr="00C34F2E">
                              <w:t>22</w:t>
                            </w:r>
                          </w:p>
                          <w:p w14:paraId="61557755" w14:textId="77777777" w:rsidR="00401EE8" w:rsidRDefault="00401EE8">
                            <w:pPr>
                              <w:pStyle w:val="Ingenafstand"/>
                              <w:rPr>
                                <w:color w:val="215868" w:themeColor="accent5" w:themeShade="80"/>
                              </w:rPr>
                            </w:pPr>
                          </w:p>
                          <w:p w14:paraId="26CFEFEA" w14:textId="77777777" w:rsidR="00401EE8" w:rsidRDefault="00401EE8">
                            <w:pPr>
                              <w:pStyle w:val="Ingenafstand"/>
                              <w:rPr>
                                <w:b/>
                                <w:color w:val="215868" w:themeColor="accent5" w:themeShade="80"/>
                              </w:rPr>
                            </w:pPr>
                            <w:r>
                              <w:rPr>
                                <w:b/>
                              </w:rPr>
                              <w:t>INDEKSERING</w:t>
                            </w:r>
                          </w:p>
                          <w:p w14:paraId="1233BD66" w14:textId="77777777" w:rsidR="00401EE8" w:rsidRDefault="00401EE8" w:rsidP="00421D01">
                            <w:pPr>
                              <w:pStyle w:val="Ingenafstand"/>
                            </w:pPr>
                            <w:r>
                              <w:t>Dansk Lunge Cancer Gruppe, DLCG,</w:t>
                            </w:r>
                          </w:p>
                          <w:p w14:paraId="65F5C047" w14:textId="77777777" w:rsidR="00401EE8" w:rsidRDefault="00401EE8" w:rsidP="00421D01">
                            <w:pPr>
                              <w:pStyle w:val="Ingenafstand"/>
                            </w:pPr>
                            <w:r>
                              <w:t>DMCG, Dalupa, lungecancer, lungekræft, patologi, prædiktive markører.</w:t>
                            </w:r>
                          </w:p>
                        </w:txbxContent>
                      </wps:txbx>
                      <wps:bodyPr anchor="b">
                        <a:prstTxWarp prst="textNoShape">
                          <a:avLst/>
                        </a:prstTxWarp>
                        <a:noAutofit/>
                      </wps:bodyPr>
                    </wps:wsp>
                  </a:graphicData>
                </a:graphic>
              </wp:anchor>
            </w:drawing>
          </mc:Choice>
          <mc:Fallback>
            <w:pict>
              <v:rect w14:anchorId="42E1DA2C" id="Tekstboks 5" o:spid="_x0000_s1026" style="position:absolute;margin-left:257.45pt;margin-top:405pt;width:198.35pt;height:342.75pt;z-index:3;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" filled="f" stroked="f" strokeweight=".18mm">
                <v:textbox>
                  <w:txbxContent>
                    <w:p w14:paraId="5FD6D098" w14:textId="77777777" w:rsidR="00401EE8" w:rsidRDefault="00401EE8">
                      <w:pPr>
                        <w:pStyle w:val="Ingenafstand"/>
                        <w:rPr>
                          <w:b/>
                        </w:rPr>
                      </w:pPr>
                    </w:p>
                    <w:p w14:paraId="4F0D42D1" w14:textId="2C2EF547" w:rsidR="00401EE8" w:rsidRDefault="00401EE8">
                      <w:pPr>
                        <w:pStyle w:val="Ingenafstand"/>
                        <w:rPr>
                          <w:rFonts w:ascii="Palatino Linotype" w:hAnsi="Palatino Linotype"/>
                          <w:sz w:val="40"/>
                          <w:szCs w:val="40"/>
                        </w:rPr>
                      </w:pPr>
                      <w:r>
                        <w:rPr>
                          <w:rFonts w:ascii="Palatino Linotype" w:hAnsi="Palatino Linotype"/>
                          <w:color w:val="25337A"/>
                          <w:sz w:val="40"/>
                          <w:szCs w:val="40"/>
                        </w:rPr>
                        <w:t>Version 2</w:t>
                      </w:r>
                      <w:r w:rsidRPr="00421D01">
                        <w:rPr>
                          <w:rFonts w:ascii="Palatino Linotype" w:hAnsi="Palatino Linotype"/>
                          <w:color w:val="25337A"/>
                          <w:sz w:val="40"/>
                          <w:szCs w:val="40"/>
                        </w:rPr>
                        <w:t>.0</w:t>
                      </w:r>
                    </w:p>
                    <w:p w14:paraId="4AC91F78" w14:textId="77777777" w:rsidR="00401EE8" w:rsidRDefault="00401EE8">
                      <w:pPr>
                        <w:pStyle w:val="Ingenafstand"/>
                        <w:rPr>
                          <w:b/>
                        </w:rPr>
                      </w:pPr>
                    </w:p>
                    <w:p w14:paraId="20C92CBE" w14:textId="77777777" w:rsidR="00401EE8" w:rsidRPr="00450158" w:rsidRDefault="00401EE8">
                      <w:pPr>
                        <w:pStyle w:val="Ingenafstand"/>
                        <w:rPr>
                          <w:rStyle w:val="ListLabel5"/>
                        </w:rPr>
                      </w:pPr>
                      <w:r>
                        <w:rPr>
                          <w:b/>
                        </w:rPr>
                        <w:t>GODKENDT</w:t>
                      </w:r>
                    </w:p>
                    <w:p w14:paraId="60C628F2" w14:textId="77777777" w:rsidR="00401EE8" w:rsidRDefault="00401EE8">
                      <w:pPr>
                        <w:pStyle w:val="Ingenafstand"/>
                      </w:pPr>
                      <w:r>
                        <w:rPr>
                          <w:b/>
                        </w:rPr>
                        <w:t>Faglig godkendelse</w:t>
                      </w:r>
                      <w:r>
                        <w:t xml:space="preserve"> </w:t>
                      </w:r>
                    </w:p>
                    <w:p w14:paraId="2D1DC766" w14:textId="5178196F" w:rsidR="00401EE8" w:rsidRPr="0064494F" w:rsidRDefault="00401EE8">
                      <w:pPr>
                        <w:pStyle w:val="Ingenafstand"/>
                      </w:pPr>
                      <w:r w:rsidRPr="0064494F">
                        <w:t>12. oktober 2020 (Dalupa)</w:t>
                      </w:r>
                    </w:p>
                    <w:p w14:paraId="6A7754B7" w14:textId="77777777" w:rsidR="00401EE8" w:rsidRPr="00C661AB" w:rsidRDefault="00401EE8">
                      <w:pPr>
                        <w:pStyle w:val="Ingenafstand"/>
                        <w:rPr>
                          <w:b/>
                        </w:rPr>
                      </w:pPr>
                      <w:r w:rsidRPr="00C661AB">
                        <w:rPr>
                          <w:b/>
                        </w:rPr>
                        <w:t>Administrativ godkendelse</w:t>
                      </w:r>
                    </w:p>
                    <w:p w14:paraId="7EF9E750" w14:textId="078EAA31" w:rsidR="00401EE8" w:rsidRDefault="00C34F2E">
                      <w:pPr>
                        <w:pStyle w:val="Ingenafstand"/>
                        <w:rPr>
                          <w:b/>
                        </w:rPr>
                      </w:pPr>
                      <w:r>
                        <w:t>9. november</w:t>
                      </w:r>
                      <w:r w:rsidR="00401EE8" w:rsidRPr="00C34F2E">
                        <w:t xml:space="preserve"> 2020 (Sekretariatet for Kliniske Retningslinjer på Kræftområdet)</w:t>
                      </w:r>
                    </w:p>
                    <w:p w14:paraId="542BEB69" w14:textId="77777777" w:rsidR="00401EE8" w:rsidRDefault="00401EE8">
                      <w:pPr>
                        <w:pStyle w:val="Ingenafstand"/>
                      </w:pPr>
                    </w:p>
                    <w:p w14:paraId="33F30505" w14:textId="77777777" w:rsidR="00401EE8" w:rsidRDefault="00401EE8">
                      <w:pPr>
                        <w:pStyle w:val="Ingenafstand"/>
                        <w:rPr>
                          <w:b/>
                        </w:rPr>
                      </w:pPr>
                      <w:r>
                        <w:rPr>
                          <w:b/>
                        </w:rPr>
                        <w:t>REVISION</w:t>
                      </w:r>
                    </w:p>
                    <w:p w14:paraId="0D145D8C" w14:textId="0774A8C5" w:rsidR="00401EE8" w:rsidRDefault="00401EE8">
                      <w:pPr>
                        <w:pStyle w:val="Ingenafstand"/>
                      </w:pPr>
                      <w:r>
                        <w:t>Planlagt</w:t>
                      </w:r>
                      <w:r w:rsidRPr="0007295F">
                        <w:t>:</w:t>
                      </w:r>
                      <w:r>
                        <w:t>31. j</w:t>
                      </w:r>
                      <w:r w:rsidRPr="0007295F">
                        <w:t>an</w:t>
                      </w:r>
                      <w:r>
                        <w:t>uar</w:t>
                      </w:r>
                      <w:r w:rsidRPr="0007295F">
                        <w:t xml:space="preserve"> 20</w:t>
                      </w:r>
                      <w:r w:rsidRPr="00C34F2E">
                        <w:t>22</w:t>
                      </w:r>
                    </w:p>
                    <w:p w14:paraId="61557755" w14:textId="77777777" w:rsidR="00401EE8" w:rsidRDefault="00401EE8">
                      <w:pPr>
                        <w:pStyle w:val="Ingenafstand"/>
                        <w:rPr>
                          <w:color w:val="215868" w:themeColor="accent5" w:themeShade="80"/>
                        </w:rPr>
                      </w:pPr>
                    </w:p>
                    <w:p w14:paraId="26CFEFEA" w14:textId="77777777" w:rsidR="00401EE8" w:rsidRDefault="00401EE8">
                      <w:pPr>
                        <w:pStyle w:val="Ingenafstand"/>
                        <w:rPr>
                          <w:b/>
                          <w:color w:val="215868" w:themeColor="accent5" w:themeShade="80"/>
                        </w:rPr>
                      </w:pPr>
                      <w:r>
                        <w:rPr>
                          <w:b/>
                        </w:rPr>
                        <w:t>INDEKSERING</w:t>
                      </w:r>
                    </w:p>
                    <w:p w14:paraId="1233BD66" w14:textId="77777777" w:rsidR="00401EE8" w:rsidRDefault="00401EE8" w:rsidP="00421D01">
                      <w:pPr>
                        <w:pStyle w:val="Ingenafstand"/>
                      </w:pPr>
                      <w:r>
                        <w:t>Dansk Lunge Cancer Gruppe, DLCG,</w:t>
                      </w:r>
                    </w:p>
                    <w:p w14:paraId="65F5C047" w14:textId="77777777" w:rsidR="00401EE8" w:rsidRDefault="00401EE8" w:rsidP="00421D01">
                      <w:pPr>
                        <w:pStyle w:val="Ingenafstand"/>
                      </w:pPr>
                      <w:r>
                        <w:t>DMCG, Dalupa, lungecancer, lungekræft, patologi, prædiktive markører.</w:t>
                      </w:r>
                    </w:p>
                  </w:txbxContent>
                </v:textbox>
              </v:rect>
            </w:pict>
          </mc:Fallback>
        </mc:AlternateContent>
      </w:r>
      <w:r w:rsidRPr="00731C88">
        <w:rPr>
          <w:noProof/>
          <w:lang w:eastAsia="da-DK"/>
        </w:rPr>
        <mc:AlternateContent>
          <mc:Choice Requires="wps">
            <w:drawing>
              <wp:anchor distT="0" distB="0" distL="114300" distR="114300" simplePos="0" relativeHeight="4" behindDoc="0" locked="0" layoutInCell="1" allowOverlap="1" wp14:anchorId="3AE12BFB" wp14:editId="6B6110A0">
                <wp:simplePos x="0" y="0"/>
                <wp:positionH relativeFrom="column">
                  <wp:posOffset>3958590</wp:posOffset>
                </wp:positionH>
                <wp:positionV relativeFrom="paragraph">
                  <wp:posOffset>-472440</wp:posOffset>
                </wp:positionV>
                <wp:extent cx="2007870" cy="262255"/>
                <wp:effectExtent l="0" t="0" r="0" b="6350"/>
                <wp:wrapNone/>
                <wp:docPr id="3" name="Tekstboks 9"/>
                <wp:cNvGraphicFramePr/>
                <a:graphic xmlns:a="http://schemas.openxmlformats.org/drawingml/2006/main">
                  <a:graphicData uri="http://schemas.microsoft.com/office/word/2010/wordprocessingShape">
                    <wps:wsp>
                      <wps:cNvSpPr/>
                      <wps:spPr>
                        <a:xfrm>
                          <a:off x="0" y="0"/>
                          <a:ext cx="2007360" cy="261720"/>
                        </a:xfrm>
                        <a:prstGeom prst="rect">
                          <a:avLst/>
                        </a:prstGeom>
                        <a:noFill/>
                        <a:ln w="6480">
                          <a:noFill/>
                        </a:ln>
                      </wps:spPr>
                      <wps:style>
                        <a:lnRef idx="0">
                          <a:scrgbClr r="0" g="0" b="0"/>
                        </a:lnRef>
                        <a:fillRef idx="0">
                          <a:scrgbClr r="0" g="0" b="0"/>
                        </a:fillRef>
                        <a:effectRef idx="0">
                          <a:scrgbClr r="0" g="0" b="0"/>
                        </a:effectRef>
                        <a:fontRef idx="minor"/>
                      </wps:style>
                      <wps:txbx>
                        <w:txbxContent>
                          <w:p w14:paraId="2F9297A0" w14:textId="77777777" w:rsidR="00401EE8" w:rsidRDefault="00401EE8" w:rsidP="001C443B">
                            <w:pPr>
                              <w:pStyle w:val="FrameContents"/>
                              <w:jc w:val="center"/>
                            </w:pPr>
                            <w:r>
                              <w:rPr>
                                <w:color w:val="25337A"/>
                                <w:sz w:val="18"/>
                                <w:szCs w:val="18"/>
                              </w:rPr>
                              <w:t>KLINISKE RETNINGSLINJER</w:t>
                            </w:r>
                            <w:r w:rsidRPr="001C443B">
                              <w:rPr>
                                <w:color w:val="25337A"/>
                                <w:sz w:val="20"/>
                                <w:szCs w:val="18"/>
                              </w:rPr>
                              <w:t xml:space="preserve"> </w:t>
                            </w:r>
                            <w:r>
                              <w:rPr>
                                <w:color w:val="25337A"/>
                                <w:sz w:val="18"/>
                                <w:szCs w:val="18"/>
                              </w:rPr>
                              <w:t>|</w:t>
                            </w:r>
                            <w:r w:rsidRPr="001C443B">
                              <w:rPr>
                                <w:color w:val="25337A"/>
                                <w:sz w:val="32"/>
                                <w:szCs w:val="18"/>
                              </w:rPr>
                              <w:t xml:space="preserve"> </w:t>
                            </w:r>
                            <w:r>
                              <w:rPr>
                                <w:color w:val="25337A"/>
                                <w:sz w:val="18"/>
                                <w:szCs w:val="18"/>
                              </w:rPr>
                              <w:t>KRÆFT</w:t>
                            </w:r>
                          </w:p>
                        </w:txbxContent>
                      </wps:txbx>
                      <wps:bodyPr>
                        <a:prstTxWarp prst="textNoShape">
                          <a:avLst/>
                        </a:prstTxWarp>
                        <a:noAutofit/>
                      </wps:bodyPr>
                    </wps:wsp>
                  </a:graphicData>
                </a:graphic>
              </wp:anchor>
            </w:drawing>
          </mc:Choice>
          <mc:Fallback>
            <w:pict>
              <v:rect w14:anchorId="3AE12BFB" id="Tekstboks 9" o:spid="_x0000_s1027" style="position:absolute;margin-left:311.7pt;margin-top:-37.2pt;width:158.1pt;height:20.6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" filled="f" stroked="f" strokeweight=".18mm">
                <v:textbox>
                  <w:txbxContent>
                    <w:p w14:paraId="2F9297A0" w14:textId="77777777" w:rsidR="00401EE8" w:rsidRDefault="00401EE8" w:rsidP="001C443B">
                      <w:pPr>
                        <w:pStyle w:val="FrameContents"/>
                        <w:jc w:val="center"/>
                      </w:pPr>
                      <w:r>
                        <w:rPr>
                          <w:color w:val="25337A"/>
                          <w:sz w:val="18"/>
                          <w:szCs w:val="18"/>
                        </w:rPr>
                        <w:t>KLINISKE RETNINGSLINJER</w:t>
                      </w:r>
                      <w:r w:rsidRPr="001C443B">
                        <w:rPr>
                          <w:color w:val="25337A"/>
                          <w:sz w:val="20"/>
                          <w:szCs w:val="18"/>
                        </w:rPr>
                        <w:t xml:space="preserve"> </w:t>
                      </w:r>
                      <w:r>
                        <w:rPr>
                          <w:color w:val="25337A"/>
                          <w:sz w:val="18"/>
                          <w:szCs w:val="18"/>
                        </w:rPr>
                        <w:t>|</w:t>
                      </w:r>
                      <w:r w:rsidRPr="001C443B">
                        <w:rPr>
                          <w:color w:val="25337A"/>
                          <w:sz w:val="32"/>
                          <w:szCs w:val="18"/>
                        </w:rPr>
                        <w:t xml:space="preserve"> </w:t>
                      </w:r>
                      <w:r>
                        <w:rPr>
                          <w:color w:val="25337A"/>
                          <w:sz w:val="18"/>
                          <w:szCs w:val="18"/>
                        </w:rPr>
                        <w:t>KRÆFT</w:t>
                      </w:r>
                    </w:p>
                  </w:txbxContent>
                </v:textbox>
              </v:rect>
            </w:pict>
          </mc:Fallback>
        </mc:AlternateContent>
      </w:r>
      <w:r w:rsidRPr="00731C88">
        <w:rPr>
          <w:noProof/>
          <w:lang w:eastAsia="da-DK"/>
        </w:rPr>
        <mc:AlternateContent>
          <mc:Choice Requires="wps">
            <w:drawing>
              <wp:anchor distT="0" distB="0" distL="114300" distR="114300" simplePos="0" relativeHeight="5" behindDoc="0" locked="0" layoutInCell="1" allowOverlap="1" wp14:anchorId="05C7BF2B" wp14:editId="5AFD7D9B">
                <wp:simplePos x="0" y="0"/>
                <wp:positionH relativeFrom="column">
                  <wp:posOffset>-320675</wp:posOffset>
                </wp:positionH>
                <wp:positionV relativeFrom="paragraph">
                  <wp:posOffset>2590165</wp:posOffset>
                </wp:positionV>
                <wp:extent cx="6582410" cy="1640840"/>
                <wp:effectExtent l="0" t="0" r="0" b="12065"/>
                <wp:wrapNone/>
                <wp:docPr id="5" name="Tekstboks 1"/>
                <wp:cNvGraphicFramePr/>
                <a:graphic xmlns:a="http://schemas.openxmlformats.org/drawingml/2006/main">
                  <a:graphicData uri="http://schemas.microsoft.com/office/word/2010/wordprocessingShape">
                    <wps:wsp>
                      <wps:cNvSpPr/>
                      <wps:spPr>
                        <a:xfrm>
                          <a:off x="0" y="0"/>
                          <a:ext cx="6581880" cy="1640160"/>
                        </a:xfrm>
                        <a:prstGeom prst="rect">
                          <a:avLst/>
                        </a:prstGeom>
                        <a:noFill/>
                        <a:ln w="6480">
                          <a:noFill/>
                        </a:ln>
                      </wps:spPr>
                      <wps:style>
                        <a:lnRef idx="0">
                          <a:schemeClr val="accent1"/>
                        </a:lnRef>
                        <a:fillRef idx="0">
                          <a:schemeClr val="accent1"/>
                        </a:fillRef>
                        <a:effectRef idx="0">
                          <a:schemeClr val="accent1"/>
                        </a:effectRef>
                        <a:fontRef idx="minor"/>
                      </wps:style>
                      <wps:txbx>
                        <w:txbxContent>
                          <w:sdt>
                            <w:sdtPr>
                              <w:rPr>
                                <w:rFonts w:ascii="Palatino Linotype" w:hAnsi="Palatino Linotype"/>
                                <w:color w:val="000000"/>
                                <w:sz w:val="20"/>
                                <w:szCs w:val="80"/>
                              </w:rPr>
                              <w:id w:val="1656757449"/>
                              <w:docPartObj>
                                <w:docPartGallery w:val="Cover Pages"/>
                                <w:docPartUnique/>
                              </w:docPartObj>
                            </w:sdtPr>
                            <w:sdtContent>
                              <w:sdt>
                                <w:sdtPr>
                                  <w:id w:val="839047789"/>
                                  <w:docPartObj>
                                    <w:docPartGallery w:val="Cover Pages"/>
                                    <w:docPartUnique/>
                                  </w:docPartObj>
                                </w:sdtPr>
                                <w:sdtContent>
                                  <w:p w14:paraId="26C68176" w14:textId="77777777" w:rsidR="00401EE8" w:rsidRPr="009C7212" w:rsidRDefault="00401EE8" w:rsidP="00D117D1">
                                    <w:pPr>
                                      <w:pStyle w:val="FrameContents"/>
                                      <w:rPr>
                                        <w:rFonts w:ascii="Palatino Linotype" w:hAnsi="Palatino Linotype"/>
                                        <w:color w:val="000000"/>
                                        <w:sz w:val="80"/>
                                        <w:szCs w:val="80"/>
                                      </w:rPr>
                                    </w:pPr>
                                    <w:r w:rsidRPr="00421D01">
                                      <w:rPr>
                                        <w:rFonts w:ascii="Palatino Linotype" w:hAnsi="Palatino Linotype"/>
                                        <w:color w:val="000000"/>
                                        <w:sz w:val="80"/>
                                        <w:szCs w:val="80"/>
                                      </w:rPr>
                                      <w:t>Lungecancer – Patologi</w:t>
                                    </w:r>
                                  </w:p>
                                </w:sdtContent>
                              </w:sdt>
                              <w:p w14:paraId="28616183" w14:textId="77777777" w:rsidR="00401EE8" w:rsidRPr="00450158" w:rsidRDefault="00401EE8" w:rsidP="00925230">
                                <w:pPr>
                                  <w:pStyle w:val="Titelskabelon"/>
                                  <w:rPr>
                                    <w:sz w:val="20"/>
                                  </w:rPr>
                                </w:pPr>
                              </w:p>
                            </w:sdtContent>
                          </w:sdt>
                        </w:txbxContent>
                      </wps:txbx>
                      <wps:bodyPr>
                        <a:prstTxWarp prst="textNoShape">
                          <a:avLst/>
                        </a:prstTxWarp>
                        <a:noAutofit/>
                      </wps:bodyPr>
                    </wps:wsp>
                  </a:graphicData>
                </a:graphic>
              </wp:anchor>
            </w:drawing>
          </mc:Choice>
          <mc:Fallback>
            <w:pict>
              <v:rect w14:anchorId="05C7BF2B" id="Tekstboks 1" o:spid="_x0000_s1028" style="position:absolute;margin-left:-25.25pt;margin-top:203.95pt;width:518.3pt;height:129.2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" filled="f" stroked="f" strokeweight=".18mm">
                <v:textbox>
                  <w:txbxContent>
                    <w:sdt>
                      <w:sdtPr>
                        <w:rPr>
                          <w:rFonts w:ascii="Palatino Linotype" w:hAnsi="Palatino Linotype"/>
                          <w:color w:val="000000"/>
                          <w:sz w:val="20"/>
                          <w:szCs w:val="80"/>
                        </w:rPr>
                        <w:id w:val="1656757449"/>
                        <w:docPartObj>
                          <w:docPartGallery w:val="Cover Pages"/>
                          <w:docPartUnique/>
                        </w:docPartObj>
                      </w:sdtPr>
                      <w:sdtContent>
                        <w:sdt>
                          <w:sdtPr>
                            <w:id w:val="839047789"/>
                            <w:docPartObj>
                              <w:docPartGallery w:val="Cover Pages"/>
                              <w:docPartUnique/>
                            </w:docPartObj>
                          </w:sdtPr>
                          <w:sdtContent>
                            <w:p w14:paraId="26C68176" w14:textId="77777777" w:rsidR="00401EE8" w:rsidRPr="009C7212" w:rsidRDefault="00401EE8" w:rsidP="00D117D1">
                              <w:pPr>
                                <w:pStyle w:val="FrameContents"/>
                                <w:rPr>
                                  <w:rFonts w:ascii="Palatino Linotype" w:hAnsi="Palatino Linotype"/>
                                  <w:color w:val="000000"/>
                                  <w:sz w:val="80"/>
                                  <w:szCs w:val="80"/>
                                </w:rPr>
                              </w:pPr>
                              <w:r w:rsidRPr="00421D01">
                                <w:rPr>
                                  <w:rFonts w:ascii="Palatino Linotype" w:hAnsi="Palatino Linotype"/>
                                  <w:color w:val="000000"/>
                                  <w:sz w:val="80"/>
                                  <w:szCs w:val="80"/>
                                </w:rPr>
                                <w:t>Lungecancer – Patologi</w:t>
                              </w:r>
                            </w:p>
                          </w:sdtContent>
                        </w:sdt>
                        <w:p w14:paraId="28616183" w14:textId="77777777" w:rsidR="00401EE8" w:rsidRPr="00450158" w:rsidRDefault="00401EE8" w:rsidP="00925230">
                          <w:pPr>
                            <w:pStyle w:val="Titelskabelon"/>
                            <w:rPr>
                              <w:sz w:val="20"/>
                            </w:rPr>
                          </w:pPr>
                        </w:p>
                      </w:sdtContent>
                    </w:sdt>
                  </w:txbxContent>
                </v:textbox>
              </v:rect>
            </w:pict>
          </mc:Fallback>
        </mc:AlternateContent>
      </w:r>
      <w:r w:rsidRPr="00731C88">
        <w:rPr>
          <w:noProof/>
          <w:lang w:eastAsia="da-DK"/>
        </w:rPr>
        <w:drawing>
          <wp:anchor distT="0" distB="0" distL="114300" distR="115570" simplePos="0" relativeHeight="2" behindDoc="1" locked="0" layoutInCell="1" allowOverlap="1" wp14:anchorId="49C88ADC" wp14:editId="2D83F4D0">
            <wp:simplePos x="0" y="0"/>
            <wp:positionH relativeFrom="page">
              <wp:posOffset>180340</wp:posOffset>
            </wp:positionH>
            <wp:positionV relativeFrom="page">
              <wp:posOffset>180340</wp:posOffset>
            </wp:positionV>
            <wp:extent cx="7263130" cy="10439400"/>
            <wp:effectExtent l="0" t="0" r="0" b="0"/>
            <wp:wrapNone/>
            <wp:docPr id="7"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2"/>
                    <pic:cNvPicPr>
                      <a:picLocks noChangeAspect="1" noChangeArrowheads="1"/>
                    </pic:cNvPicPr>
                  </pic:nvPicPr>
                  <pic:blipFill>
                    <a:blip r:embed="rId10"/>
                    <a:stretch>
                      <a:fillRect/>
                    </a:stretch>
                  </pic:blipFill>
                  <pic:spPr bwMode="auto">
                    <a:xfrm>
                      <a:off x="0" y="0"/>
                      <a:ext cx="7263130" cy="10439400"/>
                    </a:xfrm>
                    <a:prstGeom prst="rect">
                      <a:avLst/>
                    </a:prstGeom>
                  </pic:spPr>
                </pic:pic>
              </a:graphicData>
            </a:graphic>
          </wp:anchor>
        </w:drawing>
      </w:r>
      <w:r w:rsidRPr="00731C88">
        <w:rPr>
          <w:lang w:eastAsia="da-DK"/>
        </w:rPr>
        <w:t xml:space="preserve"> </w:t>
      </w:r>
    </w:p>
    <w:p w14:paraId="77B5000B" w14:textId="77777777" w:rsidR="00AB633B" w:rsidRPr="00731C88" w:rsidRDefault="00AB633B" w:rsidP="00AB633B">
      <w:pPr>
        <w:rPr>
          <w:rFonts w:ascii="Palatino Linotype" w:hAnsi="Palatino Linotype"/>
          <w:sz w:val="40"/>
          <w:szCs w:val="40"/>
        </w:rPr>
      </w:pPr>
      <w:r w:rsidRPr="00731C88">
        <w:rPr>
          <w:rFonts w:ascii="Palatino Linotype" w:hAnsi="Palatino Linotype"/>
          <w:color w:val="25337A"/>
          <w:sz w:val="40"/>
          <w:szCs w:val="40"/>
        </w:rPr>
        <w:lastRenderedPageBreak/>
        <w:t>Indholdsfortegnelse</w:t>
      </w:r>
    </w:p>
    <w:sdt>
      <w:sdtPr>
        <w:id w:val="-2005429314"/>
        <w:docPartObj>
          <w:docPartGallery w:val="Table of Contents"/>
          <w:docPartUnique/>
        </w:docPartObj>
      </w:sdtPr>
      <w:sdtContent>
        <w:p w14:paraId="75CF8CDF" w14:textId="77777777" w:rsidR="00AB633B" w:rsidRPr="00731C88" w:rsidRDefault="00AB633B" w:rsidP="00260250"/>
        <w:p w14:paraId="2AEBADB5" w14:textId="1F0329F3" w:rsidR="00C34F2E" w:rsidRDefault="00AB633B">
          <w:pPr>
            <w:pStyle w:val="Indholdsfortegnelse1"/>
            <w:tabs>
              <w:tab w:val="right" w:leader="dot" w:pos="9629"/>
            </w:tabs>
            <w:rPr>
              <w:rFonts w:asciiTheme="minorHAnsi" w:eastAsiaTheme="minorEastAsia" w:hAnsiTheme="minorHAnsi"/>
              <w:noProof/>
              <w:sz w:val="22"/>
              <w:lang w:eastAsia="da-DK"/>
            </w:rPr>
          </w:pPr>
          <w:r w:rsidRPr="00731C88">
            <w:rPr>
              <w:rFonts w:asciiTheme="minorHAnsi" w:hAnsiTheme="minorHAnsi"/>
              <w:b/>
              <w:noProof/>
            </w:rPr>
            <w:fldChar w:fldCharType="begin"/>
          </w:r>
          <w:r w:rsidRPr="00731C88">
            <w:instrText xml:space="preserve"> TOC \o "1-3" \h \z \u </w:instrText>
          </w:r>
          <w:r w:rsidRPr="00731C88">
            <w:rPr>
              <w:rFonts w:asciiTheme="minorHAnsi" w:hAnsiTheme="minorHAnsi"/>
              <w:b/>
              <w:noProof/>
            </w:rPr>
            <w:fldChar w:fldCharType="separate"/>
          </w:r>
          <w:hyperlink w:anchor="_Toc55821078" w:history="1">
            <w:r w:rsidR="00C34F2E" w:rsidRPr="00BE10EA">
              <w:rPr>
                <w:rStyle w:val="Hyperlink"/>
                <w:noProof/>
              </w:rPr>
              <w:t>1. Anbefalinger (Quick guide)</w:t>
            </w:r>
            <w:r w:rsidR="00C34F2E">
              <w:rPr>
                <w:noProof/>
                <w:webHidden/>
              </w:rPr>
              <w:tab/>
            </w:r>
            <w:r w:rsidR="00C34F2E">
              <w:rPr>
                <w:noProof/>
                <w:webHidden/>
              </w:rPr>
              <w:fldChar w:fldCharType="begin"/>
            </w:r>
            <w:r w:rsidR="00C34F2E">
              <w:rPr>
                <w:noProof/>
                <w:webHidden/>
              </w:rPr>
              <w:instrText xml:space="preserve"> PAGEREF _Toc55821078 \h </w:instrText>
            </w:r>
            <w:r w:rsidR="00C34F2E">
              <w:rPr>
                <w:noProof/>
                <w:webHidden/>
              </w:rPr>
            </w:r>
            <w:r w:rsidR="00C34F2E">
              <w:rPr>
                <w:noProof/>
                <w:webHidden/>
              </w:rPr>
              <w:fldChar w:fldCharType="separate"/>
            </w:r>
            <w:r w:rsidR="00C34F2E">
              <w:rPr>
                <w:noProof/>
                <w:webHidden/>
              </w:rPr>
              <w:t>2</w:t>
            </w:r>
            <w:r w:rsidR="00C34F2E">
              <w:rPr>
                <w:noProof/>
                <w:webHidden/>
              </w:rPr>
              <w:fldChar w:fldCharType="end"/>
            </w:r>
          </w:hyperlink>
        </w:p>
        <w:p w14:paraId="2E73C9FA" w14:textId="6425F434" w:rsidR="00C34F2E" w:rsidRDefault="00C34F2E">
          <w:pPr>
            <w:pStyle w:val="Indholdsfortegnelse3"/>
            <w:tabs>
              <w:tab w:val="right" w:leader="dot" w:pos="9629"/>
            </w:tabs>
            <w:rPr>
              <w:rFonts w:asciiTheme="minorHAnsi" w:eastAsiaTheme="minorEastAsia" w:hAnsiTheme="minorHAnsi"/>
              <w:noProof/>
              <w:sz w:val="22"/>
              <w:lang w:eastAsia="da-DK"/>
            </w:rPr>
          </w:pPr>
          <w:hyperlink w:anchor="_Toc55821079" w:history="1">
            <w:r w:rsidRPr="00BE10EA">
              <w:rPr>
                <w:rStyle w:val="Hyperlink"/>
                <w:noProof/>
              </w:rPr>
              <w:t>Materiale til udredning af lungecancer</w:t>
            </w:r>
            <w:r>
              <w:rPr>
                <w:noProof/>
                <w:webHidden/>
              </w:rPr>
              <w:tab/>
            </w:r>
            <w:r>
              <w:rPr>
                <w:noProof/>
                <w:webHidden/>
              </w:rPr>
              <w:fldChar w:fldCharType="begin"/>
            </w:r>
            <w:r>
              <w:rPr>
                <w:noProof/>
                <w:webHidden/>
              </w:rPr>
              <w:instrText xml:space="preserve"> PAGEREF _Toc55821079 \h </w:instrText>
            </w:r>
            <w:r>
              <w:rPr>
                <w:noProof/>
                <w:webHidden/>
              </w:rPr>
            </w:r>
            <w:r>
              <w:rPr>
                <w:noProof/>
                <w:webHidden/>
              </w:rPr>
              <w:fldChar w:fldCharType="separate"/>
            </w:r>
            <w:r>
              <w:rPr>
                <w:noProof/>
                <w:webHidden/>
              </w:rPr>
              <w:t>2</w:t>
            </w:r>
            <w:r>
              <w:rPr>
                <w:noProof/>
                <w:webHidden/>
              </w:rPr>
              <w:fldChar w:fldCharType="end"/>
            </w:r>
          </w:hyperlink>
        </w:p>
        <w:p w14:paraId="2B1851C4" w14:textId="35947BAF" w:rsidR="00C34F2E" w:rsidRDefault="00C34F2E">
          <w:pPr>
            <w:pStyle w:val="Indholdsfortegnelse3"/>
            <w:tabs>
              <w:tab w:val="right" w:leader="dot" w:pos="9629"/>
            </w:tabs>
            <w:rPr>
              <w:rFonts w:asciiTheme="minorHAnsi" w:eastAsiaTheme="minorEastAsia" w:hAnsiTheme="minorHAnsi"/>
              <w:noProof/>
              <w:sz w:val="22"/>
              <w:lang w:eastAsia="da-DK"/>
            </w:rPr>
          </w:pPr>
          <w:hyperlink w:anchor="_Toc55821080" w:history="1">
            <w:r w:rsidRPr="00BE10EA">
              <w:rPr>
                <w:rStyle w:val="Hyperlink"/>
                <w:noProof/>
              </w:rPr>
              <w:t>Cytologisk materiale til udredning af lungecancer</w:t>
            </w:r>
            <w:r>
              <w:rPr>
                <w:noProof/>
                <w:webHidden/>
              </w:rPr>
              <w:tab/>
            </w:r>
            <w:r>
              <w:rPr>
                <w:noProof/>
                <w:webHidden/>
              </w:rPr>
              <w:fldChar w:fldCharType="begin"/>
            </w:r>
            <w:r>
              <w:rPr>
                <w:noProof/>
                <w:webHidden/>
              </w:rPr>
              <w:instrText xml:space="preserve"> PAGEREF _Toc55821080 \h </w:instrText>
            </w:r>
            <w:r>
              <w:rPr>
                <w:noProof/>
                <w:webHidden/>
              </w:rPr>
            </w:r>
            <w:r>
              <w:rPr>
                <w:noProof/>
                <w:webHidden/>
              </w:rPr>
              <w:fldChar w:fldCharType="separate"/>
            </w:r>
            <w:r>
              <w:rPr>
                <w:noProof/>
                <w:webHidden/>
              </w:rPr>
              <w:t>2</w:t>
            </w:r>
            <w:r>
              <w:rPr>
                <w:noProof/>
                <w:webHidden/>
              </w:rPr>
              <w:fldChar w:fldCharType="end"/>
            </w:r>
          </w:hyperlink>
        </w:p>
        <w:p w14:paraId="5F058CCA" w14:textId="1EDF851A" w:rsidR="00C34F2E" w:rsidRDefault="00C34F2E">
          <w:pPr>
            <w:pStyle w:val="Indholdsfortegnelse3"/>
            <w:tabs>
              <w:tab w:val="right" w:leader="dot" w:pos="9629"/>
            </w:tabs>
            <w:rPr>
              <w:rFonts w:asciiTheme="minorHAnsi" w:eastAsiaTheme="minorEastAsia" w:hAnsiTheme="minorHAnsi"/>
              <w:noProof/>
              <w:sz w:val="22"/>
              <w:lang w:eastAsia="da-DK"/>
            </w:rPr>
          </w:pPr>
          <w:hyperlink w:anchor="_Toc55821081" w:history="1">
            <w:r w:rsidRPr="00BE10EA">
              <w:rPr>
                <w:rStyle w:val="Hyperlink"/>
                <w:noProof/>
              </w:rPr>
              <w:t>Histologisk materiale til udredning af lungecancer</w:t>
            </w:r>
            <w:r>
              <w:rPr>
                <w:noProof/>
                <w:webHidden/>
              </w:rPr>
              <w:tab/>
            </w:r>
            <w:r>
              <w:rPr>
                <w:noProof/>
                <w:webHidden/>
              </w:rPr>
              <w:fldChar w:fldCharType="begin"/>
            </w:r>
            <w:r>
              <w:rPr>
                <w:noProof/>
                <w:webHidden/>
              </w:rPr>
              <w:instrText xml:space="preserve"> PAGEREF _Toc55821081 \h </w:instrText>
            </w:r>
            <w:r>
              <w:rPr>
                <w:noProof/>
                <w:webHidden/>
              </w:rPr>
            </w:r>
            <w:r>
              <w:rPr>
                <w:noProof/>
                <w:webHidden/>
              </w:rPr>
              <w:fldChar w:fldCharType="separate"/>
            </w:r>
            <w:r>
              <w:rPr>
                <w:noProof/>
                <w:webHidden/>
              </w:rPr>
              <w:t>3</w:t>
            </w:r>
            <w:r>
              <w:rPr>
                <w:noProof/>
                <w:webHidden/>
              </w:rPr>
              <w:fldChar w:fldCharType="end"/>
            </w:r>
          </w:hyperlink>
        </w:p>
        <w:p w14:paraId="72F7113F" w14:textId="618D6AE2" w:rsidR="00C34F2E" w:rsidRDefault="00C34F2E">
          <w:pPr>
            <w:pStyle w:val="Indholdsfortegnelse3"/>
            <w:tabs>
              <w:tab w:val="right" w:leader="dot" w:pos="9629"/>
            </w:tabs>
            <w:rPr>
              <w:rFonts w:asciiTheme="minorHAnsi" w:eastAsiaTheme="minorEastAsia" w:hAnsiTheme="minorHAnsi"/>
              <w:noProof/>
              <w:sz w:val="22"/>
              <w:lang w:eastAsia="da-DK"/>
            </w:rPr>
          </w:pPr>
          <w:hyperlink w:anchor="_Toc55821082" w:history="1">
            <w:r w:rsidRPr="00BE10EA">
              <w:rPr>
                <w:rStyle w:val="Hyperlink"/>
                <w:noProof/>
              </w:rPr>
              <w:t>Materiale ved operativ behandling af lungecancer</w:t>
            </w:r>
            <w:r>
              <w:rPr>
                <w:noProof/>
                <w:webHidden/>
              </w:rPr>
              <w:tab/>
            </w:r>
            <w:r>
              <w:rPr>
                <w:noProof/>
                <w:webHidden/>
              </w:rPr>
              <w:fldChar w:fldCharType="begin"/>
            </w:r>
            <w:r>
              <w:rPr>
                <w:noProof/>
                <w:webHidden/>
              </w:rPr>
              <w:instrText xml:space="preserve"> PAGEREF _Toc55821082 \h </w:instrText>
            </w:r>
            <w:r>
              <w:rPr>
                <w:noProof/>
                <w:webHidden/>
              </w:rPr>
            </w:r>
            <w:r>
              <w:rPr>
                <w:noProof/>
                <w:webHidden/>
              </w:rPr>
              <w:fldChar w:fldCharType="separate"/>
            </w:r>
            <w:r>
              <w:rPr>
                <w:noProof/>
                <w:webHidden/>
              </w:rPr>
              <w:t>3</w:t>
            </w:r>
            <w:r>
              <w:rPr>
                <w:noProof/>
                <w:webHidden/>
              </w:rPr>
              <w:fldChar w:fldCharType="end"/>
            </w:r>
          </w:hyperlink>
        </w:p>
        <w:p w14:paraId="0B5DA55C" w14:textId="4FDC9826" w:rsidR="00C34F2E" w:rsidRDefault="00C34F2E">
          <w:pPr>
            <w:pStyle w:val="Indholdsfortegnelse3"/>
            <w:tabs>
              <w:tab w:val="right" w:leader="dot" w:pos="9629"/>
            </w:tabs>
            <w:rPr>
              <w:rFonts w:asciiTheme="minorHAnsi" w:eastAsiaTheme="minorEastAsia" w:hAnsiTheme="minorHAnsi"/>
              <w:noProof/>
              <w:sz w:val="22"/>
              <w:lang w:eastAsia="da-DK"/>
            </w:rPr>
          </w:pPr>
          <w:hyperlink w:anchor="_Toc55821083" w:history="1">
            <w:r w:rsidRPr="00BE10EA">
              <w:rPr>
                <w:rStyle w:val="Hyperlink"/>
                <w:noProof/>
              </w:rPr>
              <w:t>Makroskopi</w:t>
            </w:r>
            <w:r>
              <w:rPr>
                <w:noProof/>
                <w:webHidden/>
              </w:rPr>
              <w:tab/>
            </w:r>
            <w:r>
              <w:rPr>
                <w:noProof/>
                <w:webHidden/>
              </w:rPr>
              <w:fldChar w:fldCharType="begin"/>
            </w:r>
            <w:r>
              <w:rPr>
                <w:noProof/>
                <w:webHidden/>
              </w:rPr>
              <w:instrText xml:space="preserve"> PAGEREF _Toc55821083 \h </w:instrText>
            </w:r>
            <w:r>
              <w:rPr>
                <w:noProof/>
                <w:webHidden/>
              </w:rPr>
            </w:r>
            <w:r>
              <w:rPr>
                <w:noProof/>
                <w:webHidden/>
              </w:rPr>
              <w:fldChar w:fldCharType="separate"/>
            </w:r>
            <w:r>
              <w:rPr>
                <w:noProof/>
                <w:webHidden/>
              </w:rPr>
              <w:t>4</w:t>
            </w:r>
            <w:r>
              <w:rPr>
                <w:noProof/>
                <w:webHidden/>
              </w:rPr>
              <w:fldChar w:fldCharType="end"/>
            </w:r>
          </w:hyperlink>
        </w:p>
        <w:p w14:paraId="229D7D7C" w14:textId="78B819A5" w:rsidR="00C34F2E" w:rsidRDefault="00C34F2E">
          <w:pPr>
            <w:pStyle w:val="Indholdsfortegnelse3"/>
            <w:tabs>
              <w:tab w:val="right" w:leader="dot" w:pos="9629"/>
            </w:tabs>
            <w:rPr>
              <w:rFonts w:asciiTheme="minorHAnsi" w:eastAsiaTheme="minorEastAsia" w:hAnsiTheme="minorHAnsi"/>
              <w:noProof/>
              <w:sz w:val="22"/>
              <w:lang w:eastAsia="da-DK"/>
            </w:rPr>
          </w:pPr>
          <w:hyperlink w:anchor="_Toc55821084" w:history="1">
            <w:r w:rsidRPr="00BE10EA">
              <w:rPr>
                <w:rStyle w:val="Hyperlink"/>
                <w:noProof/>
              </w:rPr>
              <w:t>Mikroskopi</w:t>
            </w:r>
            <w:r>
              <w:rPr>
                <w:noProof/>
                <w:webHidden/>
              </w:rPr>
              <w:tab/>
            </w:r>
            <w:r>
              <w:rPr>
                <w:noProof/>
                <w:webHidden/>
              </w:rPr>
              <w:fldChar w:fldCharType="begin"/>
            </w:r>
            <w:r>
              <w:rPr>
                <w:noProof/>
                <w:webHidden/>
              </w:rPr>
              <w:instrText xml:space="preserve"> PAGEREF _Toc55821084 \h </w:instrText>
            </w:r>
            <w:r>
              <w:rPr>
                <w:noProof/>
                <w:webHidden/>
              </w:rPr>
            </w:r>
            <w:r>
              <w:rPr>
                <w:noProof/>
                <w:webHidden/>
              </w:rPr>
              <w:fldChar w:fldCharType="separate"/>
            </w:r>
            <w:r>
              <w:rPr>
                <w:noProof/>
                <w:webHidden/>
              </w:rPr>
              <w:t>4</w:t>
            </w:r>
            <w:r>
              <w:rPr>
                <w:noProof/>
                <w:webHidden/>
              </w:rPr>
              <w:fldChar w:fldCharType="end"/>
            </w:r>
          </w:hyperlink>
        </w:p>
        <w:p w14:paraId="0EE3C754" w14:textId="6FD72970" w:rsidR="00C34F2E" w:rsidRDefault="00C34F2E">
          <w:pPr>
            <w:pStyle w:val="Indholdsfortegnelse3"/>
            <w:tabs>
              <w:tab w:val="right" w:leader="dot" w:pos="9629"/>
            </w:tabs>
            <w:rPr>
              <w:rFonts w:asciiTheme="minorHAnsi" w:eastAsiaTheme="minorEastAsia" w:hAnsiTheme="minorHAnsi"/>
              <w:noProof/>
              <w:sz w:val="22"/>
              <w:lang w:eastAsia="da-DK"/>
            </w:rPr>
          </w:pPr>
          <w:hyperlink w:anchor="_Toc55821085" w:history="1">
            <w:r w:rsidRPr="00BE10EA">
              <w:rPr>
                <w:rStyle w:val="Hyperlink"/>
                <w:noProof/>
              </w:rPr>
              <w:t>Immunfarvninger</w:t>
            </w:r>
            <w:r>
              <w:rPr>
                <w:noProof/>
                <w:webHidden/>
              </w:rPr>
              <w:tab/>
            </w:r>
            <w:r>
              <w:rPr>
                <w:noProof/>
                <w:webHidden/>
              </w:rPr>
              <w:fldChar w:fldCharType="begin"/>
            </w:r>
            <w:r>
              <w:rPr>
                <w:noProof/>
                <w:webHidden/>
              </w:rPr>
              <w:instrText xml:space="preserve"> PAGEREF _Toc55821085 \h </w:instrText>
            </w:r>
            <w:r>
              <w:rPr>
                <w:noProof/>
                <w:webHidden/>
              </w:rPr>
            </w:r>
            <w:r>
              <w:rPr>
                <w:noProof/>
                <w:webHidden/>
              </w:rPr>
              <w:fldChar w:fldCharType="separate"/>
            </w:r>
            <w:r>
              <w:rPr>
                <w:noProof/>
                <w:webHidden/>
              </w:rPr>
              <w:t>5</w:t>
            </w:r>
            <w:r>
              <w:rPr>
                <w:noProof/>
                <w:webHidden/>
              </w:rPr>
              <w:fldChar w:fldCharType="end"/>
            </w:r>
          </w:hyperlink>
        </w:p>
        <w:p w14:paraId="5362ADB8" w14:textId="2E6F4C54" w:rsidR="00C34F2E" w:rsidRDefault="00C34F2E">
          <w:pPr>
            <w:pStyle w:val="Indholdsfortegnelse3"/>
            <w:tabs>
              <w:tab w:val="right" w:leader="dot" w:pos="9629"/>
            </w:tabs>
            <w:rPr>
              <w:rFonts w:asciiTheme="minorHAnsi" w:eastAsiaTheme="minorEastAsia" w:hAnsiTheme="minorHAnsi"/>
              <w:noProof/>
              <w:sz w:val="22"/>
              <w:lang w:eastAsia="da-DK"/>
            </w:rPr>
          </w:pPr>
          <w:hyperlink w:anchor="_Toc55821086" w:history="1">
            <w:r w:rsidRPr="00BE10EA">
              <w:rPr>
                <w:rStyle w:val="Hyperlink"/>
                <w:noProof/>
              </w:rPr>
              <w:t>Kodning</w:t>
            </w:r>
            <w:r>
              <w:rPr>
                <w:noProof/>
                <w:webHidden/>
              </w:rPr>
              <w:tab/>
            </w:r>
            <w:r>
              <w:rPr>
                <w:noProof/>
                <w:webHidden/>
              </w:rPr>
              <w:fldChar w:fldCharType="begin"/>
            </w:r>
            <w:r>
              <w:rPr>
                <w:noProof/>
                <w:webHidden/>
              </w:rPr>
              <w:instrText xml:space="preserve"> PAGEREF _Toc55821086 \h </w:instrText>
            </w:r>
            <w:r>
              <w:rPr>
                <w:noProof/>
                <w:webHidden/>
              </w:rPr>
            </w:r>
            <w:r>
              <w:rPr>
                <w:noProof/>
                <w:webHidden/>
              </w:rPr>
              <w:fldChar w:fldCharType="separate"/>
            </w:r>
            <w:r>
              <w:rPr>
                <w:noProof/>
                <w:webHidden/>
              </w:rPr>
              <w:t>5</w:t>
            </w:r>
            <w:r>
              <w:rPr>
                <w:noProof/>
                <w:webHidden/>
              </w:rPr>
              <w:fldChar w:fldCharType="end"/>
            </w:r>
          </w:hyperlink>
        </w:p>
        <w:p w14:paraId="0BAF3B45" w14:textId="1AF1722E" w:rsidR="00C34F2E" w:rsidRDefault="00C34F2E">
          <w:pPr>
            <w:pStyle w:val="Indholdsfortegnelse3"/>
            <w:tabs>
              <w:tab w:val="right" w:leader="dot" w:pos="9629"/>
            </w:tabs>
            <w:rPr>
              <w:rFonts w:asciiTheme="minorHAnsi" w:eastAsiaTheme="minorEastAsia" w:hAnsiTheme="minorHAnsi"/>
              <w:noProof/>
              <w:sz w:val="22"/>
              <w:lang w:eastAsia="da-DK"/>
            </w:rPr>
          </w:pPr>
          <w:hyperlink w:anchor="_Toc55821087" w:history="1">
            <w:r w:rsidRPr="00BE10EA">
              <w:rPr>
                <w:rStyle w:val="Hyperlink"/>
                <w:noProof/>
              </w:rPr>
              <w:t>Prædiktive markører</w:t>
            </w:r>
            <w:r>
              <w:rPr>
                <w:noProof/>
                <w:webHidden/>
              </w:rPr>
              <w:tab/>
            </w:r>
            <w:r>
              <w:rPr>
                <w:noProof/>
                <w:webHidden/>
              </w:rPr>
              <w:fldChar w:fldCharType="begin"/>
            </w:r>
            <w:r>
              <w:rPr>
                <w:noProof/>
                <w:webHidden/>
              </w:rPr>
              <w:instrText xml:space="preserve"> PAGEREF _Toc55821087 \h </w:instrText>
            </w:r>
            <w:r>
              <w:rPr>
                <w:noProof/>
                <w:webHidden/>
              </w:rPr>
            </w:r>
            <w:r>
              <w:rPr>
                <w:noProof/>
                <w:webHidden/>
              </w:rPr>
              <w:fldChar w:fldCharType="separate"/>
            </w:r>
            <w:r>
              <w:rPr>
                <w:noProof/>
                <w:webHidden/>
              </w:rPr>
              <w:t>6</w:t>
            </w:r>
            <w:r>
              <w:rPr>
                <w:noProof/>
                <w:webHidden/>
              </w:rPr>
              <w:fldChar w:fldCharType="end"/>
            </w:r>
          </w:hyperlink>
        </w:p>
        <w:p w14:paraId="5C818E39" w14:textId="519D1C18" w:rsidR="00C34F2E" w:rsidRDefault="00C34F2E">
          <w:pPr>
            <w:pStyle w:val="Indholdsfortegnelse3"/>
            <w:tabs>
              <w:tab w:val="right" w:leader="dot" w:pos="9629"/>
            </w:tabs>
            <w:rPr>
              <w:rFonts w:asciiTheme="minorHAnsi" w:eastAsiaTheme="minorEastAsia" w:hAnsiTheme="minorHAnsi"/>
              <w:noProof/>
              <w:sz w:val="22"/>
              <w:lang w:eastAsia="da-DK"/>
            </w:rPr>
          </w:pPr>
          <w:hyperlink w:anchor="_Toc55821088" w:history="1">
            <w:r w:rsidRPr="00BE10EA">
              <w:rPr>
                <w:rStyle w:val="Hyperlink"/>
                <w:noProof/>
              </w:rPr>
              <w:t>Biomarkør PD-L1</w:t>
            </w:r>
            <w:r>
              <w:rPr>
                <w:noProof/>
                <w:webHidden/>
              </w:rPr>
              <w:tab/>
            </w:r>
            <w:r>
              <w:rPr>
                <w:noProof/>
                <w:webHidden/>
              </w:rPr>
              <w:fldChar w:fldCharType="begin"/>
            </w:r>
            <w:r>
              <w:rPr>
                <w:noProof/>
                <w:webHidden/>
              </w:rPr>
              <w:instrText xml:space="preserve"> PAGEREF _Toc55821088 \h </w:instrText>
            </w:r>
            <w:r>
              <w:rPr>
                <w:noProof/>
                <w:webHidden/>
              </w:rPr>
            </w:r>
            <w:r>
              <w:rPr>
                <w:noProof/>
                <w:webHidden/>
              </w:rPr>
              <w:fldChar w:fldCharType="separate"/>
            </w:r>
            <w:r>
              <w:rPr>
                <w:noProof/>
                <w:webHidden/>
              </w:rPr>
              <w:t>6</w:t>
            </w:r>
            <w:r>
              <w:rPr>
                <w:noProof/>
                <w:webHidden/>
              </w:rPr>
              <w:fldChar w:fldCharType="end"/>
            </w:r>
          </w:hyperlink>
        </w:p>
        <w:p w14:paraId="7139F779" w14:textId="644D3DBC" w:rsidR="00C34F2E" w:rsidRDefault="00C34F2E">
          <w:pPr>
            <w:pStyle w:val="Indholdsfortegnelse3"/>
            <w:tabs>
              <w:tab w:val="right" w:leader="dot" w:pos="9629"/>
            </w:tabs>
            <w:rPr>
              <w:rFonts w:asciiTheme="minorHAnsi" w:eastAsiaTheme="minorEastAsia" w:hAnsiTheme="minorHAnsi"/>
              <w:noProof/>
              <w:sz w:val="22"/>
              <w:lang w:eastAsia="da-DK"/>
            </w:rPr>
          </w:pPr>
          <w:hyperlink w:anchor="_Toc55821089" w:history="1">
            <w:r w:rsidRPr="00BE10EA">
              <w:rPr>
                <w:rStyle w:val="Hyperlink"/>
                <w:noProof/>
              </w:rPr>
              <w:t>Svartider, MDT-konference og kvalitetskontrol</w:t>
            </w:r>
            <w:r>
              <w:rPr>
                <w:noProof/>
                <w:webHidden/>
              </w:rPr>
              <w:tab/>
            </w:r>
            <w:r>
              <w:rPr>
                <w:noProof/>
                <w:webHidden/>
              </w:rPr>
              <w:fldChar w:fldCharType="begin"/>
            </w:r>
            <w:r>
              <w:rPr>
                <w:noProof/>
                <w:webHidden/>
              </w:rPr>
              <w:instrText xml:space="preserve"> PAGEREF _Toc55821089 \h </w:instrText>
            </w:r>
            <w:r>
              <w:rPr>
                <w:noProof/>
                <w:webHidden/>
              </w:rPr>
            </w:r>
            <w:r>
              <w:rPr>
                <w:noProof/>
                <w:webHidden/>
              </w:rPr>
              <w:fldChar w:fldCharType="separate"/>
            </w:r>
            <w:r>
              <w:rPr>
                <w:noProof/>
                <w:webHidden/>
              </w:rPr>
              <w:t>7</w:t>
            </w:r>
            <w:r>
              <w:rPr>
                <w:noProof/>
                <w:webHidden/>
              </w:rPr>
              <w:fldChar w:fldCharType="end"/>
            </w:r>
          </w:hyperlink>
        </w:p>
        <w:p w14:paraId="57D7C3D5" w14:textId="1F52896A" w:rsidR="00C34F2E" w:rsidRDefault="00C34F2E">
          <w:pPr>
            <w:pStyle w:val="Indholdsfortegnelse1"/>
            <w:tabs>
              <w:tab w:val="right" w:leader="dot" w:pos="9629"/>
            </w:tabs>
            <w:rPr>
              <w:rFonts w:asciiTheme="minorHAnsi" w:eastAsiaTheme="minorEastAsia" w:hAnsiTheme="minorHAnsi"/>
              <w:noProof/>
              <w:sz w:val="22"/>
              <w:lang w:eastAsia="da-DK"/>
            </w:rPr>
          </w:pPr>
          <w:hyperlink w:anchor="_Toc55821090" w:history="1">
            <w:r w:rsidRPr="00BE10EA">
              <w:rPr>
                <w:rStyle w:val="Hyperlink"/>
                <w:noProof/>
              </w:rPr>
              <w:t>2. Introduktion</w:t>
            </w:r>
            <w:r>
              <w:rPr>
                <w:noProof/>
                <w:webHidden/>
              </w:rPr>
              <w:tab/>
            </w:r>
            <w:r>
              <w:rPr>
                <w:noProof/>
                <w:webHidden/>
              </w:rPr>
              <w:fldChar w:fldCharType="begin"/>
            </w:r>
            <w:r>
              <w:rPr>
                <w:noProof/>
                <w:webHidden/>
              </w:rPr>
              <w:instrText xml:space="preserve"> PAGEREF _Toc55821090 \h </w:instrText>
            </w:r>
            <w:r>
              <w:rPr>
                <w:noProof/>
                <w:webHidden/>
              </w:rPr>
            </w:r>
            <w:r>
              <w:rPr>
                <w:noProof/>
                <w:webHidden/>
              </w:rPr>
              <w:fldChar w:fldCharType="separate"/>
            </w:r>
            <w:r>
              <w:rPr>
                <w:noProof/>
                <w:webHidden/>
              </w:rPr>
              <w:t>8</w:t>
            </w:r>
            <w:r>
              <w:rPr>
                <w:noProof/>
                <w:webHidden/>
              </w:rPr>
              <w:fldChar w:fldCharType="end"/>
            </w:r>
          </w:hyperlink>
        </w:p>
        <w:p w14:paraId="0B80AB5B" w14:textId="64FEE344" w:rsidR="00C34F2E" w:rsidRDefault="00C34F2E">
          <w:pPr>
            <w:pStyle w:val="Indholdsfortegnelse1"/>
            <w:tabs>
              <w:tab w:val="right" w:leader="dot" w:pos="9629"/>
            </w:tabs>
            <w:rPr>
              <w:rFonts w:asciiTheme="minorHAnsi" w:eastAsiaTheme="minorEastAsia" w:hAnsiTheme="minorHAnsi"/>
              <w:noProof/>
              <w:sz w:val="22"/>
              <w:lang w:eastAsia="da-DK"/>
            </w:rPr>
          </w:pPr>
          <w:hyperlink w:anchor="_Toc55821091" w:history="1">
            <w:r w:rsidRPr="00BE10EA">
              <w:rPr>
                <w:rStyle w:val="Hyperlink"/>
                <w:noProof/>
              </w:rPr>
              <w:t>3. Grundlag</w:t>
            </w:r>
            <w:r>
              <w:rPr>
                <w:noProof/>
                <w:webHidden/>
              </w:rPr>
              <w:tab/>
            </w:r>
            <w:r>
              <w:rPr>
                <w:noProof/>
                <w:webHidden/>
              </w:rPr>
              <w:fldChar w:fldCharType="begin"/>
            </w:r>
            <w:r>
              <w:rPr>
                <w:noProof/>
                <w:webHidden/>
              </w:rPr>
              <w:instrText xml:space="preserve"> PAGEREF _Toc55821091 \h </w:instrText>
            </w:r>
            <w:r>
              <w:rPr>
                <w:noProof/>
                <w:webHidden/>
              </w:rPr>
            </w:r>
            <w:r>
              <w:rPr>
                <w:noProof/>
                <w:webHidden/>
              </w:rPr>
              <w:fldChar w:fldCharType="separate"/>
            </w:r>
            <w:r>
              <w:rPr>
                <w:noProof/>
                <w:webHidden/>
              </w:rPr>
              <w:t>9</w:t>
            </w:r>
            <w:r>
              <w:rPr>
                <w:noProof/>
                <w:webHidden/>
              </w:rPr>
              <w:fldChar w:fldCharType="end"/>
            </w:r>
          </w:hyperlink>
        </w:p>
        <w:p w14:paraId="623A87E4" w14:textId="6CAC0FC3" w:rsidR="00C34F2E" w:rsidRDefault="00C34F2E">
          <w:pPr>
            <w:pStyle w:val="Indholdsfortegnelse3"/>
            <w:tabs>
              <w:tab w:val="right" w:leader="dot" w:pos="9629"/>
            </w:tabs>
            <w:rPr>
              <w:rFonts w:asciiTheme="minorHAnsi" w:eastAsiaTheme="minorEastAsia" w:hAnsiTheme="minorHAnsi"/>
              <w:noProof/>
              <w:sz w:val="22"/>
              <w:lang w:eastAsia="da-DK"/>
            </w:rPr>
          </w:pPr>
          <w:hyperlink w:anchor="_Toc55821092" w:history="1">
            <w:r w:rsidRPr="00BE10EA">
              <w:rPr>
                <w:rStyle w:val="Hyperlink"/>
                <w:noProof/>
              </w:rPr>
              <w:t>Materiale til udredning af lungecancer</w:t>
            </w:r>
            <w:r>
              <w:rPr>
                <w:noProof/>
                <w:webHidden/>
              </w:rPr>
              <w:tab/>
            </w:r>
            <w:r>
              <w:rPr>
                <w:noProof/>
                <w:webHidden/>
              </w:rPr>
              <w:fldChar w:fldCharType="begin"/>
            </w:r>
            <w:r>
              <w:rPr>
                <w:noProof/>
                <w:webHidden/>
              </w:rPr>
              <w:instrText xml:space="preserve"> PAGEREF _Toc55821092 \h </w:instrText>
            </w:r>
            <w:r>
              <w:rPr>
                <w:noProof/>
                <w:webHidden/>
              </w:rPr>
            </w:r>
            <w:r>
              <w:rPr>
                <w:noProof/>
                <w:webHidden/>
              </w:rPr>
              <w:fldChar w:fldCharType="separate"/>
            </w:r>
            <w:r>
              <w:rPr>
                <w:noProof/>
                <w:webHidden/>
              </w:rPr>
              <w:t>9</w:t>
            </w:r>
            <w:r>
              <w:rPr>
                <w:noProof/>
                <w:webHidden/>
              </w:rPr>
              <w:fldChar w:fldCharType="end"/>
            </w:r>
          </w:hyperlink>
        </w:p>
        <w:p w14:paraId="7A7C1AC1" w14:textId="708E7B56" w:rsidR="00C34F2E" w:rsidRDefault="00C34F2E">
          <w:pPr>
            <w:pStyle w:val="Indholdsfortegnelse3"/>
            <w:tabs>
              <w:tab w:val="right" w:leader="dot" w:pos="9629"/>
            </w:tabs>
            <w:rPr>
              <w:rFonts w:asciiTheme="minorHAnsi" w:eastAsiaTheme="minorEastAsia" w:hAnsiTheme="minorHAnsi"/>
              <w:noProof/>
              <w:sz w:val="22"/>
              <w:lang w:eastAsia="da-DK"/>
            </w:rPr>
          </w:pPr>
          <w:hyperlink w:anchor="_Toc55821093" w:history="1">
            <w:r w:rsidRPr="00BE10EA">
              <w:rPr>
                <w:rStyle w:val="Hyperlink"/>
                <w:noProof/>
              </w:rPr>
              <w:t>Cytologisk materiale til udredning af lungecancer</w:t>
            </w:r>
            <w:r>
              <w:rPr>
                <w:noProof/>
                <w:webHidden/>
              </w:rPr>
              <w:tab/>
            </w:r>
            <w:r>
              <w:rPr>
                <w:noProof/>
                <w:webHidden/>
              </w:rPr>
              <w:fldChar w:fldCharType="begin"/>
            </w:r>
            <w:r>
              <w:rPr>
                <w:noProof/>
                <w:webHidden/>
              </w:rPr>
              <w:instrText xml:space="preserve"> PAGEREF _Toc55821093 \h </w:instrText>
            </w:r>
            <w:r>
              <w:rPr>
                <w:noProof/>
                <w:webHidden/>
              </w:rPr>
            </w:r>
            <w:r>
              <w:rPr>
                <w:noProof/>
                <w:webHidden/>
              </w:rPr>
              <w:fldChar w:fldCharType="separate"/>
            </w:r>
            <w:r>
              <w:rPr>
                <w:noProof/>
                <w:webHidden/>
              </w:rPr>
              <w:t>10</w:t>
            </w:r>
            <w:r>
              <w:rPr>
                <w:noProof/>
                <w:webHidden/>
              </w:rPr>
              <w:fldChar w:fldCharType="end"/>
            </w:r>
          </w:hyperlink>
        </w:p>
        <w:p w14:paraId="061B51A8" w14:textId="7E021BEC" w:rsidR="00C34F2E" w:rsidRDefault="00C34F2E">
          <w:pPr>
            <w:pStyle w:val="Indholdsfortegnelse3"/>
            <w:tabs>
              <w:tab w:val="right" w:leader="dot" w:pos="9629"/>
            </w:tabs>
            <w:rPr>
              <w:rFonts w:asciiTheme="minorHAnsi" w:eastAsiaTheme="minorEastAsia" w:hAnsiTheme="minorHAnsi"/>
              <w:noProof/>
              <w:sz w:val="22"/>
              <w:lang w:eastAsia="da-DK"/>
            </w:rPr>
          </w:pPr>
          <w:hyperlink w:anchor="_Toc55821094" w:history="1">
            <w:r w:rsidRPr="00BE10EA">
              <w:rPr>
                <w:rStyle w:val="Hyperlink"/>
                <w:noProof/>
              </w:rPr>
              <w:t>Histologisk materiale til udredning af lungecancer</w:t>
            </w:r>
            <w:r>
              <w:rPr>
                <w:noProof/>
                <w:webHidden/>
              </w:rPr>
              <w:tab/>
            </w:r>
            <w:r>
              <w:rPr>
                <w:noProof/>
                <w:webHidden/>
              </w:rPr>
              <w:fldChar w:fldCharType="begin"/>
            </w:r>
            <w:r>
              <w:rPr>
                <w:noProof/>
                <w:webHidden/>
              </w:rPr>
              <w:instrText xml:space="preserve"> PAGEREF _Toc55821094 \h </w:instrText>
            </w:r>
            <w:r>
              <w:rPr>
                <w:noProof/>
                <w:webHidden/>
              </w:rPr>
            </w:r>
            <w:r>
              <w:rPr>
                <w:noProof/>
                <w:webHidden/>
              </w:rPr>
              <w:fldChar w:fldCharType="separate"/>
            </w:r>
            <w:r>
              <w:rPr>
                <w:noProof/>
                <w:webHidden/>
              </w:rPr>
              <w:t>13</w:t>
            </w:r>
            <w:r>
              <w:rPr>
                <w:noProof/>
                <w:webHidden/>
              </w:rPr>
              <w:fldChar w:fldCharType="end"/>
            </w:r>
          </w:hyperlink>
        </w:p>
        <w:p w14:paraId="6118511A" w14:textId="6DCE0836" w:rsidR="00C34F2E" w:rsidRDefault="00C34F2E">
          <w:pPr>
            <w:pStyle w:val="Indholdsfortegnelse3"/>
            <w:tabs>
              <w:tab w:val="right" w:leader="dot" w:pos="9629"/>
            </w:tabs>
            <w:rPr>
              <w:rFonts w:asciiTheme="minorHAnsi" w:eastAsiaTheme="minorEastAsia" w:hAnsiTheme="minorHAnsi"/>
              <w:noProof/>
              <w:sz w:val="22"/>
              <w:lang w:eastAsia="da-DK"/>
            </w:rPr>
          </w:pPr>
          <w:hyperlink w:anchor="_Toc55821095" w:history="1">
            <w:r w:rsidRPr="00BE10EA">
              <w:rPr>
                <w:rStyle w:val="Hyperlink"/>
                <w:noProof/>
              </w:rPr>
              <w:t>Materiale ved operativ behandling af lungecancer</w:t>
            </w:r>
            <w:r>
              <w:rPr>
                <w:noProof/>
                <w:webHidden/>
              </w:rPr>
              <w:tab/>
            </w:r>
            <w:r>
              <w:rPr>
                <w:noProof/>
                <w:webHidden/>
              </w:rPr>
              <w:fldChar w:fldCharType="begin"/>
            </w:r>
            <w:r>
              <w:rPr>
                <w:noProof/>
                <w:webHidden/>
              </w:rPr>
              <w:instrText xml:space="preserve"> PAGEREF _Toc55821095 \h </w:instrText>
            </w:r>
            <w:r>
              <w:rPr>
                <w:noProof/>
                <w:webHidden/>
              </w:rPr>
            </w:r>
            <w:r>
              <w:rPr>
                <w:noProof/>
                <w:webHidden/>
              </w:rPr>
              <w:fldChar w:fldCharType="separate"/>
            </w:r>
            <w:r>
              <w:rPr>
                <w:noProof/>
                <w:webHidden/>
              </w:rPr>
              <w:t>14</w:t>
            </w:r>
            <w:r>
              <w:rPr>
                <w:noProof/>
                <w:webHidden/>
              </w:rPr>
              <w:fldChar w:fldCharType="end"/>
            </w:r>
          </w:hyperlink>
        </w:p>
        <w:p w14:paraId="7CEC3FB0" w14:textId="3792BBBA" w:rsidR="00C34F2E" w:rsidRDefault="00C34F2E">
          <w:pPr>
            <w:pStyle w:val="Indholdsfortegnelse3"/>
            <w:tabs>
              <w:tab w:val="right" w:leader="dot" w:pos="9629"/>
            </w:tabs>
            <w:rPr>
              <w:rFonts w:asciiTheme="minorHAnsi" w:eastAsiaTheme="minorEastAsia" w:hAnsiTheme="minorHAnsi"/>
              <w:noProof/>
              <w:sz w:val="22"/>
              <w:lang w:eastAsia="da-DK"/>
            </w:rPr>
          </w:pPr>
          <w:hyperlink w:anchor="_Toc55821096" w:history="1">
            <w:r w:rsidRPr="00BE10EA">
              <w:rPr>
                <w:rStyle w:val="Hyperlink"/>
                <w:noProof/>
              </w:rPr>
              <w:t>Makroskopi</w:t>
            </w:r>
            <w:r>
              <w:rPr>
                <w:noProof/>
                <w:webHidden/>
              </w:rPr>
              <w:tab/>
            </w:r>
            <w:r>
              <w:rPr>
                <w:noProof/>
                <w:webHidden/>
              </w:rPr>
              <w:fldChar w:fldCharType="begin"/>
            </w:r>
            <w:r>
              <w:rPr>
                <w:noProof/>
                <w:webHidden/>
              </w:rPr>
              <w:instrText xml:space="preserve"> PAGEREF _Toc55821096 \h </w:instrText>
            </w:r>
            <w:r>
              <w:rPr>
                <w:noProof/>
                <w:webHidden/>
              </w:rPr>
            </w:r>
            <w:r>
              <w:rPr>
                <w:noProof/>
                <w:webHidden/>
              </w:rPr>
              <w:fldChar w:fldCharType="separate"/>
            </w:r>
            <w:r>
              <w:rPr>
                <w:noProof/>
                <w:webHidden/>
              </w:rPr>
              <w:t>15</w:t>
            </w:r>
            <w:r>
              <w:rPr>
                <w:noProof/>
                <w:webHidden/>
              </w:rPr>
              <w:fldChar w:fldCharType="end"/>
            </w:r>
          </w:hyperlink>
        </w:p>
        <w:p w14:paraId="0E543CB3" w14:textId="170523A2" w:rsidR="00C34F2E" w:rsidRDefault="00C34F2E">
          <w:pPr>
            <w:pStyle w:val="Indholdsfortegnelse3"/>
            <w:tabs>
              <w:tab w:val="right" w:leader="dot" w:pos="9629"/>
            </w:tabs>
            <w:rPr>
              <w:rFonts w:asciiTheme="minorHAnsi" w:eastAsiaTheme="minorEastAsia" w:hAnsiTheme="minorHAnsi"/>
              <w:noProof/>
              <w:sz w:val="22"/>
              <w:lang w:eastAsia="da-DK"/>
            </w:rPr>
          </w:pPr>
          <w:hyperlink w:anchor="_Toc55821097" w:history="1">
            <w:r w:rsidRPr="00BE10EA">
              <w:rPr>
                <w:rStyle w:val="Hyperlink"/>
                <w:noProof/>
              </w:rPr>
              <w:t>Mikroskopi</w:t>
            </w:r>
            <w:r>
              <w:rPr>
                <w:noProof/>
                <w:webHidden/>
              </w:rPr>
              <w:tab/>
            </w:r>
            <w:r>
              <w:rPr>
                <w:noProof/>
                <w:webHidden/>
              </w:rPr>
              <w:fldChar w:fldCharType="begin"/>
            </w:r>
            <w:r>
              <w:rPr>
                <w:noProof/>
                <w:webHidden/>
              </w:rPr>
              <w:instrText xml:space="preserve"> PAGEREF _Toc55821097 \h </w:instrText>
            </w:r>
            <w:r>
              <w:rPr>
                <w:noProof/>
                <w:webHidden/>
              </w:rPr>
            </w:r>
            <w:r>
              <w:rPr>
                <w:noProof/>
                <w:webHidden/>
              </w:rPr>
              <w:fldChar w:fldCharType="separate"/>
            </w:r>
            <w:r>
              <w:rPr>
                <w:noProof/>
                <w:webHidden/>
              </w:rPr>
              <w:t>17</w:t>
            </w:r>
            <w:r>
              <w:rPr>
                <w:noProof/>
                <w:webHidden/>
              </w:rPr>
              <w:fldChar w:fldCharType="end"/>
            </w:r>
          </w:hyperlink>
        </w:p>
        <w:p w14:paraId="50A958F2" w14:textId="7FEDB569" w:rsidR="00C34F2E" w:rsidRDefault="00C34F2E">
          <w:pPr>
            <w:pStyle w:val="Indholdsfortegnelse3"/>
            <w:tabs>
              <w:tab w:val="right" w:leader="dot" w:pos="9629"/>
            </w:tabs>
            <w:rPr>
              <w:rFonts w:asciiTheme="minorHAnsi" w:eastAsiaTheme="minorEastAsia" w:hAnsiTheme="minorHAnsi"/>
              <w:noProof/>
              <w:sz w:val="22"/>
              <w:lang w:eastAsia="da-DK"/>
            </w:rPr>
          </w:pPr>
          <w:hyperlink w:anchor="_Toc55821098" w:history="1">
            <w:r w:rsidRPr="00BE10EA">
              <w:rPr>
                <w:rStyle w:val="Hyperlink"/>
                <w:noProof/>
              </w:rPr>
              <w:t>Immunfarvninger</w:t>
            </w:r>
            <w:r>
              <w:rPr>
                <w:noProof/>
                <w:webHidden/>
              </w:rPr>
              <w:tab/>
            </w:r>
            <w:r>
              <w:rPr>
                <w:noProof/>
                <w:webHidden/>
              </w:rPr>
              <w:fldChar w:fldCharType="begin"/>
            </w:r>
            <w:r>
              <w:rPr>
                <w:noProof/>
                <w:webHidden/>
              </w:rPr>
              <w:instrText xml:space="preserve"> PAGEREF _Toc55821098 \h </w:instrText>
            </w:r>
            <w:r>
              <w:rPr>
                <w:noProof/>
                <w:webHidden/>
              </w:rPr>
            </w:r>
            <w:r>
              <w:rPr>
                <w:noProof/>
                <w:webHidden/>
              </w:rPr>
              <w:fldChar w:fldCharType="separate"/>
            </w:r>
            <w:r>
              <w:rPr>
                <w:noProof/>
                <w:webHidden/>
              </w:rPr>
              <w:t>19</w:t>
            </w:r>
            <w:r>
              <w:rPr>
                <w:noProof/>
                <w:webHidden/>
              </w:rPr>
              <w:fldChar w:fldCharType="end"/>
            </w:r>
          </w:hyperlink>
        </w:p>
        <w:p w14:paraId="0BC6256B" w14:textId="4B84FBE7" w:rsidR="00C34F2E" w:rsidRDefault="00C34F2E">
          <w:pPr>
            <w:pStyle w:val="Indholdsfortegnelse3"/>
            <w:tabs>
              <w:tab w:val="right" w:leader="dot" w:pos="9629"/>
            </w:tabs>
            <w:rPr>
              <w:rFonts w:asciiTheme="minorHAnsi" w:eastAsiaTheme="minorEastAsia" w:hAnsiTheme="minorHAnsi"/>
              <w:noProof/>
              <w:sz w:val="22"/>
              <w:lang w:eastAsia="da-DK"/>
            </w:rPr>
          </w:pPr>
          <w:hyperlink w:anchor="_Toc55821099" w:history="1">
            <w:r w:rsidRPr="00BE10EA">
              <w:rPr>
                <w:rStyle w:val="Hyperlink"/>
                <w:noProof/>
              </w:rPr>
              <w:t>Kodning</w:t>
            </w:r>
            <w:r>
              <w:rPr>
                <w:noProof/>
                <w:webHidden/>
              </w:rPr>
              <w:tab/>
            </w:r>
            <w:r>
              <w:rPr>
                <w:noProof/>
                <w:webHidden/>
              </w:rPr>
              <w:fldChar w:fldCharType="begin"/>
            </w:r>
            <w:r>
              <w:rPr>
                <w:noProof/>
                <w:webHidden/>
              </w:rPr>
              <w:instrText xml:space="preserve"> PAGEREF _Toc55821099 \h </w:instrText>
            </w:r>
            <w:r>
              <w:rPr>
                <w:noProof/>
                <w:webHidden/>
              </w:rPr>
            </w:r>
            <w:r>
              <w:rPr>
                <w:noProof/>
                <w:webHidden/>
              </w:rPr>
              <w:fldChar w:fldCharType="separate"/>
            </w:r>
            <w:r>
              <w:rPr>
                <w:noProof/>
                <w:webHidden/>
              </w:rPr>
              <w:t>20</w:t>
            </w:r>
            <w:r>
              <w:rPr>
                <w:noProof/>
                <w:webHidden/>
              </w:rPr>
              <w:fldChar w:fldCharType="end"/>
            </w:r>
          </w:hyperlink>
        </w:p>
        <w:p w14:paraId="4B9623C1" w14:textId="36057460" w:rsidR="00C34F2E" w:rsidRDefault="00C34F2E">
          <w:pPr>
            <w:pStyle w:val="Indholdsfortegnelse3"/>
            <w:tabs>
              <w:tab w:val="right" w:leader="dot" w:pos="9629"/>
            </w:tabs>
            <w:rPr>
              <w:rFonts w:asciiTheme="minorHAnsi" w:eastAsiaTheme="minorEastAsia" w:hAnsiTheme="minorHAnsi"/>
              <w:noProof/>
              <w:sz w:val="22"/>
              <w:lang w:eastAsia="da-DK"/>
            </w:rPr>
          </w:pPr>
          <w:hyperlink w:anchor="_Toc55821100" w:history="1">
            <w:r w:rsidRPr="00BE10EA">
              <w:rPr>
                <w:rStyle w:val="Hyperlink"/>
                <w:noProof/>
              </w:rPr>
              <w:t>Prædiktive markører</w:t>
            </w:r>
            <w:r>
              <w:rPr>
                <w:noProof/>
                <w:webHidden/>
              </w:rPr>
              <w:tab/>
            </w:r>
            <w:r>
              <w:rPr>
                <w:noProof/>
                <w:webHidden/>
              </w:rPr>
              <w:fldChar w:fldCharType="begin"/>
            </w:r>
            <w:r>
              <w:rPr>
                <w:noProof/>
                <w:webHidden/>
              </w:rPr>
              <w:instrText xml:space="preserve"> PAGEREF _Toc55821100 \h </w:instrText>
            </w:r>
            <w:r>
              <w:rPr>
                <w:noProof/>
                <w:webHidden/>
              </w:rPr>
            </w:r>
            <w:r>
              <w:rPr>
                <w:noProof/>
                <w:webHidden/>
              </w:rPr>
              <w:fldChar w:fldCharType="separate"/>
            </w:r>
            <w:r>
              <w:rPr>
                <w:noProof/>
                <w:webHidden/>
              </w:rPr>
              <w:t>22</w:t>
            </w:r>
            <w:r>
              <w:rPr>
                <w:noProof/>
                <w:webHidden/>
              </w:rPr>
              <w:fldChar w:fldCharType="end"/>
            </w:r>
          </w:hyperlink>
        </w:p>
        <w:p w14:paraId="59E6918E" w14:textId="0AB382BA" w:rsidR="00C34F2E" w:rsidRDefault="00C34F2E">
          <w:pPr>
            <w:pStyle w:val="Indholdsfortegnelse3"/>
            <w:tabs>
              <w:tab w:val="right" w:leader="dot" w:pos="9629"/>
            </w:tabs>
            <w:rPr>
              <w:rFonts w:asciiTheme="minorHAnsi" w:eastAsiaTheme="minorEastAsia" w:hAnsiTheme="minorHAnsi"/>
              <w:noProof/>
              <w:sz w:val="22"/>
              <w:lang w:eastAsia="da-DK"/>
            </w:rPr>
          </w:pPr>
          <w:hyperlink w:anchor="_Toc55821101" w:history="1">
            <w:r w:rsidRPr="00BE10EA">
              <w:rPr>
                <w:rStyle w:val="Hyperlink"/>
                <w:noProof/>
              </w:rPr>
              <w:t>Biomarkør PD-L1</w:t>
            </w:r>
            <w:r>
              <w:rPr>
                <w:noProof/>
                <w:webHidden/>
              </w:rPr>
              <w:tab/>
            </w:r>
            <w:r>
              <w:rPr>
                <w:noProof/>
                <w:webHidden/>
              </w:rPr>
              <w:fldChar w:fldCharType="begin"/>
            </w:r>
            <w:r>
              <w:rPr>
                <w:noProof/>
                <w:webHidden/>
              </w:rPr>
              <w:instrText xml:space="preserve"> PAGEREF _Toc55821101 \h </w:instrText>
            </w:r>
            <w:r>
              <w:rPr>
                <w:noProof/>
                <w:webHidden/>
              </w:rPr>
            </w:r>
            <w:r>
              <w:rPr>
                <w:noProof/>
                <w:webHidden/>
              </w:rPr>
              <w:fldChar w:fldCharType="separate"/>
            </w:r>
            <w:r>
              <w:rPr>
                <w:noProof/>
                <w:webHidden/>
              </w:rPr>
              <w:t>24</w:t>
            </w:r>
            <w:r>
              <w:rPr>
                <w:noProof/>
                <w:webHidden/>
              </w:rPr>
              <w:fldChar w:fldCharType="end"/>
            </w:r>
          </w:hyperlink>
        </w:p>
        <w:p w14:paraId="7D6AEABF" w14:textId="77BC0DA8" w:rsidR="00C34F2E" w:rsidRDefault="00C34F2E">
          <w:pPr>
            <w:pStyle w:val="Indholdsfortegnelse3"/>
            <w:tabs>
              <w:tab w:val="right" w:leader="dot" w:pos="9629"/>
            </w:tabs>
            <w:rPr>
              <w:rFonts w:asciiTheme="minorHAnsi" w:eastAsiaTheme="minorEastAsia" w:hAnsiTheme="minorHAnsi"/>
              <w:noProof/>
              <w:sz w:val="22"/>
              <w:lang w:eastAsia="da-DK"/>
            </w:rPr>
          </w:pPr>
          <w:hyperlink w:anchor="_Toc55821102" w:history="1">
            <w:r w:rsidRPr="00BE10EA">
              <w:rPr>
                <w:rStyle w:val="Hyperlink"/>
                <w:noProof/>
              </w:rPr>
              <w:t>Svartider, MDT-konference og kvalitetskontrol</w:t>
            </w:r>
            <w:r>
              <w:rPr>
                <w:noProof/>
                <w:webHidden/>
              </w:rPr>
              <w:tab/>
            </w:r>
            <w:r>
              <w:rPr>
                <w:noProof/>
                <w:webHidden/>
              </w:rPr>
              <w:fldChar w:fldCharType="begin"/>
            </w:r>
            <w:r>
              <w:rPr>
                <w:noProof/>
                <w:webHidden/>
              </w:rPr>
              <w:instrText xml:space="preserve"> PAGEREF _Toc55821102 \h </w:instrText>
            </w:r>
            <w:r>
              <w:rPr>
                <w:noProof/>
                <w:webHidden/>
              </w:rPr>
            </w:r>
            <w:r>
              <w:rPr>
                <w:noProof/>
                <w:webHidden/>
              </w:rPr>
              <w:fldChar w:fldCharType="separate"/>
            </w:r>
            <w:r>
              <w:rPr>
                <w:noProof/>
                <w:webHidden/>
              </w:rPr>
              <w:t>28</w:t>
            </w:r>
            <w:r>
              <w:rPr>
                <w:noProof/>
                <w:webHidden/>
              </w:rPr>
              <w:fldChar w:fldCharType="end"/>
            </w:r>
          </w:hyperlink>
        </w:p>
        <w:p w14:paraId="09BC8C63" w14:textId="590450B0" w:rsidR="00C34F2E" w:rsidRDefault="00C34F2E">
          <w:pPr>
            <w:pStyle w:val="Indholdsfortegnelse1"/>
            <w:tabs>
              <w:tab w:val="right" w:leader="dot" w:pos="9629"/>
            </w:tabs>
            <w:rPr>
              <w:rFonts w:asciiTheme="minorHAnsi" w:eastAsiaTheme="minorEastAsia" w:hAnsiTheme="minorHAnsi"/>
              <w:noProof/>
              <w:sz w:val="22"/>
              <w:lang w:eastAsia="da-DK"/>
            </w:rPr>
          </w:pPr>
          <w:hyperlink w:anchor="_Toc55821103" w:history="1">
            <w:r w:rsidRPr="00BE10EA">
              <w:rPr>
                <w:rStyle w:val="Hyperlink"/>
                <w:noProof/>
                <w:lang w:val="en-US"/>
              </w:rPr>
              <w:t>4. Referencer</w:t>
            </w:r>
            <w:r>
              <w:rPr>
                <w:noProof/>
                <w:webHidden/>
              </w:rPr>
              <w:tab/>
            </w:r>
            <w:r>
              <w:rPr>
                <w:noProof/>
                <w:webHidden/>
              </w:rPr>
              <w:fldChar w:fldCharType="begin"/>
            </w:r>
            <w:r>
              <w:rPr>
                <w:noProof/>
                <w:webHidden/>
              </w:rPr>
              <w:instrText xml:space="preserve"> PAGEREF _Toc55821103 \h </w:instrText>
            </w:r>
            <w:r>
              <w:rPr>
                <w:noProof/>
                <w:webHidden/>
              </w:rPr>
            </w:r>
            <w:r>
              <w:rPr>
                <w:noProof/>
                <w:webHidden/>
              </w:rPr>
              <w:fldChar w:fldCharType="separate"/>
            </w:r>
            <w:r>
              <w:rPr>
                <w:noProof/>
                <w:webHidden/>
              </w:rPr>
              <w:t>30</w:t>
            </w:r>
            <w:r>
              <w:rPr>
                <w:noProof/>
                <w:webHidden/>
              </w:rPr>
              <w:fldChar w:fldCharType="end"/>
            </w:r>
          </w:hyperlink>
        </w:p>
        <w:p w14:paraId="21627421" w14:textId="019FECEC" w:rsidR="00C34F2E" w:rsidRDefault="00C34F2E">
          <w:pPr>
            <w:pStyle w:val="Indholdsfortegnelse1"/>
            <w:tabs>
              <w:tab w:val="right" w:leader="dot" w:pos="9629"/>
            </w:tabs>
            <w:rPr>
              <w:rFonts w:asciiTheme="minorHAnsi" w:eastAsiaTheme="minorEastAsia" w:hAnsiTheme="minorHAnsi"/>
              <w:noProof/>
              <w:sz w:val="22"/>
              <w:lang w:eastAsia="da-DK"/>
            </w:rPr>
          </w:pPr>
          <w:hyperlink w:anchor="_Toc55821104" w:history="1">
            <w:r w:rsidRPr="00BE10EA">
              <w:rPr>
                <w:rStyle w:val="Hyperlink"/>
                <w:noProof/>
              </w:rPr>
              <w:t>5. Metode</w:t>
            </w:r>
            <w:r>
              <w:rPr>
                <w:noProof/>
                <w:webHidden/>
              </w:rPr>
              <w:tab/>
            </w:r>
            <w:r>
              <w:rPr>
                <w:noProof/>
                <w:webHidden/>
              </w:rPr>
              <w:fldChar w:fldCharType="begin"/>
            </w:r>
            <w:r>
              <w:rPr>
                <w:noProof/>
                <w:webHidden/>
              </w:rPr>
              <w:instrText xml:space="preserve"> PAGEREF _Toc55821104 \h </w:instrText>
            </w:r>
            <w:r>
              <w:rPr>
                <w:noProof/>
                <w:webHidden/>
              </w:rPr>
            </w:r>
            <w:r>
              <w:rPr>
                <w:noProof/>
                <w:webHidden/>
              </w:rPr>
              <w:fldChar w:fldCharType="separate"/>
            </w:r>
            <w:r>
              <w:rPr>
                <w:noProof/>
                <w:webHidden/>
              </w:rPr>
              <w:t>33</w:t>
            </w:r>
            <w:r>
              <w:rPr>
                <w:noProof/>
                <w:webHidden/>
              </w:rPr>
              <w:fldChar w:fldCharType="end"/>
            </w:r>
          </w:hyperlink>
        </w:p>
        <w:p w14:paraId="590DD860" w14:textId="30891854" w:rsidR="00C34F2E" w:rsidRDefault="00C34F2E">
          <w:pPr>
            <w:pStyle w:val="Indholdsfortegnelse1"/>
            <w:tabs>
              <w:tab w:val="right" w:leader="dot" w:pos="9629"/>
            </w:tabs>
            <w:rPr>
              <w:rFonts w:asciiTheme="minorHAnsi" w:eastAsiaTheme="minorEastAsia" w:hAnsiTheme="minorHAnsi"/>
              <w:noProof/>
              <w:sz w:val="22"/>
              <w:lang w:eastAsia="da-DK"/>
            </w:rPr>
          </w:pPr>
          <w:hyperlink w:anchor="_Toc55821105" w:history="1">
            <w:r w:rsidRPr="00BE10EA">
              <w:rPr>
                <w:rStyle w:val="Hyperlink"/>
                <w:noProof/>
              </w:rPr>
              <w:t>6. Monitoreringsplan</w:t>
            </w:r>
            <w:r>
              <w:rPr>
                <w:noProof/>
                <w:webHidden/>
              </w:rPr>
              <w:tab/>
            </w:r>
            <w:r>
              <w:rPr>
                <w:noProof/>
                <w:webHidden/>
              </w:rPr>
              <w:fldChar w:fldCharType="begin"/>
            </w:r>
            <w:r>
              <w:rPr>
                <w:noProof/>
                <w:webHidden/>
              </w:rPr>
              <w:instrText xml:space="preserve"> PAGEREF _Toc55821105 \h </w:instrText>
            </w:r>
            <w:r>
              <w:rPr>
                <w:noProof/>
                <w:webHidden/>
              </w:rPr>
            </w:r>
            <w:r>
              <w:rPr>
                <w:noProof/>
                <w:webHidden/>
              </w:rPr>
              <w:fldChar w:fldCharType="separate"/>
            </w:r>
            <w:r>
              <w:rPr>
                <w:noProof/>
                <w:webHidden/>
              </w:rPr>
              <w:t>34</w:t>
            </w:r>
            <w:r>
              <w:rPr>
                <w:noProof/>
                <w:webHidden/>
              </w:rPr>
              <w:fldChar w:fldCharType="end"/>
            </w:r>
          </w:hyperlink>
        </w:p>
        <w:p w14:paraId="0332B22C" w14:textId="36DC5774" w:rsidR="00C34F2E" w:rsidRDefault="00C34F2E">
          <w:pPr>
            <w:pStyle w:val="Indholdsfortegnelse1"/>
            <w:tabs>
              <w:tab w:val="right" w:leader="dot" w:pos="9629"/>
            </w:tabs>
            <w:rPr>
              <w:rFonts w:asciiTheme="minorHAnsi" w:eastAsiaTheme="minorEastAsia" w:hAnsiTheme="minorHAnsi"/>
              <w:noProof/>
              <w:sz w:val="22"/>
              <w:lang w:eastAsia="da-DK"/>
            </w:rPr>
          </w:pPr>
          <w:hyperlink w:anchor="_Toc55821106" w:history="1">
            <w:r w:rsidRPr="00BE10EA">
              <w:rPr>
                <w:rStyle w:val="Hyperlink"/>
                <w:noProof/>
              </w:rPr>
              <w:t>7. Bilag</w:t>
            </w:r>
            <w:r>
              <w:rPr>
                <w:noProof/>
                <w:webHidden/>
              </w:rPr>
              <w:tab/>
            </w:r>
            <w:r>
              <w:rPr>
                <w:noProof/>
                <w:webHidden/>
              </w:rPr>
              <w:fldChar w:fldCharType="begin"/>
            </w:r>
            <w:r>
              <w:rPr>
                <w:noProof/>
                <w:webHidden/>
              </w:rPr>
              <w:instrText xml:space="preserve"> PAGEREF _Toc55821106 \h </w:instrText>
            </w:r>
            <w:r>
              <w:rPr>
                <w:noProof/>
                <w:webHidden/>
              </w:rPr>
            </w:r>
            <w:r>
              <w:rPr>
                <w:noProof/>
                <w:webHidden/>
              </w:rPr>
              <w:fldChar w:fldCharType="separate"/>
            </w:r>
            <w:r>
              <w:rPr>
                <w:noProof/>
                <w:webHidden/>
              </w:rPr>
              <w:t>35</w:t>
            </w:r>
            <w:r>
              <w:rPr>
                <w:noProof/>
                <w:webHidden/>
              </w:rPr>
              <w:fldChar w:fldCharType="end"/>
            </w:r>
          </w:hyperlink>
        </w:p>
        <w:p w14:paraId="4AE9E68D" w14:textId="2C410A35" w:rsidR="00C34F2E" w:rsidRDefault="00C34F2E">
          <w:pPr>
            <w:pStyle w:val="Indholdsfortegnelse1"/>
            <w:tabs>
              <w:tab w:val="right" w:leader="dot" w:pos="9629"/>
            </w:tabs>
            <w:rPr>
              <w:rFonts w:asciiTheme="minorHAnsi" w:eastAsiaTheme="minorEastAsia" w:hAnsiTheme="minorHAnsi"/>
              <w:noProof/>
              <w:sz w:val="22"/>
              <w:lang w:eastAsia="da-DK"/>
            </w:rPr>
          </w:pPr>
          <w:hyperlink w:anchor="_Toc55821107" w:history="1">
            <w:r w:rsidRPr="00BE10EA">
              <w:rPr>
                <w:rStyle w:val="Hyperlink"/>
                <w:noProof/>
              </w:rPr>
              <w:t>8. Om denne kliniske retningslinje</w:t>
            </w:r>
            <w:r>
              <w:rPr>
                <w:noProof/>
                <w:webHidden/>
              </w:rPr>
              <w:tab/>
            </w:r>
            <w:r>
              <w:rPr>
                <w:noProof/>
                <w:webHidden/>
              </w:rPr>
              <w:fldChar w:fldCharType="begin"/>
            </w:r>
            <w:r>
              <w:rPr>
                <w:noProof/>
                <w:webHidden/>
              </w:rPr>
              <w:instrText xml:space="preserve"> PAGEREF _Toc55821107 \h </w:instrText>
            </w:r>
            <w:r>
              <w:rPr>
                <w:noProof/>
                <w:webHidden/>
              </w:rPr>
            </w:r>
            <w:r>
              <w:rPr>
                <w:noProof/>
                <w:webHidden/>
              </w:rPr>
              <w:fldChar w:fldCharType="separate"/>
            </w:r>
            <w:r>
              <w:rPr>
                <w:noProof/>
                <w:webHidden/>
              </w:rPr>
              <w:t>40</w:t>
            </w:r>
            <w:r>
              <w:rPr>
                <w:noProof/>
                <w:webHidden/>
              </w:rPr>
              <w:fldChar w:fldCharType="end"/>
            </w:r>
          </w:hyperlink>
        </w:p>
        <w:p w14:paraId="66A1A745" w14:textId="3EFDD546" w:rsidR="00295F3C" w:rsidRPr="00731C88" w:rsidRDefault="00AB633B" w:rsidP="00B432F9">
          <w:r w:rsidRPr="00731C88">
            <w:rPr>
              <w:bCs/>
            </w:rPr>
            <w:fldChar w:fldCharType="end"/>
          </w:r>
        </w:p>
      </w:sdtContent>
    </w:sdt>
    <w:p w14:paraId="629AFAC6" w14:textId="77777777" w:rsidR="00295F3C" w:rsidRPr="00731C88" w:rsidRDefault="00295F3C" w:rsidP="00295F3C"/>
    <w:p w14:paraId="645417A7" w14:textId="77777777" w:rsidR="00011D25" w:rsidRDefault="00011D25">
      <w:pPr>
        <w:rPr>
          <w:rFonts w:ascii="Palatino Linotype" w:eastAsiaTheme="majorEastAsia" w:hAnsi="Palatino Linotype" w:cstheme="majorBidi"/>
          <w:bCs/>
          <w:color w:val="25337A"/>
          <w:sz w:val="40"/>
          <w:szCs w:val="40"/>
        </w:rPr>
      </w:pPr>
      <w:r>
        <w:br w:type="page"/>
      </w:r>
    </w:p>
    <w:p w14:paraId="7E22ABA9" w14:textId="77777777" w:rsidR="007B0297" w:rsidRPr="00731C88" w:rsidRDefault="00AB633B" w:rsidP="007B0297">
      <w:pPr>
        <w:pStyle w:val="Overskrift1"/>
      </w:pPr>
      <w:bookmarkStart w:id="0" w:name="_Toc55821078"/>
      <w:r w:rsidRPr="00731C88">
        <w:lastRenderedPageBreak/>
        <w:t>1. Anbefalinger</w:t>
      </w:r>
      <w:r w:rsidR="007E1E37" w:rsidRPr="00731C88">
        <w:t xml:space="preserve"> (</w:t>
      </w:r>
      <w:r w:rsidR="004C2F14" w:rsidRPr="00731C88">
        <w:t>Q</w:t>
      </w:r>
      <w:r w:rsidR="007E1E37" w:rsidRPr="00731C88">
        <w:t>uick guide)</w:t>
      </w:r>
      <w:bookmarkEnd w:id="0"/>
    </w:p>
    <w:p w14:paraId="5A53D54F" w14:textId="77777777" w:rsidR="009622B7" w:rsidRPr="001E40CA" w:rsidRDefault="009622B7" w:rsidP="009622B7">
      <w:pPr>
        <w:pStyle w:val="Overskrift3"/>
      </w:pPr>
      <w:bookmarkStart w:id="1" w:name="_Toc55821079"/>
      <w:r w:rsidRPr="001E40CA">
        <w:t>Materiale til udredning af lungecancer</w:t>
      </w:r>
      <w:bookmarkEnd w:id="1"/>
    </w:p>
    <w:p w14:paraId="5D2B0E2A" w14:textId="77777777" w:rsidR="009622B7" w:rsidRPr="00731C88" w:rsidRDefault="009622B7" w:rsidP="0064494F">
      <w:pPr>
        <w:pStyle w:val="Overskrift4"/>
      </w:pPr>
      <w:r w:rsidRPr="00731C88">
        <w:t>Det ofte begrænse</w:t>
      </w:r>
      <w:r>
        <w:t xml:space="preserve">de materiale bør </w:t>
      </w:r>
      <w:r w:rsidRPr="00731C88">
        <w:t xml:space="preserve">prioriteres for at: </w:t>
      </w:r>
    </w:p>
    <w:p w14:paraId="57CB52A0" w14:textId="77777777" w:rsidR="009622B7" w:rsidRPr="00731C88" w:rsidRDefault="009622B7" w:rsidP="009622B7">
      <w:pPr>
        <w:pStyle w:val="Overskrift4"/>
        <w:numPr>
          <w:ilvl w:val="1"/>
          <w:numId w:val="11"/>
        </w:numPr>
        <w:spacing w:after="0" w:line="276" w:lineRule="auto"/>
        <w:ind w:left="1434" w:hanging="357"/>
        <w:rPr>
          <w:rFonts w:cs="Calibri"/>
        </w:rPr>
      </w:pPr>
      <w:r>
        <w:rPr>
          <w:rFonts w:cs="Calibri"/>
        </w:rPr>
        <w:t>f</w:t>
      </w:r>
      <w:r w:rsidRPr="00731C88">
        <w:rPr>
          <w:rFonts w:cs="Calibri"/>
        </w:rPr>
        <w:t xml:space="preserve">astslå malignitet </w:t>
      </w:r>
    </w:p>
    <w:p w14:paraId="2E2D9726" w14:textId="77777777" w:rsidR="009622B7" w:rsidRPr="00731C88" w:rsidRDefault="009622B7" w:rsidP="009622B7">
      <w:pPr>
        <w:pStyle w:val="Overskrift4"/>
        <w:numPr>
          <w:ilvl w:val="1"/>
          <w:numId w:val="11"/>
        </w:numPr>
        <w:spacing w:after="0" w:line="276" w:lineRule="auto"/>
        <w:ind w:left="1434" w:hanging="357"/>
        <w:rPr>
          <w:rFonts w:cs="Calibri"/>
        </w:rPr>
      </w:pPr>
      <w:r>
        <w:rPr>
          <w:rFonts w:cs="Calibri"/>
        </w:rPr>
        <w:t>k</w:t>
      </w:r>
      <w:r w:rsidRPr="00731C88">
        <w:rPr>
          <w:rFonts w:cs="Calibri"/>
        </w:rPr>
        <w:t>arakterisere tumortypen</w:t>
      </w:r>
    </w:p>
    <w:p w14:paraId="260C4A2C" w14:textId="77777777" w:rsidR="009622B7" w:rsidRPr="00731C88" w:rsidRDefault="009622B7" w:rsidP="009622B7">
      <w:pPr>
        <w:pStyle w:val="Overskrift4"/>
        <w:numPr>
          <w:ilvl w:val="1"/>
          <w:numId w:val="11"/>
        </w:numPr>
        <w:ind w:left="1434" w:hanging="357"/>
        <w:rPr>
          <w:rFonts w:cs="Calibri"/>
        </w:rPr>
      </w:pPr>
      <w:r>
        <w:rPr>
          <w:rFonts w:cs="Calibri"/>
        </w:rPr>
        <w:t>u</w:t>
      </w:r>
      <w:r w:rsidRPr="00731C88">
        <w:rPr>
          <w:rFonts w:cs="Calibri"/>
        </w:rPr>
        <w:t>ndersøge for prædiktive markører</w:t>
      </w:r>
      <w:r>
        <w:rPr>
          <w:rFonts w:cs="Calibri"/>
        </w:rPr>
        <w:t>.</w:t>
      </w:r>
      <w:r w:rsidRPr="00731C88">
        <w:rPr>
          <w:rFonts w:cs="Calibri"/>
        </w:rPr>
        <w:t xml:space="preserve"> </w:t>
      </w:r>
      <w:r w:rsidRPr="00731C88">
        <w:t>(</w:t>
      </w:r>
      <w:r w:rsidRPr="00905398">
        <w:rPr>
          <w:color w:val="auto"/>
        </w:rPr>
        <w:t>A</w:t>
      </w:r>
      <w:r w:rsidRPr="00731C88">
        <w:t>)</w:t>
      </w:r>
    </w:p>
    <w:p w14:paraId="40864AC2" w14:textId="77777777" w:rsidR="009622B7" w:rsidRPr="00731C88" w:rsidRDefault="009622B7" w:rsidP="009622B7">
      <w:pPr>
        <w:pStyle w:val="Overskrift4"/>
      </w:pPr>
      <w:r w:rsidRPr="00731C88">
        <w:t>Cytologiske og histologiske materialer er ligeværdige alternativer. (</w:t>
      </w:r>
      <w:r w:rsidRPr="00905398">
        <w:rPr>
          <w:color w:val="auto"/>
        </w:rPr>
        <w:t>A</w:t>
      </w:r>
      <w:r w:rsidRPr="00731C88">
        <w:t xml:space="preserve">) </w:t>
      </w:r>
    </w:p>
    <w:p w14:paraId="7AEEC6F8" w14:textId="77777777" w:rsidR="009622B7" w:rsidRPr="00731C88" w:rsidRDefault="009622B7" w:rsidP="009622B7">
      <w:pPr>
        <w:pStyle w:val="Overskrift4"/>
      </w:pPr>
      <w:r w:rsidRPr="00731C88">
        <w:t>Det anbefales at sammenholde eventuelle samtidige og tidligere cytologiske og histologiske materialer mhp. kongruens i svarafgivelsen. (</w:t>
      </w:r>
      <w:r w:rsidRPr="00731C88">
        <w:rPr>
          <w:color w:val="auto"/>
        </w:rPr>
        <w:t>D</w:t>
      </w:r>
      <w:r w:rsidRPr="00731C88">
        <w:t>)</w:t>
      </w:r>
    </w:p>
    <w:p w14:paraId="63475F42" w14:textId="355417C6" w:rsidR="0097466A" w:rsidRPr="00731C88" w:rsidRDefault="009622B7" w:rsidP="009622B7">
      <w:pPr>
        <w:pStyle w:val="Overskrift4"/>
      </w:pPr>
      <w:r w:rsidRPr="00731C88">
        <w:t>Det anbefales at være tilbageholdende med kategorisk diagnose ved suboptimalt materiale. (</w:t>
      </w:r>
      <w:r w:rsidRPr="00731C88">
        <w:rPr>
          <w:color w:val="auto"/>
        </w:rPr>
        <w:t>D</w:t>
      </w:r>
      <w:r w:rsidRPr="00731C88">
        <w:t>)</w:t>
      </w:r>
    </w:p>
    <w:p w14:paraId="33A31AB1" w14:textId="77777777" w:rsidR="009622B7" w:rsidRPr="001E40CA" w:rsidRDefault="009622B7" w:rsidP="009622B7">
      <w:pPr>
        <w:pStyle w:val="Overskrift3"/>
      </w:pPr>
      <w:bookmarkStart w:id="2" w:name="_Toc55821080"/>
      <w:r w:rsidRPr="001E40CA">
        <w:t>Cytologisk materiale til udredning af lungecancer</w:t>
      </w:r>
      <w:bookmarkEnd w:id="2"/>
    </w:p>
    <w:p w14:paraId="1343D849" w14:textId="77777777" w:rsidR="009622B7" w:rsidRPr="00731C88" w:rsidRDefault="009622B7" w:rsidP="009622B7">
      <w:pPr>
        <w:pStyle w:val="Overskrift4"/>
      </w:pPr>
      <w:r w:rsidRPr="00731C88">
        <w:t>Forskellige cytologiske materialer og præparationsmetoder kan anvendes hver for sig eller i kombination afhængig af lokale erfaringer og ekspertise. (</w:t>
      </w:r>
      <w:r w:rsidRPr="00450BF4">
        <w:rPr>
          <w:color w:val="auto"/>
        </w:rPr>
        <w:t>C</w:t>
      </w:r>
      <w:r w:rsidRPr="00731C88">
        <w:t>)</w:t>
      </w:r>
    </w:p>
    <w:p w14:paraId="2CCD3626" w14:textId="77777777" w:rsidR="009622B7" w:rsidRPr="00731C88" w:rsidRDefault="009622B7" w:rsidP="009622B7">
      <w:pPr>
        <w:pStyle w:val="Overskrift4"/>
      </w:pPr>
      <w:r w:rsidRPr="00731C88">
        <w:t>Det anbefales at præparere på en sådan måde, at der er mulighed for immunfarvninger. (</w:t>
      </w:r>
      <w:r w:rsidRPr="00450BF4">
        <w:rPr>
          <w:color w:val="auto"/>
        </w:rPr>
        <w:t>A</w:t>
      </w:r>
      <w:r w:rsidRPr="00731C88">
        <w:t>)</w:t>
      </w:r>
    </w:p>
    <w:p w14:paraId="57A30A2C" w14:textId="77777777" w:rsidR="009622B7" w:rsidRPr="00731C88" w:rsidRDefault="009622B7" w:rsidP="009622B7">
      <w:pPr>
        <w:pStyle w:val="Overskrift4"/>
      </w:pPr>
      <w:r w:rsidRPr="00731C88">
        <w:t>Ekspektorat bør kun anvendes i meget begrænset omfang. (</w:t>
      </w:r>
      <w:r w:rsidRPr="00450BF4">
        <w:rPr>
          <w:color w:val="auto"/>
        </w:rPr>
        <w:t>C</w:t>
      </w:r>
      <w:r w:rsidRPr="00731C88">
        <w:t>)</w:t>
      </w:r>
    </w:p>
    <w:p w14:paraId="24CA26EF" w14:textId="77777777" w:rsidR="009622B7" w:rsidRPr="00731C88" w:rsidRDefault="009622B7" w:rsidP="009622B7">
      <w:pPr>
        <w:pStyle w:val="Overskrift4"/>
      </w:pPr>
      <w:r w:rsidRPr="00731C88">
        <w:t>Exfoli</w:t>
      </w:r>
      <w:r>
        <w:t>ativ cytologi fra bronkieslimhinden</w:t>
      </w:r>
      <w:r w:rsidRPr="00731C88">
        <w:t xml:space="preserve"> kan ikke sikkert skelne mellem in situ og invasivt planocellulært karcinom</w:t>
      </w:r>
      <w:r w:rsidRPr="00F55B5A">
        <w:t>, og fund af maligne celler heri bør sammenholdes med radiologi og evt. bronkoskopifund.</w:t>
      </w:r>
      <w:r w:rsidRPr="00731C88">
        <w:t xml:space="preserve"> (</w:t>
      </w:r>
      <w:r w:rsidRPr="00450BF4">
        <w:rPr>
          <w:color w:val="auto"/>
        </w:rPr>
        <w:t>C</w:t>
      </w:r>
      <w:r w:rsidRPr="00731C88">
        <w:t>)</w:t>
      </w:r>
    </w:p>
    <w:p w14:paraId="7A445658" w14:textId="77777777" w:rsidR="009622B7" w:rsidRPr="00731C88" w:rsidRDefault="009622B7" w:rsidP="009622B7">
      <w:pPr>
        <w:pStyle w:val="Overskrift4"/>
      </w:pPr>
      <w:r w:rsidRPr="00F55B5A">
        <w:t>Den hurtige farvemetode af udstrygninger (Quick-Diff) bør alene anvendes ved akut diagnostik, da morfologien er dårligere end i rutinefarvede udstrygninger</w:t>
      </w:r>
      <w:r w:rsidRPr="00731C88">
        <w:t>. (</w:t>
      </w:r>
      <w:r w:rsidRPr="00E717D1">
        <w:rPr>
          <w:color w:val="auto"/>
        </w:rPr>
        <w:t>C</w:t>
      </w:r>
      <w:r w:rsidRPr="00731C88">
        <w:t>)</w:t>
      </w:r>
    </w:p>
    <w:p w14:paraId="2AB15EAA" w14:textId="77777777" w:rsidR="009622B7" w:rsidRPr="00731C88" w:rsidRDefault="009622B7" w:rsidP="009622B7">
      <w:pPr>
        <w:pStyle w:val="Overskrift4"/>
      </w:pPr>
      <w:r w:rsidRPr="00731C88">
        <w:t>Quick-Diff farvede udstrygninger kan omfarves med konventionel MGG. (</w:t>
      </w:r>
      <w:r w:rsidRPr="00731C88">
        <w:rPr>
          <w:color w:val="auto"/>
        </w:rPr>
        <w:t>D</w:t>
      </w:r>
      <w:r w:rsidRPr="00731C88">
        <w:t>)</w:t>
      </w:r>
    </w:p>
    <w:p w14:paraId="71895A6D" w14:textId="77777777" w:rsidR="009622B7" w:rsidRPr="00731C88" w:rsidRDefault="009622B7" w:rsidP="009622B7">
      <w:pPr>
        <w:pStyle w:val="Overskrift4"/>
      </w:pPr>
      <w:r w:rsidRPr="00731C88">
        <w:t>Der kan foretages akut diagnostik med haste- eller fremskyndet svar baseret på Quick-Diff eller rutinefarvede udstrygninger. Metoden er behæftet med differentialdiagnostiske vanskeligheder. (</w:t>
      </w:r>
      <w:r w:rsidRPr="00E717D1">
        <w:rPr>
          <w:color w:val="auto"/>
        </w:rPr>
        <w:t>C</w:t>
      </w:r>
      <w:r w:rsidRPr="00731C88">
        <w:t xml:space="preserve">) </w:t>
      </w:r>
    </w:p>
    <w:p w14:paraId="3D5EEA0E" w14:textId="77777777" w:rsidR="009622B7" w:rsidRPr="00731C88" w:rsidRDefault="009622B7" w:rsidP="009622B7">
      <w:pPr>
        <w:pStyle w:val="Overskrift4"/>
      </w:pPr>
      <w:r w:rsidRPr="00731C88">
        <w:lastRenderedPageBreak/>
        <w:t>Rapid On Site E</w:t>
      </w:r>
      <w:r>
        <w:t>valua</w:t>
      </w:r>
      <w:r w:rsidRPr="00731C88">
        <w:t>tion (ROSE) med Quick-Diff farvning kan anvendes til akut diagnostik og/eller vurdering af repræsentativitet for at undgå gentagne undersøgelser. (</w:t>
      </w:r>
      <w:r w:rsidRPr="00E717D1">
        <w:rPr>
          <w:color w:val="auto"/>
        </w:rPr>
        <w:t>C</w:t>
      </w:r>
      <w:r w:rsidRPr="00731C88">
        <w:t>)</w:t>
      </w:r>
    </w:p>
    <w:p w14:paraId="7D45E87C" w14:textId="77777777" w:rsidR="009622B7" w:rsidRPr="00731C88" w:rsidRDefault="009622B7" w:rsidP="009622B7">
      <w:pPr>
        <w:pStyle w:val="Overskrift4"/>
      </w:pPr>
      <w:r w:rsidRPr="00731C88">
        <w:t xml:space="preserve">Cytologiske materialer kan præscreenes af cytobioanalytikere, og der kan laves aftale om besvarelse af normale og uegnede prøver. </w:t>
      </w:r>
      <w:r>
        <w:t xml:space="preserve">Endvidere kan </w:t>
      </w:r>
      <w:r w:rsidRPr="00731C88">
        <w:t>der laves aftale om, at cytobioanalytikere bestiller immunfarvninger. (</w:t>
      </w:r>
      <w:r w:rsidRPr="00731C88">
        <w:rPr>
          <w:color w:val="auto"/>
        </w:rPr>
        <w:t>D</w:t>
      </w:r>
      <w:r w:rsidRPr="00731C88">
        <w:t xml:space="preserve">)  </w:t>
      </w:r>
    </w:p>
    <w:p w14:paraId="6696D1A2" w14:textId="7DF4CF3C" w:rsidR="0097466A" w:rsidRPr="00731C88" w:rsidRDefault="009622B7" w:rsidP="009622B7">
      <w:pPr>
        <w:pStyle w:val="Overskrift4"/>
      </w:pPr>
      <w:r w:rsidRPr="00F55B5A">
        <w:t>Der skal foretages</w:t>
      </w:r>
      <w:r>
        <w:t xml:space="preserve"> v</w:t>
      </w:r>
      <w:r w:rsidRPr="00731C88">
        <w:t>urdering af repræsentativitet ved undersøgelse af torakale lymfestationer. (</w:t>
      </w:r>
      <w:r w:rsidRPr="00E717D1">
        <w:rPr>
          <w:color w:val="auto"/>
        </w:rPr>
        <w:t>C</w:t>
      </w:r>
      <w:r w:rsidRPr="00731C88">
        <w:t>)</w:t>
      </w:r>
    </w:p>
    <w:p w14:paraId="1A30CDA3" w14:textId="77777777" w:rsidR="009622B7" w:rsidRPr="00FE3D3C" w:rsidRDefault="009622B7" w:rsidP="009622B7">
      <w:pPr>
        <w:pStyle w:val="Overskrift3"/>
        <w:rPr>
          <w:b/>
        </w:rPr>
      </w:pPr>
      <w:bookmarkStart w:id="3" w:name="_Toc55821081"/>
      <w:r w:rsidRPr="001E40CA">
        <w:t>Histologisk materiale til udredning af lungecancer</w:t>
      </w:r>
      <w:bookmarkEnd w:id="3"/>
    </w:p>
    <w:p w14:paraId="5D4DACF2" w14:textId="77777777" w:rsidR="009622B7" w:rsidRPr="00731C88" w:rsidRDefault="009622B7" w:rsidP="009622B7">
      <w:pPr>
        <w:pStyle w:val="Overskrift4"/>
        <w:spacing w:after="120"/>
      </w:pPr>
      <w:r>
        <w:t>B</w:t>
      </w:r>
      <w:r w:rsidRPr="00731C88">
        <w:t>iop</w:t>
      </w:r>
      <w:r>
        <w:t>s</w:t>
      </w:r>
      <w:r w:rsidRPr="00731C88">
        <w:t>imateriale</w:t>
      </w:r>
      <w:r>
        <w:t>t</w:t>
      </w:r>
      <w:r w:rsidRPr="00731C88">
        <w:t xml:space="preserve"> er ofte sparsomt, og skæring af snit inkl. tilskæring skal derfor gøres forsigtigt med mindst muligt spild. Man kan vælge at skære ufarvede snit i et antal, som forventes at være tilstrækkeligt til supplerende undersøgelser i de fleste tilfælde. (</w:t>
      </w:r>
      <w:r w:rsidRPr="00E717D1">
        <w:t>C</w:t>
      </w:r>
      <w:r w:rsidRPr="00731C88">
        <w:t>)</w:t>
      </w:r>
    </w:p>
    <w:p w14:paraId="07F0ABBD" w14:textId="77777777" w:rsidR="009622B7" w:rsidRPr="00731C88" w:rsidRDefault="009622B7" w:rsidP="009622B7">
      <w:pPr>
        <w:pStyle w:val="Overskrift4"/>
        <w:spacing w:after="120"/>
      </w:pPr>
      <w:r>
        <w:t xml:space="preserve">Ved mediastinoskopisk biopsi af mediastinale lymfeknuder </w:t>
      </w:r>
      <w:r w:rsidRPr="00F55B5A">
        <w:t>bør</w:t>
      </w:r>
      <w:r w:rsidRPr="00731C88">
        <w:t xml:space="preserve"> </w:t>
      </w:r>
      <w:r>
        <w:t xml:space="preserve">alt væv </w:t>
      </w:r>
      <w:r w:rsidRPr="00731C88">
        <w:t>indstøbes, og de</w:t>
      </w:r>
      <w:r>
        <w:t>r</w:t>
      </w:r>
      <w:r w:rsidRPr="00731C88">
        <w:t xml:space="preserve"> </w:t>
      </w:r>
      <w:r w:rsidRPr="00F55B5A">
        <w:t>bør</w:t>
      </w:r>
      <w:r w:rsidRPr="00731C88">
        <w:t xml:space="preserve"> lave</w:t>
      </w:r>
      <w:r>
        <w:t>s</w:t>
      </w:r>
      <w:r w:rsidRPr="00731C88">
        <w:t xml:space="preserve"> trinsnit. (D)</w:t>
      </w:r>
    </w:p>
    <w:p w14:paraId="36F933BF" w14:textId="77777777" w:rsidR="009622B7" w:rsidRPr="00731C88" w:rsidRDefault="009622B7" w:rsidP="009622B7">
      <w:pPr>
        <w:pStyle w:val="Overskrift4"/>
        <w:spacing w:after="120"/>
      </w:pPr>
      <w:r w:rsidRPr="00731C88">
        <w:t xml:space="preserve">Excisionsbiopsi </w:t>
      </w:r>
      <w:r w:rsidRPr="00F55B5A">
        <w:t>bør</w:t>
      </w:r>
      <w:r w:rsidRPr="00731C88">
        <w:t xml:space="preserve"> modtages frisk og perfusionsfikseres til udskæring følgende hverdag. Makro- og mikroskopi inkl. evt. frysemikroskopi udføres som for de operative præparater (se under ”Materiale ved operativ behandling af lungecancer”).</w:t>
      </w:r>
      <w:r>
        <w:t xml:space="preserve"> (D)</w:t>
      </w:r>
    </w:p>
    <w:p w14:paraId="4EC0B7AF" w14:textId="1143082C" w:rsidR="00AB633B" w:rsidRPr="00731C88" w:rsidRDefault="009622B7" w:rsidP="009622B7">
      <w:pPr>
        <w:pStyle w:val="Overskrift4"/>
      </w:pPr>
      <w:r w:rsidRPr="00731C88">
        <w:t>Frysemikroskopi bør ikke udføres på små biopsier. (D)</w:t>
      </w:r>
    </w:p>
    <w:p w14:paraId="54F88B77" w14:textId="77777777" w:rsidR="009622B7" w:rsidRPr="001E40CA" w:rsidRDefault="009622B7" w:rsidP="009622B7">
      <w:pPr>
        <w:pStyle w:val="Overskrift3"/>
      </w:pPr>
      <w:bookmarkStart w:id="4" w:name="_Toc55821082"/>
      <w:r w:rsidRPr="001E40CA">
        <w:t>Materiale ved operativ behandling af lungecancer</w:t>
      </w:r>
      <w:bookmarkEnd w:id="4"/>
      <w:r w:rsidRPr="001E40CA">
        <w:t xml:space="preserve"> </w:t>
      </w:r>
    </w:p>
    <w:p w14:paraId="5E0B2B26" w14:textId="4CD9BBB7" w:rsidR="009622B7" w:rsidRPr="00731C88" w:rsidRDefault="009622B7" w:rsidP="009622B7">
      <w:pPr>
        <w:pStyle w:val="Overskrift4"/>
      </w:pPr>
      <w:r w:rsidRPr="00731C88">
        <w:t>Vævet</w:t>
      </w:r>
      <w:r>
        <w:t xml:space="preserve"> </w:t>
      </w:r>
      <w:r w:rsidRPr="00F55B5A">
        <w:t>bør</w:t>
      </w:r>
      <w:r w:rsidRPr="00731C88">
        <w:t xml:space="preserve"> modtages frisk med mindst mulige transporttid (</w:t>
      </w:r>
      <w:r>
        <w:t>optimalt &lt;</w:t>
      </w:r>
      <w:r w:rsidR="0064494F">
        <w:t xml:space="preserve"> </w:t>
      </w:r>
      <w:r w:rsidRPr="00731C88">
        <w:t xml:space="preserve">15 min). (D) </w:t>
      </w:r>
    </w:p>
    <w:p w14:paraId="6D833641" w14:textId="77777777" w:rsidR="009622B7" w:rsidRPr="00731C88" w:rsidRDefault="009622B7" w:rsidP="009622B7">
      <w:pPr>
        <w:pStyle w:val="Overskrift4"/>
      </w:pPr>
      <w:r w:rsidRPr="00731C88">
        <w:t xml:space="preserve">Der </w:t>
      </w:r>
      <w:r w:rsidRPr="00F55B5A">
        <w:t>bør</w:t>
      </w:r>
      <w:r>
        <w:t xml:space="preserve"> </w:t>
      </w:r>
      <w:r w:rsidRPr="00731C88">
        <w:t>udtages væv til Biobank, såfremt det er muligt. (D)</w:t>
      </w:r>
    </w:p>
    <w:p w14:paraId="5DC55991" w14:textId="77777777" w:rsidR="009622B7" w:rsidRPr="00731C88" w:rsidRDefault="009622B7" w:rsidP="009622B7">
      <w:pPr>
        <w:pStyle w:val="Overskrift4"/>
      </w:pPr>
      <w:r w:rsidRPr="00731C88">
        <w:t xml:space="preserve">Præparatet </w:t>
      </w:r>
      <w:r w:rsidRPr="00F55B5A">
        <w:t>bør</w:t>
      </w:r>
      <w:r>
        <w:t xml:space="preserve"> </w:t>
      </w:r>
      <w:r w:rsidRPr="00731C88">
        <w:t>perfusionsfikseres. Diffusionsfiksering kan ikke anbefales. (</w:t>
      </w:r>
      <w:r w:rsidRPr="00E717D1">
        <w:t>C</w:t>
      </w:r>
      <w:r w:rsidRPr="00731C88">
        <w:t>)</w:t>
      </w:r>
    </w:p>
    <w:p w14:paraId="7709F68D" w14:textId="77777777" w:rsidR="009622B7" w:rsidRPr="00731C88" w:rsidRDefault="009622B7" w:rsidP="009622B7">
      <w:pPr>
        <w:pStyle w:val="Overskrift4"/>
      </w:pPr>
      <w:r w:rsidRPr="00731C88">
        <w:t>Udtagning af materiale til biobank og perfusionsfiksering kan foretages af bioanalytikere. (D)</w:t>
      </w:r>
    </w:p>
    <w:p w14:paraId="67F988FB" w14:textId="5444681F" w:rsidR="00394B8C" w:rsidRPr="00394B8C" w:rsidRDefault="009622B7" w:rsidP="009622B7">
      <w:pPr>
        <w:pStyle w:val="Overskrift4"/>
      </w:pPr>
      <w:r w:rsidRPr="00731C88">
        <w:t>Akut diagnostik er mulig med frysemikroskopi og kan bruges i udvalgte tilfælde. De diagnostiske muligheder er begrænsede ved denne suboptimale metode og kan være behæftet med forbehold. Diagnosen bør konfirmeres efter paraffinindstøbning. (</w:t>
      </w:r>
      <w:r w:rsidRPr="00E717D1">
        <w:t>C</w:t>
      </w:r>
      <w:r w:rsidRPr="00731C88">
        <w:t>)</w:t>
      </w:r>
    </w:p>
    <w:p w14:paraId="3C05F69E" w14:textId="77777777" w:rsidR="009622B7" w:rsidRPr="001E40CA" w:rsidRDefault="009622B7" w:rsidP="009622B7">
      <w:pPr>
        <w:pStyle w:val="Overskrift3"/>
      </w:pPr>
      <w:bookmarkStart w:id="5" w:name="_Toc55821083"/>
      <w:r w:rsidRPr="001E40CA">
        <w:lastRenderedPageBreak/>
        <w:t>Makroskopi</w:t>
      </w:r>
      <w:bookmarkEnd w:id="5"/>
    </w:p>
    <w:p w14:paraId="4BD2CF48" w14:textId="77777777" w:rsidR="009622B7" w:rsidRPr="00731C88" w:rsidRDefault="009622B7" w:rsidP="009622B7">
      <w:pPr>
        <w:pStyle w:val="Overskrift4"/>
      </w:pPr>
      <w:r w:rsidRPr="00F55B5A">
        <w:t>Den makroskopiske vurdering/udskæring skal (sammen med mikroskopien) danne grundlag for vurdering af TNM og radikalitet samt tumordiagnostik</w:t>
      </w:r>
      <w:r w:rsidRPr="00731C88">
        <w:t>. (</w:t>
      </w:r>
      <w:r w:rsidRPr="00AE701E">
        <w:t>A</w:t>
      </w:r>
      <w:r w:rsidRPr="00731C88">
        <w:t>)</w:t>
      </w:r>
    </w:p>
    <w:p w14:paraId="7166ECB9" w14:textId="77777777" w:rsidR="009622B7" w:rsidRPr="00731C88" w:rsidRDefault="009622B7" w:rsidP="009622B7">
      <w:pPr>
        <w:pStyle w:val="Overskrift4"/>
      </w:pPr>
      <w:r w:rsidRPr="00731C88">
        <w:t xml:space="preserve">Udskæringsmetode </w:t>
      </w:r>
      <w:r w:rsidRPr="00F55B5A">
        <w:t>kan</w:t>
      </w:r>
      <w:r>
        <w:t xml:space="preserve"> </w:t>
      </w:r>
      <w:r w:rsidRPr="00731C88">
        <w:t>vælges efter tumors lokalisation og relation</w:t>
      </w:r>
      <w:r>
        <w:t>er, samt den udskærende patolog</w:t>
      </w:r>
      <w:r w:rsidRPr="00731C88">
        <w:t>s præferencer. (</w:t>
      </w:r>
      <w:r w:rsidRPr="00AE701E">
        <w:t>C</w:t>
      </w:r>
      <w:r w:rsidRPr="00731C88">
        <w:t>)</w:t>
      </w:r>
    </w:p>
    <w:p w14:paraId="149460CF" w14:textId="77777777" w:rsidR="009622B7" w:rsidRPr="00731C88" w:rsidRDefault="009622B7" w:rsidP="009622B7">
      <w:pPr>
        <w:pStyle w:val="Overskrift4"/>
        <w:spacing w:after="210"/>
      </w:pPr>
      <w:r>
        <w:t xml:space="preserve">Tumor(er) </w:t>
      </w:r>
      <w:r w:rsidRPr="00731C88">
        <w:t>beskrives</w:t>
      </w:r>
      <w:r>
        <w:t>. S</w:t>
      </w:r>
      <w:r w:rsidRPr="00731C88">
        <w:t>må tumorer indstøbe</w:t>
      </w:r>
      <w:r>
        <w:t xml:space="preserve">s totalt, og fra større tumorer </w:t>
      </w:r>
      <w:r w:rsidRPr="00731C88">
        <w:t>udtages repræsentative snit. (</w:t>
      </w:r>
      <w:r w:rsidRPr="00AE701E">
        <w:t>C</w:t>
      </w:r>
      <w:r w:rsidRPr="00731C88">
        <w:t>)</w:t>
      </w:r>
    </w:p>
    <w:p w14:paraId="1B529262" w14:textId="77777777" w:rsidR="009622B7" w:rsidRPr="00731C88" w:rsidRDefault="009622B7" w:rsidP="009622B7">
      <w:pPr>
        <w:pStyle w:val="Overskrift4"/>
        <w:spacing w:after="210"/>
      </w:pPr>
      <w:r w:rsidRPr="00731C88">
        <w:t>Tumor</w:t>
      </w:r>
      <w:r>
        <w:t>s relation til pleura viscerale</w:t>
      </w:r>
      <w:r w:rsidRPr="00731C88">
        <w:t xml:space="preserve"> beskrives, og dokumenteres af repræsentative snit ved nær relation. (</w:t>
      </w:r>
      <w:r w:rsidRPr="00AE701E">
        <w:t>C</w:t>
      </w:r>
      <w:r w:rsidRPr="00731C88">
        <w:t>)</w:t>
      </w:r>
    </w:p>
    <w:p w14:paraId="49C68162" w14:textId="77777777" w:rsidR="009622B7" w:rsidRPr="00731C88" w:rsidRDefault="009622B7" w:rsidP="009622B7">
      <w:pPr>
        <w:pStyle w:val="Overskrift4"/>
        <w:spacing w:after="210"/>
      </w:pPr>
      <w:r w:rsidRPr="00731C88">
        <w:t>Afstande til bronkie- og parenkymale resektionsrande angives hvis relevant. (D)</w:t>
      </w:r>
    </w:p>
    <w:p w14:paraId="5F5E66E3" w14:textId="77777777" w:rsidR="009622B7" w:rsidRPr="00731C88" w:rsidRDefault="009622B7" w:rsidP="009622B7">
      <w:pPr>
        <w:pStyle w:val="Overskrift4"/>
      </w:pPr>
      <w:r w:rsidRPr="00731C88">
        <w:t>Relation til evt. extrapulmonale strukturer angives, og der</w:t>
      </w:r>
      <w:r>
        <w:t xml:space="preserve"> </w:t>
      </w:r>
      <w:r w:rsidRPr="00731C88">
        <w:t>udtages snit til verificering ved mistanke om invasion deri, samt til illustration af resektionsrandene, som med fordel kan tuschmarkeres forud herfor. (</w:t>
      </w:r>
      <w:r w:rsidRPr="00AE701E">
        <w:t>C</w:t>
      </w:r>
      <w:r w:rsidRPr="00731C88">
        <w:t>)</w:t>
      </w:r>
    </w:p>
    <w:p w14:paraId="439E0DF2" w14:textId="77777777" w:rsidR="009622B7" w:rsidRPr="00731C88" w:rsidRDefault="009622B7" w:rsidP="009622B7">
      <w:pPr>
        <w:pStyle w:val="Overskrift4"/>
      </w:pPr>
      <w:r>
        <w:t>Alle lymfeknuder</w:t>
      </w:r>
      <w:r w:rsidRPr="00731C88">
        <w:t xml:space="preserve"> deles i 2-3 mm tykke skiver, alt medtages og der skæres trinsnit. (D)</w:t>
      </w:r>
    </w:p>
    <w:p w14:paraId="19EA2497" w14:textId="2189E3F1" w:rsidR="00C73909" w:rsidRPr="00731C88" w:rsidRDefault="009622B7" w:rsidP="009622B7">
      <w:pPr>
        <w:pStyle w:val="Overskrift4"/>
      </w:pPr>
      <w:r w:rsidRPr="00731C88">
        <w:t>Fokale/diffuse forandringer i øvrige lungevæv/pleura</w:t>
      </w:r>
      <w:r>
        <w:t xml:space="preserve"> </w:t>
      </w:r>
      <w:r w:rsidRPr="00731C88">
        <w:t>beskrives, og der udtages snit derfra. Min. 1 snit af lungevæv uden tumor. (D)</w:t>
      </w:r>
    </w:p>
    <w:p w14:paraId="57BA13E6" w14:textId="77777777" w:rsidR="009622B7" w:rsidRPr="001E40CA" w:rsidRDefault="009622B7" w:rsidP="009622B7">
      <w:pPr>
        <w:pStyle w:val="Overskrift3"/>
      </w:pPr>
      <w:bookmarkStart w:id="6" w:name="_Toc55821084"/>
      <w:r w:rsidRPr="001E40CA">
        <w:t>Mikroskopi</w:t>
      </w:r>
      <w:bookmarkEnd w:id="6"/>
    </w:p>
    <w:p w14:paraId="189A50C0" w14:textId="77777777" w:rsidR="009622B7" w:rsidRPr="001E40CA" w:rsidRDefault="009622B7" w:rsidP="009622B7">
      <w:pPr>
        <w:pStyle w:val="Overskrift4"/>
      </w:pPr>
      <w:r w:rsidRPr="005A4C9E">
        <w:t>Mikroskopien skal (sammen med makroskopien) danne grundlag for klassifikation af tumor, samt vurdering af TNM og radikalitet</w:t>
      </w:r>
      <w:r w:rsidRPr="008823BE">
        <w:t>. (A</w:t>
      </w:r>
      <w:r w:rsidRPr="001E40CA">
        <w:t>)</w:t>
      </w:r>
    </w:p>
    <w:p w14:paraId="73188254" w14:textId="77777777" w:rsidR="009622B7" w:rsidRPr="001E40CA" w:rsidRDefault="009622B7" w:rsidP="009622B7">
      <w:pPr>
        <w:pStyle w:val="Overskrift4"/>
      </w:pPr>
      <w:r w:rsidRPr="001E40CA">
        <w:t>Gældende WHO-klassifikation skal anvendes som standard for klassifikation af tumorer (aktuelt 4. udgave, 2015). (A)</w:t>
      </w:r>
    </w:p>
    <w:p w14:paraId="0E4CD3A5" w14:textId="77777777" w:rsidR="009622B7" w:rsidRPr="001E40CA" w:rsidRDefault="009622B7" w:rsidP="009622B7">
      <w:pPr>
        <w:pStyle w:val="Overskrift4"/>
      </w:pPr>
      <w:r w:rsidRPr="001E40CA">
        <w:t xml:space="preserve">Ved flere separate tumorer </w:t>
      </w:r>
      <w:r w:rsidRPr="005A4C9E">
        <w:t>bør</w:t>
      </w:r>
      <w:r w:rsidRPr="008823BE">
        <w:t xml:space="preserve"> disse sammenlignes og diskuteres i forhold til </w:t>
      </w:r>
      <w:r w:rsidRPr="001E40CA">
        <w:t>multifokalitet af samme tumor vs. flere synkrone primære tumorer. Kategorisk skelnen er ofte ikke mulig trods omfattende histologisk vurdering, og multidisciplinær gennemgang inkl. billeddiagnostik må ofte indgå i beslutningen. (C)</w:t>
      </w:r>
    </w:p>
    <w:p w14:paraId="34600F79" w14:textId="77777777" w:rsidR="009622B7" w:rsidRPr="001E40CA" w:rsidRDefault="009622B7" w:rsidP="009622B7">
      <w:pPr>
        <w:pStyle w:val="Overskrift4"/>
      </w:pPr>
      <w:r w:rsidRPr="001E40CA">
        <w:t xml:space="preserve">Bedømmelse af stadium </w:t>
      </w:r>
      <w:r w:rsidRPr="005A4C9E">
        <w:t>skal</w:t>
      </w:r>
      <w:r w:rsidRPr="008823BE">
        <w:t xml:space="preserve"> udføres i henhold til gældende TNM-klassifikation (aktuelt 8. udgave, 2017). (</w:t>
      </w:r>
      <w:r w:rsidRPr="001E40CA">
        <w:t>A)</w:t>
      </w:r>
    </w:p>
    <w:p w14:paraId="57A72BE5" w14:textId="643E6714" w:rsidR="00C73909" w:rsidRPr="00731C88" w:rsidRDefault="009622B7" w:rsidP="009622B7">
      <w:pPr>
        <w:pStyle w:val="Overskrift4"/>
      </w:pPr>
      <w:r w:rsidRPr="001E40CA">
        <w:lastRenderedPageBreak/>
        <w:t xml:space="preserve">Mikroskopien </w:t>
      </w:r>
      <w:r w:rsidRPr="005A4C9E">
        <w:t>skal</w:t>
      </w:r>
      <w:r w:rsidRPr="008823BE">
        <w:t xml:space="preserve"> verificere</w:t>
      </w:r>
      <w:r w:rsidRPr="00731C88">
        <w:t xml:space="preserve"> eller korrigerer den makroskopiske vurdering ift. fx tumorstørrelse, indvækst i andre strukturer, metastatisk sygdom, resektionsrandsforhold mm. (</w:t>
      </w:r>
      <w:r w:rsidRPr="000C2BCC">
        <w:t>A</w:t>
      </w:r>
      <w:r>
        <w:t>)</w:t>
      </w:r>
    </w:p>
    <w:p w14:paraId="4A944A42" w14:textId="77777777" w:rsidR="009622B7" w:rsidRPr="00FE3D3C" w:rsidRDefault="009622B7" w:rsidP="009622B7">
      <w:pPr>
        <w:pStyle w:val="Overskrift3"/>
        <w:rPr>
          <w:b/>
        </w:rPr>
      </w:pPr>
      <w:bookmarkStart w:id="7" w:name="_Toc55821085"/>
      <w:r w:rsidRPr="001E40CA">
        <w:t>Immunfarvninger</w:t>
      </w:r>
      <w:bookmarkEnd w:id="7"/>
      <w:r w:rsidRPr="001E40CA">
        <w:t xml:space="preserve"> </w:t>
      </w:r>
    </w:p>
    <w:p w14:paraId="35F1A510" w14:textId="77777777" w:rsidR="009622B7" w:rsidRPr="00731C88" w:rsidRDefault="009622B7" w:rsidP="009622B7">
      <w:pPr>
        <w:pStyle w:val="Overskrift4"/>
      </w:pPr>
      <w:r w:rsidRPr="00731C88">
        <w:t>Ved oplagt morfologi, og ingen mistanke om, at det kunne dreje sig om metastase, er immunundersøgelser ikke nødvendige. (</w:t>
      </w:r>
      <w:r w:rsidRPr="000C2BCC">
        <w:t>C</w:t>
      </w:r>
      <w:r w:rsidRPr="00731C88">
        <w:t>)</w:t>
      </w:r>
    </w:p>
    <w:p w14:paraId="0A2AC15A" w14:textId="12561D8C" w:rsidR="00C73909" w:rsidRPr="00731C88" w:rsidRDefault="009622B7" w:rsidP="009622B7">
      <w:pPr>
        <w:pStyle w:val="Overskrift4"/>
      </w:pPr>
      <w:r w:rsidRPr="00731C88">
        <w:t>Der kan ikke anbefales et fast immunpanel, og et panel må sammensættes på baggrund af de differentialdiagnostiske overvejelser og den aktuelle problemstilling, herunder mængden af materiale, og så vidt muligt under hensyntagen til mulighed for undersøgelser for prædiktive markører. (</w:t>
      </w:r>
      <w:r w:rsidRPr="000C2BCC">
        <w:t>C</w:t>
      </w:r>
      <w:r w:rsidRPr="00731C88">
        <w:t>)</w:t>
      </w:r>
    </w:p>
    <w:p w14:paraId="05EC1096" w14:textId="77777777" w:rsidR="009622B7" w:rsidRPr="00FE3D3C" w:rsidRDefault="009622B7" w:rsidP="009622B7">
      <w:pPr>
        <w:pStyle w:val="Overskrift3"/>
        <w:rPr>
          <w:b/>
        </w:rPr>
      </w:pPr>
      <w:bookmarkStart w:id="8" w:name="_Toc55821086"/>
      <w:r w:rsidRPr="001E40CA">
        <w:t>Kodning</w:t>
      </w:r>
      <w:bookmarkEnd w:id="8"/>
    </w:p>
    <w:p w14:paraId="4C4510ED" w14:textId="77777777" w:rsidR="009622B7" w:rsidRPr="00731C88" w:rsidRDefault="009622B7" w:rsidP="009622B7">
      <w:pPr>
        <w:pStyle w:val="Overskrift4"/>
      </w:pPr>
      <w:r>
        <w:t>Ved</w:t>
      </w:r>
      <w:r w:rsidRPr="00731C88">
        <w:t xml:space="preserve"> SNOMED-kodning</w:t>
      </w:r>
      <w:r>
        <w:t xml:space="preserve"> </w:t>
      </w:r>
      <w:r w:rsidRPr="00F55B5A">
        <w:t>skal</w:t>
      </w:r>
      <w:r>
        <w:t xml:space="preserve"> anbefalingerne</w:t>
      </w:r>
      <w:r w:rsidRPr="00731C88">
        <w:t xml:space="preserve"> i dokumentet ”Kodning af lungecancer”</w:t>
      </w:r>
      <w:r>
        <w:t xml:space="preserve"> anvendes</w:t>
      </w:r>
      <w:r w:rsidRPr="00731C88">
        <w:t>. (D)</w:t>
      </w:r>
    </w:p>
    <w:p w14:paraId="10A7240D" w14:textId="77777777" w:rsidR="009622B7" w:rsidRPr="00731C88" w:rsidRDefault="009622B7" w:rsidP="009622B7">
      <w:pPr>
        <w:pStyle w:val="Overskrift4"/>
      </w:pPr>
      <w:r>
        <w:t xml:space="preserve">Der </w:t>
      </w:r>
      <w:r w:rsidRPr="00F55B5A">
        <w:t>skal</w:t>
      </w:r>
      <w:r w:rsidRPr="00731C88">
        <w:t xml:space="preserve"> kode</w:t>
      </w:r>
      <w:r>
        <w:t>s</w:t>
      </w:r>
      <w:r w:rsidRPr="00731C88">
        <w:t xml:space="preserve"> så ensartet og specifikt som muligt, for at data indberettet til Patobanken og dermed bl.a. DLCR bliver så korrekte som muligt. (D)</w:t>
      </w:r>
    </w:p>
    <w:p w14:paraId="771EB2ED" w14:textId="77777777" w:rsidR="009622B7" w:rsidRPr="00731C88" w:rsidRDefault="009622B7" w:rsidP="009622B7">
      <w:pPr>
        <w:pStyle w:val="Overskrift4"/>
      </w:pPr>
      <w:r w:rsidRPr="00731C88">
        <w:t>”ÆF4100 udgangspunkt i lunge” skal anvendes ved alle lungecancerdiagnoser udenfor lunger og bronkier. (D)</w:t>
      </w:r>
      <w:bookmarkStart w:id="9" w:name="_GoBack"/>
      <w:bookmarkEnd w:id="9"/>
    </w:p>
    <w:p w14:paraId="6FC334BE" w14:textId="77777777" w:rsidR="009622B7" w:rsidRPr="00731C88" w:rsidRDefault="009622B7" w:rsidP="009622B7">
      <w:pPr>
        <w:pStyle w:val="Overskrift4"/>
      </w:pPr>
      <w:r w:rsidRPr="00731C88">
        <w:t xml:space="preserve">Der </w:t>
      </w:r>
      <w:r w:rsidRPr="00F55B5A">
        <w:t>skal</w:t>
      </w:r>
      <w:r>
        <w:t xml:space="preserve"> </w:t>
      </w:r>
      <w:r w:rsidRPr="00731C88">
        <w:t>anvendes én af de obligatoriske M-koder (se ”Kodning af lungecancer”). (D)</w:t>
      </w:r>
    </w:p>
    <w:p w14:paraId="2ECB4699" w14:textId="77777777" w:rsidR="009622B7" w:rsidRPr="00731C88" w:rsidRDefault="009622B7" w:rsidP="009622B7">
      <w:pPr>
        <w:pStyle w:val="Overskrift4"/>
      </w:pPr>
      <w:r w:rsidRPr="00731C88">
        <w:t xml:space="preserve">Visse </w:t>
      </w:r>
      <w:r>
        <w:t>subtypediagnoser</w:t>
      </w:r>
      <w:r w:rsidRPr="00731C88">
        <w:t xml:space="preserve"> kan </w:t>
      </w:r>
      <w:r>
        <w:t xml:space="preserve">ikke </w:t>
      </w:r>
      <w:r w:rsidRPr="00731C88">
        <w:t>stilles på biopsi, men kræver undersøgelse af hele tumoren. (</w:t>
      </w:r>
      <w:r w:rsidRPr="000C2BCC">
        <w:t>A</w:t>
      </w:r>
      <w:r w:rsidRPr="00731C88">
        <w:t>)</w:t>
      </w:r>
    </w:p>
    <w:p w14:paraId="476032E0" w14:textId="77777777" w:rsidR="009622B7" w:rsidRPr="00731C88" w:rsidRDefault="009622B7" w:rsidP="009622B7">
      <w:pPr>
        <w:pStyle w:val="Overskrift4"/>
      </w:pPr>
      <w:r w:rsidRPr="00731C88">
        <w:t xml:space="preserve">Ved mistanke om malignitet </w:t>
      </w:r>
      <w:r w:rsidRPr="00F55B5A">
        <w:t>skal</w:t>
      </w:r>
      <w:r>
        <w:t xml:space="preserve"> </w:t>
      </w:r>
      <w:r w:rsidRPr="00731C88">
        <w:t xml:space="preserve">anvendes M-kode med ”X” som sidste ciffer i den tilsvarende maligne diagnosekode, fx ”M8140X adenokarcinom OBS PRO”  (og </w:t>
      </w:r>
      <w:r w:rsidRPr="00917113">
        <w:rPr>
          <w:u w:val="single"/>
        </w:rPr>
        <w:t>ikke</w:t>
      </w:r>
      <w:r w:rsidRPr="00731C88">
        <w:t xml:space="preserve"> den separate kode ”ÆFYYY00 obs. pro”). (D)</w:t>
      </w:r>
    </w:p>
    <w:p w14:paraId="1DE84CC9" w14:textId="508C864D" w:rsidR="00C73909" w:rsidRDefault="009622B7" w:rsidP="009622B7">
      <w:pPr>
        <w:pStyle w:val="Overskrift4"/>
      </w:pPr>
      <w:r>
        <w:t>K</w:t>
      </w:r>
      <w:r w:rsidRPr="00731C88">
        <w:t xml:space="preserve">odning af operationspræparater </w:t>
      </w:r>
      <w:r>
        <w:t>bør følge</w:t>
      </w:r>
      <w:r w:rsidRPr="00731C88">
        <w:t xml:space="preserve"> </w:t>
      </w:r>
      <w:r>
        <w:t xml:space="preserve">skabelonen </w:t>
      </w:r>
      <w:r w:rsidRPr="00731C88">
        <w:t>nedenfor. Der kodes de elementer, der indgår i de(t) aktuelle præparat(er). (D)</w:t>
      </w:r>
    </w:p>
    <w:p w14:paraId="73D66CC5" w14:textId="77777777" w:rsidR="00394B8C" w:rsidRDefault="00394B8C" w:rsidP="00394B8C"/>
    <w:p w14:paraId="0417B2C9" w14:textId="77777777" w:rsidR="00394B8C" w:rsidRPr="00394B8C" w:rsidRDefault="00394B8C" w:rsidP="00394B8C"/>
    <w:p w14:paraId="4322DDD9" w14:textId="77777777" w:rsidR="009622B7" w:rsidRPr="00917113" w:rsidRDefault="009622B7" w:rsidP="009622B7">
      <w:pPr>
        <w:pStyle w:val="Overskrift3"/>
        <w:rPr>
          <w:b/>
        </w:rPr>
      </w:pPr>
      <w:bookmarkStart w:id="10" w:name="_Toc55821087"/>
      <w:r w:rsidRPr="001E40CA">
        <w:lastRenderedPageBreak/>
        <w:t>Prædiktive markører</w:t>
      </w:r>
      <w:bookmarkEnd w:id="10"/>
      <w:r w:rsidRPr="00917113">
        <w:rPr>
          <w:b/>
        </w:rPr>
        <w:t xml:space="preserve"> </w:t>
      </w:r>
    </w:p>
    <w:p w14:paraId="2BA5995C" w14:textId="77777777" w:rsidR="009622B7" w:rsidRPr="00731C88" w:rsidRDefault="009622B7" w:rsidP="009622B7">
      <w:pPr>
        <w:pStyle w:val="Overskrift4"/>
        <w:spacing w:after="0"/>
      </w:pPr>
      <w:r w:rsidRPr="00731C88">
        <w:t xml:space="preserve">Reflextest af de obligatoriske markører </w:t>
      </w:r>
      <w:r w:rsidRPr="00F55B5A">
        <w:t>bør foretages</w:t>
      </w:r>
      <w:r>
        <w:t xml:space="preserve"> </w:t>
      </w:r>
      <w:r w:rsidRPr="00731C88">
        <w:t xml:space="preserve">ved </w:t>
      </w:r>
      <w:r>
        <w:t xml:space="preserve">den </w:t>
      </w:r>
      <w:r w:rsidRPr="00731C88">
        <w:t>primære diagnostik</w:t>
      </w:r>
      <w:r>
        <w:t xml:space="preserve"> </w:t>
      </w:r>
      <w:r w:rsidRPr="00F55B5A">
        <w:t>af nedenstående grupper</w:t>
      </w:r>
      <w:r w:rsidRPr="00731C88">
        <w:t>. (</w:t>
      </w:r>
      <w:r w:rsidRPr="00756F93">
        <w:t>A</w:t>
      </w:r>
      <w:r w:rsidRPr="00731C88">
        <w:t xml:space="preserve">) </w:t>
      </w:r>
    </w:p>
    <w:p w14:paraId="0AF93BDC" w14:textId="77777777" w:rsidR="009622B7" w:rsidRDefault="009622B7" w:rsidP="009622B7">
      <w:pPr>
        <w:pStyle w:val="Listeafsnit"/>
        <w:numPr>
          <w:ilvl w:val="1"/>
          <w:numId w:val="9"/>
        </w:numPr>
      </w:pPr>
      <w:r>
        <w:rPr>
          <w:rFonts w:ascii="Palatino Linotype" w:hAnsi="Palatino Linotype"/>
          <w:b/>
          <w:color w:val="000000" w:themeColor="text1"/>
          <w:szCs w:val="24"/>
        </w:rPr>
        <w:t>EGFR, ALK, ROS1: a</w:t>
      </w:r>
      <w:r w:rsidRPr="00D20A29">
        <w:rPr>
          <w:rFonts w:ascii="Palatino Linotype" w:hAnsi="Palatino Linotype"/>
          <w:b/>
          <w:color w:val="000000" w:themeColor="text1"/>
          <w:szCs w:val="24"/>
        </w:rPr>
        <w:t>denokarcinomer + ikke-småcellede karcinomer,</w:t>
      </w:r>
      <w:r>
        <w:rPr>
          <w:rFonts w:ascii="Palatino Linotype" w:hAnsi="Palatino Linotype"/>
          <w:b/>
          <w:color w:val="000000" w:themeColor="text1"/>
          <w:szCs w:val="24"/>
        </w:rPr>
        <w:t xml:space="preserve"> </w:t>
      </w:r>
      <w:r w:rsidRPr="00D20A29">
        <w:rPr>
          <w:rFonts w:ascii="Palatino Linotype" w:hAnsi="Palatino Linotype"/>
          <w:b/>
          <w:color w:val="000000" w:themeColor="text1"/>
          <w:szCs w:val="24"/>
        </w:rPr>
        <w:t>hvor typen ikke sikkert kan afgøres</w:t>
      </w:r>
    </w:p>
    <w:p w14:paraId="167A2DCF" w14:textId="77777777" w:rsidR="009622B7" w:rsidRPr="00731C88" w:rsidRDefault="009622B7" w:rsidP="009622B7">
      <w:pPr>
        <w:pStyle w:val="Overskrift4"/>
        <w:numPr>
          <w:ilvl w:val="1"/>
          <w:numId w:val="9"/>
        </w:numPr>
      </w:pPr>
      <w:r w:rsidRPr="00731C88">
        <w:t>PD-L1: alle ikke-småcellede karcinomer</w:t>
      </w:r>
    </w:p>
    <w:p w14:paraId="683C0B3B" w14:textId="77777777" w:rsidR="009622B7" w:rsidRPr="00731C88" w:rsidRDefault="009622B7" w:rsidP="009622B7">
      <w:pPr>
        <w:pStyle w:val="Overskrift4"/>
      </w:pPr>
      <w:r w:rsidRPr="00731C88">
        <w:t>Gentagelse af en/flere analyser kan også komme på tale ifm. fx progression/ recidiv/metastaser og ved mistanke om resistensudvikling. (</w:t>
      </w:r>
      <w:r w:rsidRPr="00756F93">
        <w:t>A</w:t>
      </w:r>
      <w:r w:rsidRPr="00731C88">
        <w:t>)</w:t>
      </w:r>
    </w:p>
    <w:p w14:paraId="6287B6A4" w14:textId="77777777" w:rsidR="009622B7" w:rsidRPr="00731C88" w:rsidRDefault="009622B7" w:rsidP="009622B7">
      <w:pPr>
        <w:pStyle w:val="Overskrift4"/>
      </w:pPr>
      <w:r w:rsidRPr="00731C88">
        <w:t>Kliniske faktorer som fx rygestatu</w:t>
      </w:r>
      <w:r>
        <w:t>s e</w:t>
      </w:r>
      <w:r w:rsidRPr="00731C88">
        <w:t>r ikke</w:t>
      </w:r>
      <w:r>
        <w:t xml:space="preserve"> bestemmende for</w:t>
      </w:r>
      <w:r w:rsidRPr="00731C88">
        <w:t xml:space="preserve">, </w:t>
      </w:r>
      <w:r>
        <w:t>om</w:t>
      </w:r>
      <w:r w:rsidRPr="00731C88">
        <w:t xml:space="preserve"> en/flere analyser</w:t>
      </w:r>
      <w:r w:rsidRPr="00731C88">
        <w:rPr>
          <w:rFonts w:ascii="Arial Narrow" w:hAnsi="Arial Narrow"/>
          <w:b w:val="0"/>
          <w:color w:val="auto"/>
          <w:szCs w:val="22"/>
        </w:rPr>
        <w:t xml:space="preserve"> </w:t>
      </w:r>
      <w:r w:rsidRPr="00731C88">
        <w:t>kan undlades (hvis der i øvrigt er tilstrækkeligt materiale). Kan dog bruges til at guide prioritering af analyserne, hvis der ikke er tilstrækkeligt materiale til alle. (</w:t>
      </w:r>
      <w:r w:rsidRPr="00756F93">
        <w:t>C</w:t>
      </w:r>
      <w:r w:rsidRPr="00731C88">
        <w:t>)</w:t>
      </w:r>
    </w:p>
    <w:p w14:paraId="0B76941D" w14:textId="77777777" w:rsidR="009622B7" w:rsidRPr="00731C88" w:rsidRDefault="009622B7" w:rsidP="009622B7">
      <w:pPr>
        <w:pStyle w:val="Overskrift4"/>
      </w:pPr>
      <w:r w:rsidRPr="00731C88">
        <w:t xml:space="preserve">Markørerne </w:t>
      </w:r>
      <w:r>
        <w:t xml:space="preserve">kan </w:t>
      </w:r>
      <w:r w:rsidRPr="00731C88">
        <w:t>undersøges med forskellige analysemetoder, som stiller forskellige krav til det diagnostiske materiale. Såvel cytologiske som histologiske materialer kan anvendes. (</w:t>
      </w:r>
      <w:r w:rsidRPr="00756F93">
        <w:t>A</w:t>
      </w:r>
      <w:r w:rsidRPr="00731C88">
        <w:t>)</w:t>
      </w:r>
    </w:p>
    <w:p w14:paraId="5F1CCA8A" w14:textId="77777777" w:rsidR="009622B7" w:rsidRPr="00731C88" w:rsidRDefault="009622B7" w:rsidP="009622B7">
      <w:pPr>
        <w:pStyle w:val="Overskrift4"/>
      </w:pPr>
      <w:r w:rsidRPr="00731C88">
        <w:t>I flere analysepaneler indgår tillige andre markører, som det ikke er obligatorisk at teste for. Lokalt kan det aftales, at forandringer i en/flere af disse rapporteres, såfremt de findes. (</w:t>
      </w:r>
      <w:r w:rsidRPr="00756F93">
        <w:t>C</w:t>
      </w:r>
      <w:r w:rsidRPr="00731C88">
        <w:t>)</w:t>
      </w:r>
    </w:p>
    <w:p w14:paraId="01A6DE42" w14:textId="12CEE5A1" w:rsidR="00C73909" w:rsidRDefault="009622B7" w:rsidP="009622B7">
      <w:pPr>
        <w:pStyle w:val="Overskrift4"/>
      </w:pPr>
      <w:r w:rsidRPr="00731C88">
        <w:t xml:space="preserve">De fundne analyseresultater </w:t>
      </w:r>
      <w:r w:rsidRPr="00F55B5A">
        <w:t>skal</w:t>
      </w:r>
      <w:r>
        <w:t xml:space="preserve"> </w:t>
      </w:r>
      <w:r w:rsidRPr="00731C88">
        <w:t>rapporteres med korrekt nomenklatur og så præcis SNOMED-kodning som muligt. (D)</w:t>
      </w:r>
    </w:p>
    <w:p w14:paraId="4AD26722" w14:textId="77777777" w:rsidR="003A5E31" w:rsidRPr="00894100" w:rsidRDefault="003A5E31" w:rsidP="003A5E31">
      <w:pPr>
        <w:pStyle w:val="Overskrift3"/>
      </w:pPr>
      <w:bookmarkStart w:id="11" w:name="_Toc55821088"/>
      <w:r w:rsidRPr="001E0D9B">
        <w:t>Biomarkør PD-L1</w:t>
      </w:r>
      <w:bookmarkEnd w:id="11"/>
    </w:p>
    <w:p w14:paraId="065E1553" w14:textId="5189BC10" w:rsidR="00057ADE" w:rsidRDefault="00057ADE" w:rsidP="00057ADE">
      <w:pPr>
        <w:pStyle w:val="Overskrift4"/>
      </w:pPr>
      <w:r w:rsidRPr="00894100">
        <w:t xml:space="preserve">Ny-diagnosticerede patienter med NCSLC bør vurderes med PD-L1 analyse på materiale fra NSCLC ved primære </w:t>
      </w:r>
      <w:r w:rsidR="004D2747">
        <w:t>histologisk</w:t>
      </w:r>
      <w:r w:rsidR="009D4D37">
        <w:t>e</w:t>
      </w:r>
      <w:r w:rsidR="004D2747">
        <w:t xml:space="preserve"> eller cytologisk</w:t>
      </w:r>
      <w:r w:rsidR="009D4D37">
        <w:t>e</w:t>
      </w:r>
      <w:r w:rsidR="004D2747" w:rsidRPr="00894100">
        <w:t xml:space="preserve"> diagnostik</w:t>
      </w:r>
      <w:r w:rsidR="00840162">
        <w:t xml:space="preserve"> </w:t>
      </w:r>
      <w:r w:rsidRPr="00894100">
        <w:t>(</w:t>
      </w:r>
      <w:r w:rsidRPr="00AD66FA">
        <w:t>B</w:t>
      </w:r>
      <w:r w:rsidRPr="00894100">
        <w:t>)</w:t>
      </w:r>
      <w:r>
        <w:t>.</w:t>
      </w:r>
    </w:p>
    <w:p w14:paraId="032C94B4" w14:textId="2C008A61" w:rsidR="001561AD" w:rsidRDefault="001561AD" w:rsidP="001561AD">
      <w:pPr>
        <w:pStyle w:val="Overskrift4"/>
      </w:pPr>
      <w:r>
        <w:t>Det anbefales at anvende platformen OMNIS, som enten pharmDX kit eller som LDT til påvisning af PD-L1 i NSCLC (</w:t>
      </w:r>
      <w:r w:rsidRPr="00AD66FA">
        <w:t>B</w:t>
      </w:r>
      <w:r>
        <w:t>).</w:t>
      </w:r>
    </w:p>
    <w:p w14:paraId="6257C9E2" w14:textId="292A46E5" w:rsidR="001561AD" w:rsidRPr="003A5E31" w:rsidRDefault="00655253" w:rsidP="001561AD">
      <w:pPr>
        <w:pStyle w:val="Overskrift4"/>
      </w:pPr>
      <w:r>
        <w:t xml:space="preserve">Materiale til </w:t>
      </w:r>
      <w:r w:rsidR="001561AD">
        <w:t xml:space="preserve">PD-L1 </w:t>
      </w:r>
      <w:r>
        <w:t>analyse kan være både cytologisk og histologisk</w:t>
      </w:r>
      <w:r w:rsidR="009D4D37">
        <w:t xml:space="preserve">: </w:t>
      </w:r>
      <w:r w:rsidR="001561AD">
        <w:br/>
        <w:t>1) Anvendte materiale bør indeholde &gt;</w:t>
      </w:r>
      <w:r w:rsidR="0064494F">
        <w:t xml:space="preserve"> </w:t>
      </w:r>
      <w:r w:rsidR="001561AD">
        <w:t>100 maligne tumorceller for at være egnet til vurdering</w:t>
      </w:r>
      <w:r w:rsidR="001561AD">
        <w:br/>
        <w:t xml:space="preserve">2) </w:t>
      </w:r>
      <w:r>
        <w:t xml:space="preserve">Hvis </w:t>
      </w:r>
      <w:r w:rsidR="001561AD">
        <w:t>materiale</w:t>
      </w:r>
      <w:r>
        <w:t>t har</w:t>
      </w:r>
      <w:r w:rsidR="001561AD">
        <w:t xml:space="preserve"> &lt;</w:t>
      </w:r>
      <w:r w:rsidR="0064494F">
        <w:t xml:space="preserve"> </w:t>
      </w:r>
      <w:r w:rsidR="001561AD">
        <w:t>100 maligne tumorceller</w:t>
      </w:r>
      <w:r>
        <w:t>,</w:t>
      </w:r>
      <w:r w:rsidR="001561AD">
        <w:t xml:space="preserve"> og </w:t>
      </w:r>
      <w:r>
        <w:t xml:space="preserve">PD-L1 </w:t>
      </w:r>
      <w:r w:rsidR="001561AD">
        <w:t>er negativ bør det anføres som ikke eg</w:t>
      </w:r>
      <w:r w:rsidR="009D4D37">
        <w:t>ne</w:t>
      </w:r>
      <w:r w:rsidR="001561AD">
        <w:t>t til vurdering af PD-L1 status.</w:t>
      </w:r>
      <w:r w:rsidR="001561AD">
        <w:br/>
        <w:t xml:space="preserve">3) </w:t>
      </w:r>
      <w:r>
        <w:t xml:space="preserve">Hvis </w:t>
      </w:r>
      <w:r w:rsidR="001561AD">
        <w:t>materiale</w:t>
      </w:r>
      <w:r>
        <w:t>t har</w:t>
      </w:r>
      <w:r w:rsidR="001561AD">
        <w:t xml:space="preserve"> &lt;</w:t>
      </w:r>
      <w:r w:rsidR="0064494F">
        <w:t xml:space="preserve"> </w:t>
      </w:r>
      <w:r w:rsidR="001561AD">
        <w:t>100 maligne tumorceller</w:t>
      </w:r>
      <w:r>
        <w:t xml:space="preserve">, </w:t>
      </w:r>
      <w:r w:rsidR="001561AD">
        <w:t xml:space="preserve"> og </w:t>
      </w:r>
      <w:r>
        <w:t xml:space="preserve"> alle er PD-L1</w:t>
      </w:r>
      <w:r w:rsidR="009D4D37">
        <w:t>-</w:t>
      </w:r>
      <w:r w:rsidR="001561AD">
        <w:t>positiv</w:t>
      </w:r>
      <w:r w:rsidR="001561AD" w:rsidRPr="00655253">
        <w:t>e</w:t>
      </w:r>
      <w:r>
        <w:t>,</w:t>
      </w:r>
      <w:r w:rsidR="001561AD">
        <w:t xml:space="preserve"> kan </w:t>
      </w:r>
      <w:r>
        <w:lastRenderedPageBreak/>
        <w:t xml:space="preserve">det </w:t>
      </w:r>
      <w:r w:rsidR="001561AD">
        <w:t>anføres i besvarelsen med en bemærkning om</w:t>
      </w:r>
      <w:r>
        <w:t>,</w:t>
      </w:r>
      <w:r w:rsidR="001561AD">
        <w:t xml:space="preserve"> at antallet af maligne tumorceller til vurdering er beskedent.</w:t>
      </w:r>
    </w:p>
    <w:p w14:paraId="6264BD0F" w14:textId="2BC9798A" w:rsidR="00057ADE" w:rsidRDefault="00057ADE" w:rsidP="00057ADE">
      <w:pPr>
        <w:pStyle w:val="Overskrift4"/>
      </w:pPr>
      <w:r w:rsidRPr="00894100">
        <w:t>PD-L1 analysen skal vurderes af rutineret lungepatolog. I tvivlstilfælde bør PD-L1 analysen diskuteres med kollegaer (</w:t>
      </w:r>
      <w:r w:rsidRPr="00AD66FA">
        <w:t>D).</w:t>
      </w:r>
    </w:p>
    <w:p w14:paraId="4F3E000B" w14:textId="6B4875DA" w:rsidR="00655253" w:rsidRDefault="00655253" w:rsidP="00655253">
      <w:pPr>
        <w:pStyle w:val="Overskrift4"/>
      </w:pPr>
      <w:r>
        <w:t>Ensartet og systematisk kodning med Snomed-koder skal udføres og registreres i Patologisystemet. Følgende koder anvendes til evaluering af PD-L1 testen (</w:t>
      </w:r>
      <w:r w:rsidRPr="00AD66FA">
        <w:t>D):</w:t>
      </w:r>
      <w:r>
        <w:br/>
      </w:r>
      <w:r w:rsidRPr="001713E5">
        <w:t>Æ</w:t>
      </w:r>
      <w:r w:rsidR="009D4D37">
        <w:t>KPA</w:t>
      </w:r>
      <w:r w:rsidRPr="001713E5">
        <w:t>00: PD-L1 positiv i &lt; 1% af de maligne tumorceller</w:t>
      </w:r>
      <w:r>
        <w:br/>
      </w:r>
      <w:r w:rsidRPr="001713E5">
        <w:t>ÆKPA12</w:t>
      </w:r>
      <w:r w:rsidR="0064494F">
        <w:t>:</w:t>
      </w:r>
      <w:r w:rsidRPr="001713E5">
        <w:t xml:space="preserve"> PD-L1 positiv i &gt; 1% og &lt; 25% af de maligne tumorceller</w:t>
      </w:r>
      <w:r>
        <w:br/>
      </w:r>
      <w:r w:rsidRPr="001713E5">
        <w:t>ÆKPA25</w:t>
      </w:r>
      <w:r w:rsidR="0064494F">
        <w:t>:</w:t>
      </w:r>
      <w:r w:rsidRPr="001713E5">
        <w:t xml:space="preserve"> PD-L1 positiv i &gt; 25% og &lt; 50% af de maligne tumorceller</w:t>
      </w:r>
      <w:r>
        <w:br/>
      </w:r>
      <w:r w:rsidRPr="001713E5">
        <w:t>ÆKPA50</w:t>
      </w:r>
      <w:r w:rsidR="0064494F">
        <w:t>:</w:t>
      </w:r>
      <w:r w:rsidRPr="001713E5">
        <w:t xml:space="preserve"> PD-L1 positiv i </w:t>
      </w:r>
      <w:r w:rsidRPr="00293B6E">
        <w:t xml:space="preserve">&gt; </w:t>
      </w:r>
      <w:r w:rsidRPr="001713E5">
        <w:t>50% af de maligne tumorceller</w:t>
      </w:r>
      <w:r>
        <w:br/>
      </w:r>
      <w:r w:rsidRPr="001713E5">
        <w:t>ÆKPXXX</w:t>
      </w:r>
      <w:r w:rsidR="0064494F">
        <w:t>:</w:t>
      </w:r>
      <w:r w:rsidRPr="001713E5">
        <w:t xml:space="preserve"> Intet materiale til PD-L1 test</w:t>
      </w:r>
    </w:p>
    <w:p w14:paraId="53750553" w14:textId="55DE1A6A" w:rsidR="00057ADE" w:rsidRDefault="00057ADE" w:rsidP="00057ADE">
      <w:pPr>
        <w:pStyle w:val="Overskrift4"/>
      </w:pPr>
      <w:r>
        <w:t>Fornyet PD-L1 bør overvejes, hvis den oprindelige PD-L1 analyse var negativ eller TPS var ganske lav hos patienter med recidiv af NSCLC, som har behov for immun terapi behandling</w:t>
      </w:r>
      <w:r w:rsidR="009D4D37">
        <w:t>,</w:t>
      </w:r>
      <w:r>
        <w:t xml:space="preserve"> og som ikke har skiftet stadium. (</w:t>
      </w:r>
      <w:r w:rsidRPr="00AD66FA">
        <w:t>B</w:t>
      </w:r>
      <w:r w:rsidRPr="00894100">
        <w:t>).</w:t>
      </w:r>
    </w:p>
    <w:p w14:paraId="6FE952C8" w14:textId="77777777" w:rsidR="0064494F" w:rsidRDefault="008F1872" w:rsidP="0064494F">
      <w:pPr>
        <w:pStyle w:val="Overskrift4"/>
        <w:spacing w:after="120"/>
        <w:ind w:left="738"/>
      </w:pPr>
      <w:r>
        <w:t xml:space="preserve">Kvalitetskontrol af </w:t>
      </w:r>
      <w:r w:rsidR="00057ADE">
        <w:t xml:space="preserve">PD-L1 </w:t>
      </w:r>
      <w:r>
        <w:t xml:space="preserve">testen </w:t>
      </w:r>
      <w:r w:rsidR="00057ADE">
        <w:t xml:space="preserve">bør </w:t>
      </w:r>
      <w:r>
        <w:t>foregå regelmæssigt</w:t>
      </w:r>
      <w:r w:rsidR="00840162">
        <w:t xml:space="preserve"> ved</w:t>
      </w:r>
      <w:r>
        <w:t>:</w:t>
      </w:r>
      <w:r w:rsidR="009D4D37">
        <w:t xml:space="preserve"> </w:t>
      </w:r>
      <w:r w:rsidR="00057ADE">
        <w:br/>
        <w:t xml:space="preserve">1) </w:t>
      </w:r>
      <w:r w:rsidR="00840162">
        <w:t xml:space="preserve">at </w:t>
      </w:r>
      <w:r w:rsidR="00057ADE">
        <w:t>alle danske patologiafdelinger og laboratorier, som foretager immunhistokemiske PD-L1-analyser</w:t>
      </w:r>
      <w:r>
        <w:t>,</w:t>
      </w:r>
      <w:r w:rsidR="00057ADE">
        <w:t xml:space="preserve"> deltager i ekstern kvalitetssikring (NordiQC). </w:t>
      </w:r>
    </w:p>
    <w:p w14:paraId="4B5A3644" w14:textId="3AD5FF9E" w:rsidR="00057ADE" w:rsidRDefault="00057ADE" w:rsidP="0064494F">
      <w:pPr>
        <w:pStyle w:val="Overskrift4"/>
        <w:numPr>
          <w:ilvl w:val="0"/>
          <w:numId w:val="0"/>
        </w:numPr>
        <w:ind w:left="737"/>
      </w:pPr>
      <w:r>
        <w:t xml:space="preserve">2) </w:t>
      </w:r>
      <w:r w:rsidR="00840162">
        <w:t xml:space="preserve">at </w:t>
      </w:r>
      <w:r>
        <w:t>alle laboratorier, som led i</w:t>
      </w:r>
      <w:r w:rsidR="008F1872">
        <w:t xml:space="preserve"> intern</w:t>
      </w:r>
      <w:r>
        <w:t xml:space="preserve"> kvalitetskontrol, minimerer tekniske svigt på de diagnostiske materialer og dokumenterer resultaterne.</w:t>
      </w:r>
      <w:r w:rsidR="00AD66FA">
        <w:t xml:space="preserve"> (D)</w:t>
      </w:r>
    </w:p>
    <w:p w14:paraId="4A399712" w14:textId="51BF634A" w:rsidR="009622B7" w:rsidRPr="0020704F" w:rsidRDefault="009622B7" w:rsidP="009622B7">
      <w:pPr>
        <w:pStyle w:val="Overskrift3"/>
        <w:rPr>
          <w:b/>
        </w:rPr>
      </w:pPr>
      <w:bookmarkStart w:id="12" w:name="_Toc55821089"/>
      <w:r w:rsidRPr="001E40CA">
        <w:t>Svartider, MDT-konference og kvalitetskontrol</w:t>
      </w:r>
      <w:bookmarkEnd w:id="12"/>
      <w:r w:rsidRPr="0020704F">
        <w:rPr>
          <w:b/>
        </w:rPr>
        <w:t xml:space="preserve"> </w:t>
      </w:r>
    </w:p>
    <w:p w14:paraId="1E655F70" w14:textId="77777777" w:rsidR="009622B7" w:rsidRPr="00731C88" w:rsidRDefault="009622B7" w:rsidP="009622B7">
      <w:pPr>
        <w:pStyle w:val="Overskrift4"/>
      </w:pPr>
      <w:r w:rsidRPr="00F55B5A">
        <w:t>De af Dansk Patologiselskab udmeldte svartider for prøver i Pakkeforløb bør følges</w:t>
      </w:r>
      <w:r>
        <w:t xml:space="preserve">. </w:t>
      </w:r>
      <w:r w:rsidRPr="00731C88">
        <w:t>Der kan dog laves lokale aftaler med længere svartid på nogle prøver. (D)</w:t>
      </w:r>
    </w:p>
    <w:p w14:paraId="320B139F" w14:textId="77777777" w:rsidR="009622B7" w:rsidRPr="00731C88" w:rsidRDefault="009622B7" w:rsidP="009622B7">
      <w:pPr>
        <w:pStyle w:val="Overskrift4"/>
      </w:pPr>
      <w:r w:rsidRPr="00731C88">
        <w:t>Ifølge Sundhedsstyrelsens retningslinjer er MDT-konference af alle cancerdiagnoser til beslutning om behandling obligatorisk. Patienter med småcellet karcinom, udbredt dissemineret sygdom og/eller akut behov for behandling kan dog henvises til onkologisk afdeling uden at afvente MDT-konferencen. (D)</w:t>
      </w:r>
    </w:p>
    <w:p w14:paraId="2345FCE8" w14:textId="6DFC7C9F" w:rsidR="00477753" w:rsidRPr="00F85264" w:rsidRDefault="009622B7" w:rsidP="009622B7">
      <w:pPr>
        <w:pStyle w:val="Overskrift4"/>
      </w:pPr>
      <w:r w:rsidRPr="00731C88">
        <w:t>De</w:t>
      </w:r>
      <w:r>
        <w:t>r</w:t>
      </w:r>
      <w:r w:rsidRPr="00F55B5A">
        <w:t xml:space="preserve"> bør</w:t>
      </w:r>
      <w:r w:rsidRPr="00731C88">
        <w:t xml:space="preserve"> deltage</w:t>
      </w:r>
      <w:r>
        <w:t>s</w:t>
      </w:r>
      <w:r w:rsidRPr="00731C88">
        <w:t xml:space="preserve"> regelmæssigt i kvalitetsprogrammer indenfor molekylære analyser, FISH og immunhistokemi ift. prædiktive markører (samt generelle moduler for immunhistokemi). (D)</w:t>
      </w:r>
    </w:p>
    <w:p w14:paraId="4F0416DD" w14:textId="6A99CD8E" w:rsidR="00CA03EF" w:rsidRDefault="00CA03EF">
      <w:pPr>
        <w:rPr>
          <w:sz w:val="32"/>
          <w:szCs w:val="32"/>
        </w:rPr>
      </w:pPr>
      <w:r>
        <w:rPr>
          <w:sz w:val="32"/>
          <w:szCs w:val="32"/>
        </w:rPr>
        <w:br w:type="page"/>
      </w:r>
    </w:p>
    <w:p w14:paraId="6AEDFA2B" w14:textId="77777777" w:rsidR="00AB633B" w:rsidRPr="00731C88" w:rsidRDefault="00AB633B" w:rsidP="00925230">
      <w:pPr>
        <w:pStyle w:val="Overskrift1"/>
      </w:pPr>
      <w:bookmarkStart w:id="13" w:name="_Toc504560260"/>
      <w:bookmarkStart w:id="14" w:name="_Toc55821090"/>
      <w:r w:rsidRPr="00731C88">
        <w:lastRenderedPageBreak/>
        <w:t>2. Introduktion</w:t>
      </w:r>
      <w:bookmarkEnd w:id="13"/>
      <w:bookmarkEnd w:id="14"/>
    </w:p>
    <w:p w14:paraId="46A33450" w14:textId="77777777" w:rsidR="00D408B9" w:rsidRDefault="00D408B9" w:rsidP="00A523AD">
      <w:pPr>
        <w:pStyle w:val="Default"/>
        <w:spacing w:line="276" w:lineRule="auto"/>
        <w:rPr>
          <w:rFonts w:ascii="Arial Narrow" w:hAnsi="Arial Narrow"/>
        </w:rPr>
      </w:pPr>
    </w:p>
    <w:p w14:paraId="7E1AC217" w14:textId="77777777" w:rsidR="00A523AD" w:rsidRPr="00731C88" w:rsidRDefault="00A523AD" w:rsidP="00A523AD">
      <w:pPr>
        <w:pStyle w:val="Default"/>
        <w:spacing w:line="276" w:lineRule="auto"/>
        <w:rPr>
          <w:rFonts w:ascii="Arial Narrow" w:hAnsi="Arial Narrow"/>
        </w:rPr>
      </w:pPr>
      <w:r w:rsidRPr="00731C88">
        <w:rPr>
          <w:rFonts w:ascii="Arial Narrow" w:hAnsi="Arial Narrow"/>
        </w:rPr>
        <w:t xml:space="preserve">Aktuelt diagnosticeres i Danmark ca. 4.700 patienter årligt med lungekræft med </w:t>
      </w:r>
      <w:r w:rsidR="00D408B9">
        <w:rPr>
          <w:rFonts w:ascii="Arial Narrow" w:hAnsi="Arial Narrow"/>
        </w:rPr>
        <w:t xml:space="preserve">en omtrentlig ligelig fordeling </w:t>
      </w:r>
      <w:r w:rsidRPr="00731C88">
        <w:rPr>
          <w:rFonts w:ascii="Arial Narrow" w:hAnsi="Arial Narrow"/>
        </w:rPr>
        <w:t>mellem mænd og kvinder. Men populationen, som skal udredes på mistan</w:t>
      </w:r>
      <w:r w:rsidR="00D408B9">
        <w:rPr>
          <w:rFonts w:ascii="Arial Narrow" w:hAnsi="Arial Narrow"/>
        </w:rPr>
        <w:t xml:space="preserve">ke om lungekræft, er reelt 5-10 </w:t>
      </w:r>
      <w:r w:rsidRPr="00731C88">
        <w:rPr>
          <w:rFonts w:ascii="Arial Narrow" w:hAnsi="Arial Narrow"/>
        </w:rPr>
        <w:t>gange større. Gennemsnitsalderen ved diagnose er 69 år, og langt hovedparten af patienterne er rygere eller</w:t>
      </w:r>
    </w:p>
    <w:p w14:paraId="6394F52C" w14:textId="77777777" w:rsidR="00A523AD" w:rsidRPr="00731C88" w:rsidRDefault="00A523AD" w:rsidP="00A523AD">
      <w:pPr>
        <w:pStyle w:val="Default"/>
        <w:spacing w:line="276" w:lineRule="auto"/>
        <w:rPr>
          <w:rFonts w:ascii="Arial Narrow" w:hAnsi="Arial Narrow"/>
        </w:rPr>
      </w:pPr>
      <w:r w:rsidRPr="00731C88">
        <w:rPr>
          <w:rFonts w:ascii="Arial Narrow" w:hAnsi="Arial Narrow"/>
        </w:rPr>
        <w:t>tidligere rygere, hvorfor der er en høj forekomst af almindelige aldersbetingede samt rygerelaterede</w:t>
      </w:r>
    </w:p>
    <w:p w14:paraId="648E8CE6" w14:textId="77777777" w:rsidR="00AB633B" w:rsidRPr="00731C88" w:rsidRDefault="00A523AD" w:rsidP="00A523AD">
      <w:pPr>
        <w:pStyle w:val="Default"/>
        <w:spacing w:line="276" w:lineRule="auto"/>
        <w:rPr>
          <w:rFonts w:ascii="Arial Narrow" w:hAnsi="Arial Narrow"/>
        </w:rPr>
      </w:pPr>
      <w:r w:rsidRPr="00731C88">
        <w:rPr>
          <w:rFonts w:ascii="Arial Narrow" w:hAnsi="Arial Narrow"/>
        </w:rPr>
        <w:t>komorbiditeter. Dette kan både vanskeliggøre udredningen og være begrænsende for behandlingsmulighederne.</w:t>
      </w:r>
    </w:p>
    <w:p w14:paraId="4BC02D52" w14:textId="77777777" w:rsidR="00AB633B" w:rsidRPr="00731C88" w:rsidRDefault="00AB633B" w:rsidP="00AB633B">
      <w:pPr>
        <w:pStyle w:val="Default"/>
        <w:spacing w:line="276" w:lineRule="auto"/>
        <w:rPr>
          <w:rFonts w:ascii="Arial Narrow" w:hAnsi="Arial Narrow"/>
        </w:rPr>
      </w:pPr>
    </w:p>
    <w:p w14:paraId="26976D7F" w14:textId="77777777" w:rsidR="00AB633B" w:rsidRPr="00731C88" w:rsidRDefault="00AB633B" w:rsidP="00AB633B">
      <w:pPr>
        <w:pStyle w:val="Overskrift5"/>
        <w:spacing w:before="0" w:line="276" w:lineRule="auto"/>
      </w:pPr>
      <w:r w:rsidRPr="00731C88">
        <w:rPr>
          <w:color w:val="25337A"/>
        </w:rPr>
        <w:t>Formål</w:t>
      </w:r>
    </w:p>
    <w:p w14:paraId="1A505849" w14:textId="4C53F906" w:rsidR="00A523AD" w:rsidRPr="00731C88" w:rsidRDefault="0019455E" w:rsidP="0019455E">
      <w:pPr>
        <w:pStyle w:val="Default"/>
        <w:spacing w:line="276" w:lineRule="auto"/>
        <w:rPr>
          <w:rFonts w:ascii="Arial Narrow" w:hAnsi="Arial Narrow"/>
        </w:rPr>
      </w:pPr>
      <w:r w:rsidRPr="00731C88">
        <w:rPr>
          <w:rFonts w:ascii="Arial Narrow" w:hAnsi="Arial Narrow"/>
        </w:rPr>
        <w:t>Det overordnede formål med retningslinjen er at understøtte en evidensbaseret kræftindsats af høj og ensartet kvalitet på tværs af Danmark</w:t>
      </w:r>
      <w:r w:rsidR="00FA4BA3">
        <w:rPr>
          <w:rFonts w:ascii="Arial Narrow" w:hAnsi="Arial Narrow"/>
        </w:rPr>
        <w:t>.</w:t>
      </w:r>
      <w:r w:rsidR="00A004B5" w:rsidRPr="00731C88">
        <w:rPr>
          <w:rFonts w:ascii="Arial Narrow" w:hAnsi="Arial Narrow"/>
        </w:rPr>
        <w:t xml:space="preserve"> </w:t>
      </w:r>
      <w:r w:rsidR="00FA4BA3">
        <w:rPr>
          <w:rFonts w:ascii="Arial Narrow" w:hAnsi="Arial Narrow"/>
        </w:rPr>
        <w:t>H</w:t>
      </w:r>
      <w:r w:rsidR="00A004B5" w:rsidRPr="00731C88">
        <w:rPr>
          <w:rFonts w:ascii="Arial Narrow" w:hAnsi="Arial Narrow"/>
        </w:rPr>
        <w:t>erunder si</w:t>
      </w:r>
      <w:r w:rsidR="00A523AD" w:rsidRPr="00731C88">
        <w:rPr>
          <w:rFonts w:ascii="Arial Narrow" w:hAnsi="Arial Narrow"/>
        </w:rPr>
        <w:t xml:space="preserve">kre </w:t>
      </w:r>
      <w:r w:rsidR="00FA026E" w:rsidRPr="00731C88">
        <w:rPr>
          <w:rFonts w:ascii="Arial Narrow" w:hAnsi="Arial Narrow"/>
        </w:rPr>
        <w:t>god</w:t>
      </w:r>
      <w:r w:rsidR="00A523AD" w:rsidRPr="00731C88">
        <w:rPr>
          <w:rFonts w:ascii="Arial Narrow" w:hAnsi="Arial Narrow"/>
        </w:rPr>
        <w:t xml:space="preserve"> </w:t>
      </w:r>
      <w:r w:rsidR="00C90EFB" w:rsidRPr="00731C88">
        <w:rPr>
          <w:rFonts w:ascii="Arial Narrow" w:hAnsi="Arial Narrow"/>
        </w:rPr>
        <w:t xml:space="preserve">patoanatomisk </w:t>
      </w:r>
      <w:r w:rsidR="00A523AD" w:rsidRPr="00731C88">
        <w:rPr>
          <w:rFonts w:ascii="Arial Narrow" w:hAnsi="Arial Narrow"/>
        </w:rPr>
        <w:t>diagnostik</w:t>
      </w:r>
      <w:r w:rsidR="00C90EFB" w:rsidRPr="00731C88">
        <w:rPr>
          <w:rFonts w:ascii="Arial Narrow" w:hAnsi="Arial Narrow"/>
        </w:rPr>
        <w:t xml:space="preserve"> af lungekræft inkl. prædiktive</w:t>
      </w:r>
      <w:r w:rsidR="00011D25">
        <w:rPr>
          <w:rFonts w:ascii="Arial Narrow" w:hAnsi="Arial Narrow"/>
        </w:rPr>
        <w:t>- og bio</w:t>
      </w:r>
      <w:r w:rsidR="00C90EFB" w:rsidRPr="00731C88">
        <w:rPr>
          <w:rFonts w:ascii="Arial Narrow" w:hAnsi="Arial Narrow"/>
        </w:rPr>
        <w:t>markører mhp. behandlingsvalg</w:t>
      </w:r>
      <w:r w:rsidR="00A523AD" w:rsidRPr="00731C88">
        <w:rPr>
          <w:rFonts w:ascii="Arial Narrow" w:hAnsi="Arial Narrow"/>
        </w:rPr>
        <w:t xml:space="preserve">, </w:t>
      </w:r>
      <w:r w:rsidR="00C90EFB" w:rsidRPr="00731C88">
        <w:rPr>
          <w:rFonts w:ascii="Arial Narrow" w:hAnsi="Arial Narrow"/>
        </w:rPr>
        <w:t xml:space="preserve">samt ensartet registrering af patologidata mhp. </w:t>
      </w:r>
      <w:r w:rsidR="00C90EFB" w:rsidRPr="00731C88">
        <w:rPr>
          <w:rFonts w:ascii="Arial Narrow" w:hAnsi="Arial Narrow"/>
          <w:color w:val="auto"/>
        </w:rPr>
        <w:t>opfølgning</w:t>
      </w:r>
      <w:r w:rsidR="00C90EFB" w:rsidRPr="00731C88">
        <w:rPr>
          <w:rFonts w:ascii="Arial Narrow" w:hAnsi="Arial Narrow"/>
        </w:rPr>
        <w:t xml:space="preserve"> og forskning indenfor området.</w:t>
      </w:r>
    </w:p>
    <w:p w14:paraId="1757B65F" w14:textId="77777777" w:rsidR="00AB633B" w:rsidRPr="00731C88" w:rsidRDefault="00AB633B" w:rsidP="00AB633B">
      <w:pPr>
        <w:pStyle w:val="Default"/>
        <w:spacing w:line="276" w:lineRule="auto"/>
        <w:rPr>
          <w:rFonts w:ascii="Arial Narrow" w:hAnsi="Arial Narrow"/>
        </w:rPr>
      </w:pPr>
    </w:p>
    <w:p w14:paraId="1AFC29CA" w14:textId="77777777" w:rsidR="00AB633B" w:rsidRPr="00731C88" w:rsidRDefault="00AB633B" w:rsidP="00AB633B">
      <w:pPr>
        <w:pStyle w:val="Overskrift5"/>
        <w:spacing w:before="0" w:line="276" w:lineRule="auto"/>
      </w:pPr>
      <w:r w:rsidRPr="00731C88">
        <w:rPr>
          <w:color w:val="25337A"/>
        </w:rPr>
        <w:t>Patientgruppe</w:t>
      </w:r>
    </w:p>
    <w:p w14:paraId="56DBE49A" w14:textId="77777777" w:rsidR="00A523AD" w:rsidRPr="00731C88" w:rsidRDefault="00A523AD" w:rsidP="00A523AD">
      <w:pPr>
        <w:spacing w:line="276" w:lineRule="auto"/>
        <w:rPr>
          <w:szCs w:val="24"/>
        </w:rPr>
      </w:pPr>
      <w:r w:rsidRPr="00731C88">
        <w:rPr>
          <w:szCs w:val="24"/>
        </w:rPr>
        <w:t>Denne kliniske retningslinje vedrører patienter mistænkt for lungekræft, som skal udredes for afklaring af, om</w:t>
      </w:r>
    </w:p>
    <w:p w14:paraId="4CDDC6F4" w14:textId="77777777" w:rsidR="00A523AD" w:rsidRPr="00731C88" w:rsidRDefault="00A523AD" w:rsidP="00A523AD">
      <w:pPr>
        <w:spacing w:line="276" w:lineRule="auto"/>
        <w:rPr>
          <w:szCs w:val="24"/>
        </w:rPr>
      </w:pPr>
      <w:r w:rsidRPr="00731C88">
        <w:rPr>
          <w:szCs w:val="24"/>
        </w:rPr>
        <w:t>de har lungekræft, og hvis det findes at være tilfældet, da afdækning af hvilket sygdomsstadie, de er i, og</w:t>
      </w:r>
    </w:p>
    <w:p w14:paraId="732664C4" w14:textId="77777777" w:rsidR="00A523AD" w:rsidRPr="00731C88" w:rsidRDefault="00A523AD" w:rsidP="00A523AD">
      <w:pPr>
        <w:spacing w:line="276" w:lineRule="auto"/>
        <w:rPr>
          <w:szCs w:val="24"/>
          <w:highlight w:val="yellow"/>
        </w:rPr>
      </w:pPr>
      <w:r w:rsidRPr="00731C88">
        <w:rPr>
          <w:szCs w:val="24"/>
        </w:rPr>
        <w:t>hvilke behandlingsmuligheder, der er for den pågældende patient.</w:t>
      </w:r>
    </w:p>
    <w:p w14:paraId="22F4A326" w14:textId="77777777" w:rsidR="00ED61CD" w:rsidRPr="00731C88" w:rsidRDefault="00ED61CD" w:rsidP="00AB633B">
      <w:pPr>
        <w:spacing w:line="276" w:lineRule="auto"/>
        <w:rPr>
          <w:szCs w:val="24"/>
        </w:rPr>
      </w:pPr>
    </w:p>
    <w:p w14:paraId="1E23AAAB" w14:textId="77777777" w:rsidR="00AB633B" w:rsidRPr="00731C88" w:rsidRDefault="00AB633B" w:rsidP="00AB633B">
      <w:pPr>
        <w:pStyle w:val="Overskrift5"/>
        <w:spacing w:before="0" w:line="276" w:lineRule="auto"/>
        <w:rPr>
          <w:color w:val="215868" w:themeColor="accent5" w:themeShade="80"/>
        </w:rPr>
      </w:pPr>
      <w:r w:rsidRPr="00731C88">
        <w:rPr>
          <w:color w:val="25337A"/>
        </w:rPr>
        <w:t>Målgruppe for brug af retningslinjen</w:t>
      </w:r>
    </w:p>
    <w:p w14:paraId="59572EFF" w14:textId="77777777" w:rsidR="0019455E" w:rsidRPr="00731C88" w:rsidRDefault="0019455E" w:rsidP="0019455E">
      <w:pPr>
        <w:pStyle w:val="Listeafsnit"/>
        <w:spacing w:line="276" w:lineRule="auto"/>
        <w:rPr>
          <w:szCs w:val="24"/>
        </w:rPr>
      </w:pPr>
      <w:r w:rsidRPr="00731C88">
        <w:rPr>
          <w:szCs w:val="24"/>
        </w:rPr>
        <w:t>Denne retningslinje skal primært understøtte det kliniske arbejde og udviklingen af den kliniske kvalitet, hvorfor den primære målgruppe er klinisk arbejdende sundhedsprofessionelle i det danske sundhedsvæsen</w:t>
      </w:r>
      <w:r w:rsidR="00FA4BA3">
        <w:rPr>
          <w:szCs w:val="24"/>
        </w:rPr>
        <w:t>.</w:t>
      </w:r>
      <w:r w:rsidR="00C90EFB" w:rsidRPr="00731C88">
        <w:rPr>
          <w:szCs w:val="24"/>
        </w:rPr>
        <w:t xml:space="preserve"> </w:t>
      </w:r>
      <w:r w:rsidR="00FA4BA3">
        <w:rPr>
          <w:szCs w:val="24"/>
        </w:rPr>
        <w:t>O</w:t>
      </w:r>
      <w:r w:rsidR="00C90EFB" w:rsidRPr="00731C88">
        <w:rPr>
          <w:szCs w:val="24"/>
        </w:rPr>
        <w:t>vervejende i sekundærsektoren</w:t>
      </w:r>
      <w:r w:rsidRPr="00731C88">
        <w:rPr>
          <w:szCs w:val="24"/>
        </w:rPr>
        <w:t>.</w:t>
      </w:r>
    </w:p>
    <w:p w14:paraId="00B2D46B" w14:textId="77777777" w:rsidR="00A523AD" w:rsidRPr="00731C88" w:rsidRDefault="00A523AD" w:rsidP="00A523AD">
      <w:pPr>
        <w:rPr>
          <w:szCs w:val="24"/>
        </w:rPr>
      </w:pPr>
      <w:bookmarkStart w:id="15" w:name="_Toc504560261"/>
    </w:p>
    <w:p w14:paraId="678BAFEF" w14:textId="77777777" w:rsidR="00A523AD" w:rsidRPr="00731C88" w:rsidRDefault="00A523AD" w:rsidP="00A523AD">
      <w:pPr>
        <w:rPr>
          <w:szCs w:val="24"/>
        </w:rPr>
      </w:pPr>
    </w:p>
    <w:p w14:paraId="74E96453" w14:textId="77777777" w:rsidR="00C90EFB" w:rsidRPr="00731C88" w:rsidRDefault="00C90EFB" w:rsidP="00A523AD">
      <w:pPr>
        <w:rPr>
          <w:szCs w:val="24"/>
        </w:rPr>
      </w:pPr>
    </w:p>
    <w:p w14:paraId="38BABD2A" w14:textId="77777777" w:rsidR="00C90EFB" w:rsidRPr="00731C88" w:rsidRDefault="00C90EFB" w:rsidP="00A523AD">
      <w:pPr>
        <w:rPr>
          <w:szCs w:val="24"/>
        </w:rPr>
      </w:pPr>
    </w:p>
    <w:p w14:paraId="6EF7B538" w14:textId="77777777" w:rsidR="00A523AD" w:rsidRPr="00731C88" w:rsidRDefault="00A523AD" w:rsidP="00A523AD">
      <w:pPr>
        <w:rPr>
          <w:szCs w:val="24"/>
        </w:rPr>
      </w:pPr>
    </w:p>
    <w:p w14:paraId="2FF011B1" w14:textId="77777777" w:rsidR="00A523AD" w:rsidRPr="00731C88" w:rsidRDefault="00A523AD" w:rsidP="00390E45"/>
    <w:p w14:paraId="27E37FF4" w14:textId="714A0F1C" w:rsidR="006D0BDE" w:rsidRDefault="006D0BDE">
      <w:r>
        <w:br w:type="page"/>
      </w:r>
    </w:p>
    <w:p w14:paraId="46CFF425" w14:textId="77777777" w:rsidR="00C320AB" w:rsidRPr="00731C88" w:rsidRDefault="00AB633B" w:rsidP="00C320AB">
      <w:pPr>
        <w:pStyle w:val="Overskrift1"/>
      </w:pPr>
      <w:bookmarkStart w:id="16" w:name="_Toc55821091"/>
      <w:r w:rsidRPr="00731C88">
        <w:lastRenderedPageBreak/>
        <w:t>3. Grundlag</w:t>
      </w:r>
      <w:bookmarkEnd w:id="15"/>
      <w:bookmarkEnd w:id="16"/>
    </w:p>
    <w:p w14:paraId="32D60FCD" w14:textId="77777777" w:rsidR="00384134" w:rsidRPr="001E40CA" w:rsidRDefault="00D028C3" w:rsidP="00F04C87">
      <w:pPr>
        <w:pStyle w:val="Overskrift3"/>
      </w:pPr>
      <w:bookmarkStart w:id="17" w:name="_Hlk535440916"/>
      <w:bookmarkStart w:id="18" w:name="_Hlk535440963"/>
      <w:bookmarkStart w:id="19" w:name="_Hlk535441197"/>
      <w:bookmarkStart w:id="20" w:name="_Toc55821092"/>
      <w:r w:rsidRPr="001E40CA">
        <w:t>M</w:t>
      </w:r>
      <w:bookmarkEnd w:id="17"/>
      <w:r w:rsidRPr="001E40CA">
        <w:t>ateriale til u</w:t>
      </w:r>
      <w:r w:rsidR="00107ED0" w:rsidRPr="001E40CA">
        <w:t>dredn</w:t>
      </w:r>
      <w:bookmarkStart w:id="21" w:name="_Hlk530738882"/>
      <w:r w:rsidR="00107ED0" w:rsidRPr="001E40CA">
        <w:t>ing</w:t>
      </w:r>
      <w:bookmarkEnd w:id="21"/>
      <w:r w:rsidR="00107ED0" w:rsidRPr="001E40CA">
        <w:t xml:space="preserve"> af lungecancer</w:t>
      </w:r>
      <w:bookmarkEnd w:id="18"/>
      <w:bookmarkEnd w:id="20"/>
    </w:p>
    <w:bookmarkEnd w:id="19"/>
    <w:p w14:paraId="5928F593" w14:textId="78F8C021" w:rsidR="00BC222C" w:rsidRPr="00731C88" w:rsidRDefault="0053545B" w:rsidP="0055033F">
      <w:pPr>
        <w:pStyle w:val="Overskrift4"/>
        <w:numPr>
          <w:ilvl w:val="0"/>
          <w:numId w:val="18"/>
        </w:numPr>
        <w:spacing w:after="0" w:line="276" w:lineRule="auto"/>
      </w:pPr>
      <w:r w:rsidRPr="00731C88">
        <w:t xml:space="preserve">Det </w:t>
      </w:r>
      <w:r w:rsidR="00107ED0" w:rsidRPr="00731C88">
        <w:t>ofte begrænse</w:t>
      </w:r>
      <w:r w:rsidR="00843274">
        <w:t xml:space="preserve">de materiale bør </w:t>
      </w:r>
      <w:r w:rsidR="00107ED0" w:rsidRPr="00731C88">
        <w:t>prioritere</w:t>
      </w:r>
      <w:r w:rsidRPr="00731C88">
        <w:t>s</w:t>
      </w:r>
      <w:r w:rsidR="00107ED0" w:rsidRPr="00731C88">
        <w:t xml:space="preserve"> </w:t>
      </w:r>
      <w:r w:rsidR="00BC222C" w:rsidRPr="00731C88">
        <w:t>for at</w:t>
      </w:r>
      <w:r w:rsidR="000341C0" w:rsidRPr="00731C88">
        <w:t>:</w:t>
      </w:r>
      <w:r w:rsidR="00BC222C" w:rsidRPr="00731C88">
        <w:t xml:space="preserve"> </w:t>
      </w:r>
    </w:p>
    <w:p w14:paraId="1361FAE5" w14:textId="67D14D91" w:rsidR="009C5C51" w:rsidRPr="00731C88" w:rsidRDefault="005A4C9E" w:rsidP="00F04C87">
      <w:pPr>
        <w:pStyle w:val="Overskrift4"/>
        <w:numPr>
          <w:ilvl w:val="1"/>
          <w:numId w:val="11"/>
        </w:numPr>
        <w:spacing w:after="0" w:line="276" w:lineRule="auto"/>
        <w:ind w:left="1434" w:hanging="357"/>
        <w:rPr>
          <w:rFonts w:cs="Calibri"/>
        </w:rPr>
      </w:pPr>
      <w:r>
        <w:rPr>
          <w:rFonts w:cs="Calibri"/>
        </w:rPr>
        <w:t>f</w:t>
      </w:r>
      <w:r w:rsidR="00BC222C" w:rsidRPr="00731C88">
        <w:rPr>
          <w:rFonts w:cs="Calibri"/>
        </w:rPr>
        <w:t>astslå malignitet</w:t>
      </w:r>
      <w:r w:rsidR="009C5C51" w:rsidRPr="00731C88">
        <w:rPr>
          <w:rFonts w:cs="Calibri"/>
        </w:rPr>
        <w:t xml:space="preserve"> </w:t>
      </w:r>
    </w:p>
    <w:p w14:paraId="30E2EBA6" w14:textId="156C4BE7" w:rsidR="00BC222C" w:rsidRPr="00731C88" w:rsidRDefault="005A4C9E" w:rsidP="00F04C87">
      <w:pPr>
        <w:pStyle w:val="Overskrift4"/>
        <w:numPr>
          <w:ilvl w:val="1"/>
          <w:numId w:val="11"/>
        </w:numPr>
        <w:spacing w:after="0" w:line="276" w:lineRule="auto"/>
        <w:ind w:left="1434" w:hanging="357"/>
        <w:rPr>
          <w:rFonts w:cs="Calibri"/>
        </w:rPr>
      </w:pPr>
      <w:r>
        <w:rPr>
          <w:rFonts w:cs="Calibri"/>
        </w:rPr>
        <w:t>k</w:t>
      </w:r>
      <w:r w:rsidR="00BC222C" w:rsidRPr="00731C88">
        <w:rPr>
          <w:rFonts w:cs="Calibri"/>
        </w:rPr>
        <w:t xml:space="preserve">arakterisere </w:t>
      </w:r>
      <w:r w:rsidR="00B65425" w:rsidRPr="00731C88">
        <w:rPr>
          <w:rFonts w:cs="Calibri"/>
        </w:rPr>
        <w:t>tumor</w:t>
      </w:r>
      <w:r w:rsidR="00BC222C" w:rsidRPr="00731C88">
        <w:rPr>
          <w:rFonts w:cs="Calibri"/>
        </w:rPr>
        <w:t>typen</w:t>
      </w:r>
    </w:p>
    <w:p w14:paraId="0C770B96" w14:textId="63CCB2A6" w:rsidR="00384134" w:rsidRPr="00731C88" w:rsidRDefault="005A4C9E" w:rsidP="00721503">
      <w:pPr>
        <w:pStyle w:val="Overskrift4"/>
        <w:numPr>
          <w:ilvl w:val="1"/>
          <w:numId w:val="11"/>
        </w:numPr>
        <w:ind w:left="1434" w:hanging="357"/>
        <w:rPr>
          <w:rFonts w:cs="Calibri"/>
        </w:rPr>
      </w:pPr>
      <w:r>
        <w:rPr>
          <w:rFonts w:cs="Calibri"/>
        </w:rPr>
        <w:t>u</w:t>
      </w:r>
      <w:r w:rsidR="00BC222C" w:rsidRPr="00731C88">
        <w:rPr>
          <w:rFonts w:cs="Calibri"/>
        </w:rPr>
        <w:t>ndersøge for prædiktive markører</w:t>
      </w:r>
      <w:r>
        <w:rPr>
          <w:rFonts w:cs="Calibri"/>
        </w:rPr>
        <w:t>.</w:t>
      </w:r>
      <w:r w:rsidR="00FA1070" w:rsidRPr="00731C88">
        <w:rPr>
          <w:rFonts w:cs="Calibri"/>
        </w:rPr>
        <w:t xml:space="preserve"> </w:t>
      </w:r>
      <w:r w:rsidR="0053545B" w:rsidRPr="00731C88">
        <w:t>(</w:t>
      </w:r>
      <w:r w:rsidR="00B65425" w:rsidRPr="00905398">
        <w:rPr>
          <w:color w:val="auto"/>
        </w:rPr>
        <w:t>A</w:t>
      </w:r>
      <w:r w:rsidR="0053545B" w:rsidRPr="00731C88">
        <w:t>)</w:t>
      </w:r>
    </w:p>
    <w:p w14:paraId="40AFEC9F" w14:textId="77777777" w:rsidR="00416292" w:rsidRPr="00731C88" w:rsidRDefault="009C5C51" w:rsidP="00416292">
      <w:pPr>
        <w:pStyle w:val="Overskrift4"/>
      </w:pPr>
      <w:bookmarkStart w:id="22" w:name="_Hlk23880511"/>
      <w:r w:rsidRPr="00731C88">
        <w:t>Cytologisk</w:t>
      </w:r>
      <w:r w:rsidR="00721503" w:rsidRPr="00731C88">
        <w:t>e</w:t>
      </w:r>
      <w:r w:rsidRPr="00731C88">
        <w:t xml:space="preserve"> og histologisk</w:t>
      </w:r>
      <w:r w:rsidR="00721503" w:rsidRPr="00731C88">
        <w:t>e</w:t>
      </w:r>
      <w:r w:rsidRPr="00731C88">
        <w:t xml:space="preserve"> materiale</w:t>
      </w:r>
      <w:r w:rsidR="00721503" w:rsidRPr="00731C88">
        <w:t>r er ligeværdige alternativer.</w:t>
      </w:r>
      <w:bookmarkStart w:id="23" w:name="_Hlk530735127"/>
      <w:r w:rsidR="00E978BE" w:rsidRPr="00731C88">
        <w:t xml:space="preserve"> </w:t>
      </w:r>
      <w:r w:rsidR="00384134" w:rsidRPr="00731C88">
        <w:t>(</w:t>
      </w:r>
      <w:r w:rsidR="00770FB0" w:rsidRPr="00905398">
        <w:rPr>
          <w:color w:val="auto"/>
        </w:rPr>
        <w:t>A</w:t>
      </w:r>
      <w:r w:rsidR="00384134" w:rsidRPr="00731C88">
        <w:t>)</w:t>
      </w:r>
      <w:r w:rsidR="00FA1070" w:rsidRPr="00731C88">
        <w:t xml:space="preserve"> </w:t>
      </w:r>
      <w:bookmarkEnd w:id="23"/>
    </w:p>
    <w:bookmarkEnd w:id="22"/>
    <w:p w14:paraId="2E6FB0E7" w14:textId="77777777" w:rsidR="009D1F1B" w:rsidRPr="00731C88" w:rsidRDefault="000900CD" w:rsidP="00721503">
      <w:pPr>
        <w:pStyle w:val="Overskrift4"/>
      </w:pPr>
      <w:r w:rsidRPr="00731C88">
        <w:t>D</w:t>
      </w:r>
      <w:r w:rsidR="009D1F1B" w:rsidRPr="00731C88">
        <w:t>e</w:t>
      </w:r>
      <w:r w:rsidRPr="00731C88">
        <w:t>t</w:t>
      </w:r>
      <w:r w:rsidR="009D1F1B" w:rsidRPr="00731C88">
        <w:t xml:space="preserve"> </w:t>
      </w:r>
      <w:r w:rsidR="00721503" w:rsidRPr="00731C88">
        <w:t xml:space="preserve">anbefales at sammenholde </w:t>
      </w:r>
      <w:r w:rsidR="00FA026E" w:rsidRPr="00731C88">
        <w:t>ev</w:t>
      </w:r>
      <w:r w:rsidR="00A6629A" w:rsidRPr="00731C88">
        <w:t>entuelle</w:t>
      </w:r>
      <w:r w:rsidR="00FA026E" w:rsidRPr="00731C88">
        <w:t xml:space="preserve"> </w:t>
      </w:r>
      <w:r w:rsidR="00721503" w:rsidRPr="00731C88">
        <w:t>samtidige og tidligere cytologiske og histologiske materialer</w:t>
      </w:r>
      <w:r w:rsidRPr="00731C88">
        <w:t xml:space="preserve"> </w:t>
      </w:r>
      <w:r w:rsidR="00CB6475" w:rsidRPr="00731C88">
        <w:t>mhp. kongruens i</w:t>
      </w:r>
      <w:r w:rsidRPr="00731C88">
        <w:t xml:space="preserve"> svarafgivelse</w:t>
      </w:r>
      <w:r w:rsidR="00CB6475" w:rsidRPr="00731C88">
        <w:t>n</w:t>
      </w:r>
      <w:r w:rsidRPr="00731C88">
        <w:t>.</w:t>
      </w:r>
      <w:r w:rsidR="00721503" w:rsidRPr="00731C88">
        <w:t xml:space="preserve"> </w:t>
      </w:r>
      <w:r w:rsidR="009D1F1B" w:rsidRPr="00731C88">
        <w:t>(</w:t>
      </w:r>
      <w:r w:rsidR="00DD1A86" w:rsidRPr="00731C88">
        <w:rPr>
          <w:color w:val="auto"/>
        </w:rPr>
        <w:t>D</w:t>
      </w:r>
      <w:r w:rsidR="009D1F1B" w:rsidRPr="00731C88">
        <w:t>)</w:t>
      </w:r>
    </w:p>
    <w:p w14:paraId="4E2301B1" w14:textId="77777777" w:rsidR="000341C0" w:rsidRPr="00731C88" w:rsidRDefault="000341C0" w:rsidP="00CB6475">
      <w:pPr>
        <w:pStyle w:val="Overskrift4"/>
      </w:pPr>
      <w:bookmarkStart w:id="24" w:name="_Hlk530999572"/>
      <w:r w:rsidRPr="00731C88">
        <w:t xml:space="preserve">Det anbefales at være tilbageholdende med kategorisk diagnose ved suboptimalt materiale. </w:t>
      </w:r>
      <w:bookmarkEnd w:id="24"/>
      <w:r w:rsidRPr="00731C88">
        <w:t>(</w:t>
      </w:r>
      <w:r w:rsidR="00DD1A86" w:rsidRPr="00731C88">
        <w:rPr>
          <w:color w:val="auto"/>
        </w:rPr>
        <w:t>D</w:t>
      </w:r>
      <w:r w:rsidRPr="00731C88">
        <w:t>)</w:t>
      </w:r>
    </w:p>
    <w:p w14:paraId="430F2646" w14:textId="77777777" w:rsidR="00040C76" w:rsidRDefault="00040C76" w:rsidP="00040C76">
      <w:pPr>
        <w:pStyle w:val="Overskrift5"/>
        <w:spacing w:before="0" w:line="276" w:lineRule="auto"/>
        <w:rPr>
          <w:color w:val="25337A"/>
        </w:rPr>
      </w:pPr>
      <w:bookmarkStart w:id="25" w:name="_Hlk530739310"/>
      <w:r w:rsidRPr="00731C88">
        <w:rPr>
          <w:color w:val="25337A"/>
        </w:rPr>
        <w:t>Litteratur og evidensgennemgang</w:t>
      </w:r>
    </w:p>
    <w:p w14:paraId="37721F54" w14:textId="0C1E57EE" w:rsidR="001679B6" w:rsidRPr="001679B6" w:rsidRDefault="00183A2B" w:rsidP="001679B6">
      <w:pPr>
        <w:pStyle w:val="Default"/>
        <w:spacing w:line="276" w:lineRule="auto"/>
        <w:rPr>
          <w:rFonts w:ascii="Arial Narrow" w:hAnsi="Arial Narrow"/>
        </w:rPr>
      </w:pPr>
      <w:r>
        <w:rPr>
          <w:rFonts w:ascii="Arial Narrow" w:hAnsi="Arial Narrow"/>
        </w:rPr>
        <w:t xml:space="preserve">Anbefaling 1: </w:t>
      </w:r>
      <w:r w:rsidR="001679B6" w:rsidRPr="001679B6">
        <w:rPr>
          <w:rFonts w:ascii="Arial Narrow" w:hAnsi="Arial Narrow"/>
        </w:rPr>
        <w:t>The Royal College of Pathologists Dataset for lung cancer histopathology reports</w:t>
      </w:r>
      <w:r w:rsidR="000E67EA">
        <w:rPr>
          <w:rFonts w:ascii="Arial Narrow" w:hAnsi="Arial Narrow"/>
        </w:rPr>
        <w:t xml:space="preserve"> </w:t>
      </w:r>
      <w:r w:rsidR="00F01891">
        <w:rPr>
          <w:rFonts w:ascii="Arial Narrow" w:hAnsi="Arial Narrow"/>
        </w:rPr>
        <w:fldChar w:fldCharType="begin"/>
      </w:r>
      <w:r w:rsidR="00590573">
        <w:rPr>
          <w:rFonts w:ascii="Arial Narrow" w:hAnsi="Arial Narrow"/>
        </w:rPr>
        <w:instrText xml:space="preserve"> ADDIN EN.CITE &lt;EndNote&gt;&lt;Cite&gt;&lt;Author&gt;Nicholson A. G.&lt;/Author&gt;&lt;Year&gt;2018&lt;/Year&gt;&lt;RecNum&gt;1&lt;/RecNum&gt;&lt;DisplayText&gt;(1)&lt;/DisplayText&gt;&lt;record&gt;&lt;rec-number&gt;1&lt;/rec-number&gt;&lt;foreign-keys&gt;&lt;key app="EN" db-id="tre9r0f59dafssezte35xrvmzxrzesstt5ap" timestamp="1579778040"&gt;1&lt;/key&gt;&lt;/foreign-keys&gt;&lt;ref-type name="Journal Article"&gt;17&lt;/ref-type&gt;&lt;contributors&gt;&lt;authors&gt;&lt;author&gt;Nicholson A. G., Kerr K, Gosney J &lt;/author&gt;&lt;/authors&gt;&lt;/contributors&gt;&lt;titles&gt;&lt;title&gt;Dataset for histopathological reporting of lung cancer&lt;/title&gt;&lt;secondary-title&gt;The Royal College of Pathologists&lt;/secondary-title&gt;&lt;/titles&gt;&lt;periodical&gt;&lt;full-title&gt;The Royal College of Pathologists&lt;/full-title&gt;&lt;/periodical&gt;&lt;section&gt;&lt;style face="underline" font="default" size="100%"&gt;www.rcpath.org&lt;/style&gt;&lt;/section&gt;&lt;dates&gt;&lt;year&gt;2018&lt;/year&gt;&lt;/dates&gt;&lt;urls&gt;&lt;related-urls&gt;&lt;url&gt;&lt;style face="underline" font="default" size="100%"&gt;https://www.rcpath.org/uploads/assets/265cdf74-3376-40b0-b7d0e3ed8a588398/G048-Dataset-for-histopathological-reporting-of-lung-cancer.pdf&lt;/style&gt;&lt;/url&gt;&lt;/related-urls&gt;&lt;/urls&gt;&lt;/record&gt;&lt;/Cite&gt;&lt;/EndNote&gt;</w:instrText>
      </w:r>
      <w:r w:rsidR="00F01891">
        <w:rPr>
          <w:rFonts w:ascii="Arial Narrow" w:hAnsi="Arial Narrow"/>
        </w:rPr>
        <w:fldChar w:fldCharType="separate"/>
      </w:r>
      <w:r w:rsidR="00590573">
        <w:rPr>
          <w:rFonts w:ascii="Arial Narrow" w:hAnsi="Arial Narrow"/>
          <w:noProof/>
        </w:rPr>
        <w:t>(1)</w:t>
      </w:r>
      <w:r w:rsidR="00F01891">
        <w:rPr>
          <w:rFonts w:ascii="Arial Narrow" w:hAnsi="Arial Narrow"/>
        </w:rPr>
        <w:fldChar w:fldCharType="end"/>
      </w:r>
      <w:r w:rsidR="001679B6" w:rsidRPr="001679B6">
        <w:rPr>
          <w:rFonts w:ascii="Arial Narrow" w:hAnsi="Arial Narrow"/>
        </w:rPr>
        <w:t xml:space="preserve"> understreger vigtigheden af at prioritere det sparsomme diagnostiske materiale. Som det fremgår af de onkologiske og kirurgiske retningslinjer</w:t>
      </w:r>
      <w:r w:rsidR="00F01891">
        <w:rPr>
          <w:rFonts w:ascii="Arial Narrow" w:hAnsi="Arial Narrow"/>
        </w:rPr>
        <w:t xml:space="preserve"> </w:t>
      </w:r>
      <w:r w:rsidR="00F01891">
        <w:rPr>
          <w:rFonts w:ascii="Arial Narrow" w:hAnsi="Arial Narrow"/>
        </w:rPr>
        <w:fldChar w:fldCharType="begin"/>
      </w:r>
      <w:r w:rsidR="00590573">
        <w:rPr>
          <w:rFonts w:ascii="Arial Narrow" w:hAnsi="Arial Narrow"/>
        </w:rPr>
        <w:instrText xml:space="preserve"> ADDIN EN.CITE &lt;EndNote&gt;&lt;Cite&gt;&lt;Author&gt;referenceprogram&lt;/Author&gt;&lt;Year&gt;2018&lt;/Year&gt;&lt;RecNum&gt;2&lt;/RecNum&gt;&lt;DisplayText&gt;(2, 3)&lt;/DisplayText&gt;&lt;record&gt;&lt;rec-number&gt;2&lt;/rec-number&gt;&lt;foreign-keys&gt;&lt;key app="EN" db-id="tre9r0f59dafssezte35xrvmzxrzesstt5ap" timestamp="1579778787"&gt;2&lt;/key&gt;&lt;/foreign-keys&gt;&lt;ref-type name="Journal Article"&gt;17&lt;/ref-type&gt;&lt;contributors&gt;&lt;authors&gt;&lt;author&gt;Onkologiske DMCG-retningslinje: DOLG referenceprogram&lt;/author&gt;&lt;/authors&gt;&lt;/contributors&gt;&lt;titles&gt;&lt;title&gt;Adjuverende behandling af ikke-småcellet lungekræft&lt;/title&gt;&lt;/titles&gt;&lt;section&gt;&lt;style face="underline" font="default" size="100%"&gt;http://www.dmcg.dk/kliniske-retningslinjer&lt;/style&gt;&lt;/section&gt;&lt;dates&gt;&lt;year&gt;2018&lt;/year&gt;&lt;/dates&gt;&lt;urls&gt;&lt;related-urls&gt;&lt;url&gt;&lt;style face="underline" font="default" size="100%"&gt;http://www.dolg.dk/dokumenter/referenceprogram/referenceprogram-samlet.pdf&lt;/style&gt;&lt;/url&gt;&lt;/related-urls&gt;&lt;/urls&gt;&lt;/record&gt;&lt;/Cite&gt;&lt;Cite&gt;&lt;Author&gt;Dansk Lunge Cancer Gruppe&lt;/Author&gt;&lt;Year&gt;2018&lt;/Year&gt;&lt;RecNum&gt;3&lt;/RecNum&gt;&lt;record&gt;&lt;rec-number&gt;3&lt;/rec-number&gt;&lt;foreign-keys&gt;&lt;key app="EN" db-id="tre9r0f59dafssezte35xrvmzxrzesstt5ap" timestamp="1579778955"&gt;3&lt;/key&gt;&lt;/foreign-keys&gt;&lt;ref-type name="Journal Article"&gt;17&lt;/ref-type&gt;&lt;contributors&gt;&lt;authors&gt;&lt;author&gt;Dansk Lunge Cancer Gruppe, DLCG&lt;/author&gt;&lt;/authors&gt;&lt;/contributors&gt;&lt;titles&gt;&lt;title&gt;Lungecancer – Kirurgisk behandling&lt;/title&gt;&lt;secondary-title&gt;Kirurgiske DMCG-retninglinje&lt;/secondary-title&gt;&lt;/titles&gt;&lt;periodical&gt;&lt;full-title&gt;Kirurgiske DMCG-retninglinje&lt;/full-title&gt;&lt;/periodical&gt;&lt;section&gt;&lt;style face="underline" font="default" size="100%"&gt;http://www.dmcg.dk/kliniske-retningslinjer&lt;/style&gt;&lt;/section&gt;&lt;dates&gt;&lt;year&gt;2018&lt;/year&gt;&lt;/dates&gt;&lt;urls&gt;&lt;related-urls&gt;&lt;url&gt;&lt;style face="underline" font="default" size="100%"&gt;https://www.lungecancer.dk/wp-content/uploads/2018/12/Lungekr%C3%A6ft-Kirurgisk-behandling_klinisk-retningslinje.pdf&lt;/style&gt;&lt;/url&gt;&lt;/related-urls&gt;&lt;/urls&gt;&lt;/record&gt;&lt;/Cite&gt;&lt;/EndNote&gt;</w:instrText>
      </w:r>
      <w:r w:rsidR="00F01891">
        <w:rPr>
          <w:rFonts w:ascii="Arial Narrow" w:hAnsi="Arial Narrow"/>
        </w:rPr>
        <w:fldChar w:fldCharType="separate"/>
      </w:r>
      <w:r w:rsidR="00590573">
        <w:rPr>
          <w:rFonts w:ascii="Arial Narrow" w:hAnsi="Arial Narrow"/>
          <w:noProof/>
        </w:rPr>
        <w:t>(2, 3)</w:t>
      </w:r>
      <w:r w:rsidR="00F01891">
        <w:rPr>
          <w:rFonts w:ascii="Arial Narrow" w:hAnsi="Arial Narrow"/>
        </w:rPr>
        <w:fldChar w:fldCharType="end"/>
      </w:r>
      <w:r w:rsidR="001679B6" w:rsidRPr="001679B6">
        <w:rPr>
          <w:rFonts w:ascii="Arial Narrow" w:hAnsi="Arial Narrow"/>
        </w:rPr>
        <w:t xml:space="preserve">, er korrekt patoanatomisk diagnostik afgørende for, at patienten kan modtage den korrekte behandling, idet de anbefalede behandlinger er forskellige for forskellige tumortyper, udbredning (metastasering) og status ift. prædiktive markører. Disse anbefalinger er for en stor dels vedkommende baseret på randomiserede undersøgelser og betragtes således som evidensniveau A (modificeret Oxford).  </w:t>
      </w:r>
    </w:p>
    <w:p w14:paraId="3028A45F" w14:textId="517AFB98" w:rsidR="001679B6" w:rsidRPr="001679B6" w:rsidRDefault="00183A2B" w:rsidP="001679B6">
      <w:pPr>
        <w:pStyle w:val="Default"/>
        <w:spacing w:line="276" w:lineRule="auto"/>
        <w:rPr>
          <w:rFonts w:ascii="Arial Narrow" w:hAnsi="Arial Narrow"/>
        </w:rPr>
      </w:pPr>
      <w:r>
        <w:rPr>
          <w:rFonts w:ascii="Arial Narrow" w:hAnsi="Arial Narrow"/>
        </w:rPr>
        <w:t xml:space="preserve">Anbefaling 2: </w:t>
      </w:r>
      <w:r w:rsidR="001679B6" w:rsidRPr="001679B6">
        <w:rPr>
          <w:rFonts w:ascii="Arial Narrow" w:hAnsi="Arial Narrow"/>
        </w:rPr>
        <w:t>Jf. såvel WHO-klassifikationen</w:t>
      </w:r>
      <w:r w:rsidR="00F01891">
        <w:rPr>
          <w:rFonts w:ascii="Arial Narrow" w:hAnsi="Arial Narrow"/>
        </w:rPr>
        <w:t xml:space="preserve"> </w:t>
      </w:r>
      <w:r w:rsidR="00F01891">
        <w:rPr>
          <w:rFonts w:ascii="Arial Narrow" w:hAnsi="Arial Narrow"/>
        </w:rPr>
        <w:fldChar w:fldCharType="begin"/>
      </w:r>
      <w:r w:rsidR="00590573">
        <w:rPr>
          <w:rFonts w:ascii="Arial Narrow" w:hAnsi="Arial Narrow"/>
        </w:rPr>
        <w:instrText xml:space="preserve"> ADDIN EN.CITE &lt;EndNote&gt;&lt;Cite&gt;&lt;Author&gt;Travis WD&lt;/Author&gt;&lt;Year&gt;2015&lt;/Year&gt;&lt;RecNum&gt;4&lt;/RecNum&gt;&lt;DisplayText&gt;(4)&lt;/DisplayText&gt;&lt;record&gt;&lt;rec-number&gt;4&lt;/rec-number&gt;&lt;foreign-keys&gt;&lt;key app="EN" db-id="tre9r0f59dafssezte35xrvmzxrzesstt5ap" timestamp="1579779545"&gt;4&lt;/key&gt;&lt;/foreign-keys&gt;&lt;ref-type name="Book"&gt;6&lt;/ref-type&gt;&lt;contributors&gt;&lt;authors&gt;&lt;author&gt;Travis WD, Brambilla E, Burke AP, Marx A, Nicholson AG&lt;/author&gt;&lt;/authors&gt;&lt;/contributors&gt;&lt;titles&gt;&lt;title&gt;WHO Classification of Tumours of the Lung, Pleura, Thymus and Heart&lt;/title&gt;&lt;/titles&gt;&lt;volume&gt;Volume 7&lt;/volume&gt;&lt;edition&gt;4th edition&lt;/edition&gt;&lt;dates&gt;&lt;year&gt;2015&lt;/year&gt;&lt;/dates&gt;&lt;publisher&gt;International Agency for Research on Cancer (IARC)&lt;/publisher&gt;&lt;isbn&gt;978-92-832-2436-5&lt;/isbn&gt;&lt;urls&gt;&lt;/urls&gt;&lt;/record&gt;&lt;/Cite&gt;&lt;/EndNote&gt;</w:instrText>
      </w:r>
      <w:r w:rsidR="00F01891">
        <w:rPr>
          <w:rFonts w:ascii="Arial Narrow" w:hAnsi="Arial Narrow"/>
        </w:rPr>
        <w:fldChar w:fldCharType="separate"/>
      </w:r>
      <w:r w:rsidR="00590573">
        <w:rPr>
          <w:rFonts w:ascii="Arial Narrow" w:hAnsi="Arial Narrow"/>
          <w:noProof/>
        </w:rPr>
        <w:t>(4)</w:t>
      </w:r>
      <w:r w:rsidR="00F01891">
        <w:rPr>
          <w:rFonts w:ascii="Arial Narrow" w:hAnsi="Arial Narrow"/>
        </w:rPr>
        <w:fldChar w:fldCharType="end"/>
      </w:r>
      <w:r w:rsidR="001679B6" w:rsidRPr="001679B6">
        <w:rPr>
          <w:rFonts w:ascii="Arial Narrow" w:hAnsi="Arial Narrow"/>
        </w:rPr>
        <w:t xml:space="preserve"> som The Royal College of Pathologists Dataset</w:t>
      </w:r>
      <w:r w:rsidR="00F01891">
        <w:rPr>
          <w:rFonts w:ascii="Arial Narrow" w:hAnsi="Arial Narrow"/>
        </w:rPr>
        <w:t xml:space="preserve"> </w:t>
      </w:r>
      <w:r w:rsidR="00F01891">
        <w:rPr>
          <w:rFonts w:ascii="Arial Narrow" w:hAnsi="Arial Narrow"/>
        </w:rPr>
        <w:fldChar w:fldCharType="begin"/>
      </w:r>
      <w:r w:rsidR="00590573">
        <w:rPr>
          <w:rFonts w:ascii="Arial Narrow" w:hAnsi="Arial Narrow"/>
        </w:rPr>
        <w:instrText xml:space="preserve"> ADDIN EN.CITE &lt;EndNote&gt;&lt;Cite&gt;&lt;Author&gt;Nicholson A. G.&lt;/Author&gt;&lt;Year&gt;2018&lt;/Year&gt;&lt;RecNum&gt;1&lt;/RecNum&gt;&lt;DisplayText&gt;(1)&lt;/DisplayText&gt;&lt;record&gt;&lt;rec-number&gt;1&lt;/rec-number&gt;&lt;foreign-keys&gt;&lt;key app="EN" db-id="tre9r0f59dafssezte35xrvmzxrzesstt5ap" timestamp="1579778040"&gt;1&lt;/key&gt;&lt;/foreign-keys&gt;&lt;ref-type name="Journal Article"&gt;17&lt;/ref-type&gt;&lt;contributors&gt;&lt;authors&gt;&lt;author&gt;Nicholson A. G., Kerr K, Gosney J &lt;/author&gt;&lt;/authors&gt;&lt;/contributors&gt;&lt;titles&gt;&lt;title&gt;Dataset for histopathological reporting of lung cancer&lt;/title&gt;&lt;secondary-title&gt;The Royal College of Pathologists&lt;/secondary-title&gt;&lt;/titles&gt;&lt;periodical&gt;&lt;full-title&gt;The Royal College of Pathologists&lt;/full-title&gt;&lt;/periodical&gt;&lt;section&gt;&lt;style face="underline" font="default" size="100%"&gt;www.rcpath.org&lt;/style&gt;&lt;/section&gt;&lt;dates&gt;&lt;year&gt;2018&lt;/year&gt;&lt;/dates&gt;&lt;urls&gt;&lt;related-urls&gt;&lt;url&gt;&lt;style face="underline" font="default" size="100%"&gt;https://www.rcpath.org/uploads/assets/265cdf74-3376-40b0-b7d0e3ed8a588398/G048-Dataset-for-histopathological-reporting-of-lung-cancer.pdf&lt;/style&gt;&lt;/url&gt;&lt;/related-urls&gt;&lt;/urls&gt;&lt;/record&gt;&lt;/Cite&gt;&lt;/EndNote&gt;</w:instrText>
      </w:r>
      <w:r w:rsidR="00F01891">
        <w:rPr>
          <w:rFonts w:ascii="Arial Narrow" w:hAnsi="Arial Narrow"/>
        </w:rPr>
        <w:fldChar w:fldCharType="separate"/>
      </w:r>
      <w:r w:rsidR="00590573">
        <w:rPr>
          <w:rFonts w:ascii="Arial Narrow" w:hAnsi="Arial Narrow"/>
          <w:noProof/>
        </w:rPr>
        <w:t>(1)</w:t>
      </w:r>
      <w:r w:rsidR="00F01891">
        <w:rPr>
          <w:rFonts w:ascii="Arial Narrow" w:hAnsi="Arial Narrow"/>
        </w:rPr>
        <w:fldChar w:fldCharType="end"/>
      </w:r>
      <w:r w:rsidR="001679B6" w:rsidRPr="001679B6">
        <w:rPr>
          <w:rFonts w:ascii="Arial Narrow" w:hAnsi="Arial Narrow"/>
        </w:rPr>
        <w:t xml:space="preserve"> kan såvel histologiske som cytologiske materialer sikkert anvendes til diagnostik og behandlingsbeslutning ved lungecancer, og på denne begrund vurderes evidensniveauet at være A. </w:t>
      </w:r>
    </w:p>
    <w:p w14:paraId="7AFB58FE" w14:textId="4FA0E4D6" w:rsidR="001679B6" w:rsidRDefault="00183A2B" w:rsidP="001679B6">
      <w:pPr>
        <w:pStyle w:val="Default"/>
        <w:spacing w:line="276" w:lineRule="auto"/>
        <w:rPr>
          <w:rFonts w:ascii="Arial Narrow" w:hAnsi="Arial Narrow"/>
        </w:rPr>
      </w:pPr>
      <w:r>
        <w:rPr>
          <w:rFonts w:ascii="Arial Narrow" w:hAnsi="Arial Narrow"/>
        </w:rPr>
        <w:t xml:space="preserve">Anbefaling 3-4: </w:t>
      </w:r>
      <w:r w:rsidR="001679B6" w:rsidRPr="001679B6">
        <w:rPr>
          <w:rFonts w:ascii="Arial Narrow" w:hAnsi="Arial Narrow"/>
        </w:rPr>
        <w:t>Der foreligger ikke egentlige studier, der belyser disse udsagn, hvorfor evidensniveauet må betegnes D.</w:t>
      </w:r>
    </w:p>
    <w:p w14:paraId="1791F8AB" w14:textId="77777777" w:rsidR="001679B6" w:rsidRDefault="001679B6" w:rsidP="009C7212">
      <w:pPr>
        <w:pStyle w:val="Default"/>
        <w:spacing w:line="276" w:lineRule="auto"/>
        <w:rPr>
          <w:rFonts w:ascii="Arial Narrow" w:hAnsi="Arial Narrow"/>
        </w:rPr>
      </w:pPr>
    </w:p>
    <w:p w14:paraId="689BA6B0" w14:textId="36568C46" w:rsidR="00183A2B" w:rsidRPr="00C80AC6" w:rsidRDefault="00183A2B" w:rsidP="009C7212">
      <w:pPr>
        <w:pStyle w:val="Default"/>
        <w:spacing w:line="276" w:lineRule="auto"/>
        <w:rPr>
          <w:rFonts w:ascii="Arial Narrow" w:hAnsi="Arial Narrow"/>
          <w:b/>
          <w:i/>
          <w:color w:val="365F91" w:themeColor="accent1" w:themeShade="BF"/>
        </w:rPr>
      </w:pPr>
      <w:r w:rsidRPr="00C80AC6">
        <w:rPr>
          <w:rFonts w:ascii="Arial Narrow" w:hAnsi="Arial Narrow"/>
          <w:b/>
          <w:i/>
          <w:color w:val="365F91" w:themeColor="accent1" w:themeShade="BF"/>
        </w:rPr>
        <w:t>Prioritering af materialet</w:t>
      </w:r>
    </w:p>
    <w:p w14:paraId="50EBCCD4" w14:textId="095123B4" w:rsidR="00001D1C" w:rsidRDefault="00001D1C" w:rsidP="009C7212">
      <w:pPr>
        <w:pStyle w:val="Default"/>
        <w:spacing w:line="276" w:lineRule="auto"/>
        <w:rPr>
          <w:rFonts w:ascii="Arial Narrow" w:hAnsi="Arial Narrow"/>
        </w:rPr>
      </w:pPr>
      <w:r w:rsidRPr="00001D1C">
        <w:rPr>
          <w:rFonts w:ascii="Arial Narrow" w:hAnsi="Arial Narrow"/>
        </w:rPr>
        <w:t xml:space="preserve">Det er ofte en stor udfordring at få materiale til diagnostik, og det tilvejebragte materiale er begrænset og skal udnyttes maksimalt. Det er derfor nødvendigt at </w:t>
      </w:r>
      <w:r w:rsidRPr="00183A2B">
        <w:rPr>
          <w:rFonts w:ascii="Arial Narrow" w:hAnsi="Arial Narrow"/>
        </w:rPr>
        <w:t>prioritere materialet</w:t>
      </w:r>
      <w:r w:rsidRPr="00001D1C">
        <w:rPr>
          <w:rFonts w:ascii="Arial Narrow" w:hAnsi="Arial Narrow"/>
        </w:rPr>
        <w:t xml:space="preserve"> for at kunne udføre immunfarvninger mhp. diagnose OG have materiale til det stigende antal prædiktive markører, som har direkte behandlingskonsekvens for størstedelen af patienterne.</w:t>
      </w:r>
    </w:p>
    <w:p w14:paraId="350DD8D9" w14:textId="77777777" w:rsidR="00001D1C" w:rsidRDefault="00001D1C" w:rsidP="009C7212">
      <w:pPr>
        <w:pStyle w:val="Default"/>
        <w:spacing w:line="276" w:lineRule="auto"/>
        <w:rPr>
          <w:rFonts w:ascii="Arial Narrow" w:hAnsi="Arial Narrow"/>
        </w:rPr>
      </w:pPr>
    </w:p>
    <w:p w14:paraId="31502735" w14:textId="138A187D" w:rsidR="00183A2B" w:rsidRPr="00C80AC6" w:rsidRDefault="00183A2B" w:rsidP="009C7212">
      <w:pPr>
        <w:pStyle w:val="Default"/>
        <w:spacing w:line="276" w:lineRule="auto"/>
        <w:rPr>
          <w:rFonts w:ascii="Arial Narrow" w:hAnsi="Arial Narrow"/>
          <w:b/>
          <w:i/>
          <w:color w:val="365F91" w:themeColor="accent1" w:themeShade="BF"/>
        </w:rPr>
      </w:pPr>
      <w:r w:rsidRPr="00C80AC6">
        <w:rPr>
          <w:rFonts w:ascii="Arial Narrow" w:hAnsi="Arial Narrow"/>
          <w:b/>
          <w:i/>
          <w:color w:val="365F91" w:themeColor="accent1" w:themeShade="BF"/>
        </w:rPr>
        <w:t>Prøvetagning, præparering og farvning</w:t>
      </w:r>
    </w:p>
    <w:p w14:paraId="65B4D413" w14:textId="3EADC369" w:rsidR="00001D1C" w:rsidRDefault="00183A2B" w:rsidP="009C7212">
      <w:pPr>
        <w:pStyle w:val="Default"/>
        <w:spacing w:line="276" w:lineRule="auto"/>
        <w:rPr>
          <w:rFonts w:ascii="Arial Narrow" w:hAnsi="Arial Narrow"/>
        </w:rPr>
      </w:pPr>
      <w:r w:rsidRPr="00183A2B">
        <w:rPr>
          <w:rFonts w:ascii="Arial Narrow" w:hAnsi="Arial Narrow"/>
        </w:rPr>
        <w:t>Metoderne</w:t>
      </w:r>
      <w:r w:rsidR="00001D1C" w:rsidRPr="00001D1C">
        <w:rPr>
          <w:rFonts w:ascii="Arial Narrow" w:hAnsi="Arial Narrow"/>
        </w:rPr>
        <w:t xml:space="preserve"> varierer mellem de forskellige afdelinger, og den optimale håndtering aftales med de udredende kliniske afdelinger. Det cytologiske materiale kan præpareres på mange måder, og der er en glidende overgang mellem cytologiske og histologiske teknikker. På cytologiske materialer kan fremstilles koagel (se </w:t>
      </w:r>
      <w:r w:rsidR="00001D1C" w:rsidRPr="00001D1C">
        <w:rPr>
          <w:rFonts w:ascii="Arial Narrow" w:hAnsi="Arial Narrow"/>
        </w:rPr>
        <w:lastRenderedPageBreak/>
        <w:t>under ”Cytologisk materiale” nedenfor), som herefter kan procederes som histologisk materiale inkl. mulighed for immunhistokemiske farvninger (herunder nogle prædiktive markører). På ufarvede lufttørrede udstrygninger kan der udføres immuncytokemiske farvninger.</w:t>
      </w:r>
    </w:p>
    <w:p w14:paraId="6F44DA6A" w14:textId="77777777" w:rsidR="00001D1C" w:rsidRDefault="00001D1C" w:rsidP="00001D1C">
      <w:pPr>
        <w:pStyle w:val="Default"/>
        <w:spacing w:line="276" w:lineRule="auto"/>
        <w:rPr>
          <w:rFonts w:ascii="Arial Narrow" w:hAnsi="Arial Narrow"/>
        </w:rPr>
      </w:pPr>
    </w:p>
    <w:p w14:paraId="2B2E79A6" w14:textId="30FD9B5D" w:rsidR="00183A2B" w:rsidRPr="00C80AC6" w:rsidRDefault="00183A2B" w:rsidP="00001D1C">
      <w:pPr>
        <w:pStyle w:val="Default"/>
        <w:spacing w:line="276" w:lineRule="auto"/>
        <w:rPr>
          <w:rFonts w:ascii="Arial Narrow" w:hAnsi="Arial Narrow"/>
          <w:b/>
          <w:i/>
          <w:color w:val="365F91" w:themeColor="accent1" w:themeShade="BF"/>
        </w:rPr>
      </w:pPr>
      <w:r w:rsidRPr="00C80AC6">
        <w:rPr>
          <w:rFonts w:ascii="Arial Narrow" w:hAnsi="Arial Narrow"/>
          <w:b/>
          <w:i/>
          <w:color w:val="365F91" w:themeColor="accent1" w:themeShade="BF"/>
        </w:rPr>
        <w:t>Kongruens mellem materialer</w:t>
      </w:r>
    </w:p>
    <w:p w14:paraId="6C34BE22" w14:textId="66064986" w:rsidR="00001D1C" w:rsidRPr="00001D1C" w:rsidRDefault="00001D1C" w:rsidP="00001D1C">
      <w:pPr>
        <w:pStyle w:val="Default"/>
        <w:spacing w:line="276" w:lineRule="auto"/>
        <w:rPr>
          <w:rFonts w:ascii="Arial Narrow" w:hAnsi="Arial Narrow"/>
        </w:rPr>
      </w:pPr>
      <w:r w:rsidRPr="00001D1C">
        <w:rPr>
          <w:rFonts w:ascii="Arial Narrow" w:hAnsi="Arial Narrow"/>
        </w:rPr>
        <w:t xml:space="preserve">Inden svarafgivelse anbefales det at </w:t>
      </w:r>
      <w:r w:rsidRPr="00183A2B">
        <w:rPr>
          <w:rFonts w:ascii="Arial Narrow" w:hAnsi="Arial Narrow"/>
        </w:rPr>
        <w:t>sammenholde evt. samtidige og tidligere foreliggende materialer</w:t>
      </w:r>
      <w:r w:rsidRPr="00001D1C">
        <w:rPr>
          <w:rFonts w:ascii="Arial Narrow" w:hAnsi="Arial Narrow"/>
        </w:rPr>
        <w:t xml:space="preserve"> for at undgå uoverensstemmelse i rapporteringen af tumorklassifikationen. Derved forebygges misforståelser hos klinikerne og fejl i indrapporteringen til DLCR. Hvis der er uoverensstemmelser mellem de forskellige materialer, skal det adresseres i teksten.</w:t>
      </w:r>
    </w:p>
    <w:p w14:paraId="3F7C0FB1" w14:textId="77777777" w:rsidR="00001D1C" w:rsidRDefault="00001D1C" w:rsidP="00001D1C">
      <w:pPr>
        <w:pStyle w:val="Default"/>
        <w:spacing w:line="276" w:lineRule="auto"/>
        <w:rPr>
          <w:rFonts w:ascii="Arial Narrow" w:hAnsi="Arial Narrow"/>
        </w:rPr>
      </w:pPr>
    </w:p>
    <w:p w14:paraId="0C3E1242" w14:textId="038E0E0D" w:rsidR="00183A2B" w:rsidRPr="00C80AC6" w:rsidRDefault="00183A2B" w:rsidP="00001D1C">
      <w:pPr>
        <w:pStyle w:val="Default"/>
        <w:spacing w:line="276" w:lineRule="auto"/>
        <w:rPr>
          <w:rFonts w:ascii="Arial Narrow" w:hAnsi="Arial Narrow"/>
          <w:b/>
          <w:i/>
          <w:color w:val="365F91" w:themeColor="accent1" w:themeShade="BF"/>
        </w:rPr>
      </w:pPr>
      <w:r w:rsidRPr="00C80AC6">
        <w:rPr>
          <w:rFonts w:ascii="Arial Narrow" w:hAnsi="Arial Narrow"/>
          <w:b/>
          <w:i/>
          <w:color w:val="365F91" w:themeColor="accent1" w:themeShade="BF"/>
        </w:rPr>
        <w:t>Kvaliteten af materialerne</w:t>
      </w:r>
    </w:p>
    <w:p w14:paraId="1850ABF7" w14:textId="58519B2A" w:rsidR="00FA4BA3" w:rsidRDefault="00001D1C" w:rsidP="009C7212">
      <w:pPr>
        <w:pStyle w:val="Default"/>
        <w:spacing w:line="276" w:lineRule="auto"/>
      </w:pPr>
      <w:r w:rsidRPr="00183A2B">
        <w:rPr>
          <w:rFonts w:ascii="Arial Narrow" w:hAnsi="Arial Narrow"/>
        </w:rPr>
        <w:t xml:space="preserve">Kvaliteten af </w:t>
      </w:r>
      <w:r w:rsidRPr="00001D1C">
        <w:rPr>
          <w:rFonts w:ascii="Arial Narrow" w:hAnsi="Arial Narrow"/>
        </w:rPr>
        <w:t>de cytologiske udstrygninger påvirkes af autolyse, kvæstning, indtørring, koagulering og udsættelse for formalindampe. De histologiske materialer kan være fragmenterede, klemte, termisk skadede (af el-koagulation) og dårligt fikserede, hvilket ændrer morfologien og gør vurdering af materialet usikker. Meget sparsomt materiale vanskeliggør ligeledes vurderingen og sikker diagnostik.</w:t>
      </w:r>
      <w:bookmarkEnd w:id="25"/>
    </w:p>
    <w:p w14:paraId="33D365D8" w14:textId="77777777" w:rsidR="00647B4E" w:rsidRPr="001E40CA" w:rsidRDefault="00647B4E" w:rsidP="00F04C87">
      <w:pPr>
        <w:pStyle w:val="Overskrift3"/>
      </w:pPr>
      <w:bookmarkStart w:id="26" w:name="_Hlk530992938"/>
      <w:bookmarkStart w:id="27" w:name="_Toc55821093"/>
      <w:r w:rsidRPr="001E40CA">
        <w:t>Cytologisk materiale til udredning af lungecancer</w:t>
      </w:r>
      <w:bookmarkEnd w:id="27"/>
    </w:p>
    <w:p w14:paraId="4FF6E064" w14:textId="77777777" w:rsidR="002E6512" w:rsidRPr="00731C88" w:rsidRDefault="002E6512" w:rsidP="002E6512">
      <w:pPr>
        <w:pStyle w:val="Overskrift4"/>
      </w:pPr>
      <w:bookmarkStart w:id="28" w:name="_Hlk23880640"/>
      <w:bookmarkEnd w:id="26"/>
      <w:r w:rsidRPr="00731C88">
        <w:t xml:space="preserve">Forskellige cytologiske </w:t>
      </w:r>
      <w:r w:rsidR="00A370F9" w:rsidRPr="00731C88">
        <w:t xml:space="preserve">materialer og </w:t>
      </w:r>
      <w:r w:rsidRPr="00731C88">
        <w:t>præparationsmetoder kan anvendes hver for sig eller i kombination afhængig af lokale erfaringer og ekspertise. (</w:t>
      </w:r>
      <w:r w:rsidR="00C34186" w:rsidRPr="00450BF4">
        <w:rPr>
          <w:color w:val="auto"/>
        </w:rPr>
        <w:t>C</w:t>
      </w:r>
      <w:r w:rsidRPr="00731C88">
        <w:t>)</w:t>
      </w:r>
    </w:p>
    <w:p w14:paraId="4D0B3CC3" w14:textId="77777777" w:rsidR="002E6512" w:rsidRPr="00731C88" w:rsidRDefault="002E6512" w:rsidP="002E6512">
      <w:pPr>
        <w:pStyle w:val="Overskrift4"/>
      </w:pPr>
      <w:r w:rsidRPr="00731C88">
        <w:t>Det anbefales at præparere på en sådan måde, at der er mulighed for im</w:t>
      </w:r>
      <w:r w:rsidR="00A370F9" w:rsidRPr="00731C88">
        <w:t>munfarvninger</w:t>
      </w:r>
      <w:r w:rsidRPr="00731C88">
        <w:t>. (</w:t>
      </w:r>
      <w:r w:rsidR="00923891" w:rsidRPr="00450BF4">
        <w:rPr>
          <w:color w:val="auto"/>
        </w:rPr>
        <w:t>A</w:t>
      </w:r>
      <w:r w:rsidRPr="00731C88">
        <w:t>)</w:t>
      </w:r>
    </w:p>
    <w:p w14:paraId="4326D5EA" w14:textId="77777777" w:rsidR="00654C2B" w:rsidRPr="00731C88" w:rsidRDefault="00654C2B" w:rsidP="00721503">
      <w:pPr>
        <w:pStyle w:val="Overskrift4"/>
      </w:pPr>
      <w:r w:rsidRPr="00731C88">
        <w:t>Ekspektorat bør kun anvendes i meget begrænset omfang.</w:t>
      </w:r>
      <w:r w:rsidR="003C3520" w:rsidRPr="00731C88">
        <w:t xml:space="preserve"> </w:t>
      </w:r>
      <w:r w:rsidRPr="00731C88">
        <w:t>(</w:t>
      </w:r>
      <w:r w:rsidR="00C34186" w:rsidRPr="00450BF4">
        <w:rPr>
          <w:color w:val="auto"/>
        </w:rPr>
        <w:t>C</w:t>
      </w:r>
      <w:r w:rsidRPr="00731C88">
        <w:t>)</w:t>
      </w:r>
    </w:p>
    <w:p w14:paraId="43E93A04" w14:textId="547713FC" w:rsidR="00654C2B" w:rsidRPr="00731C88" w:rsidRDefault="00654C2B" w:rsidP="00654C2B">
      <w:pPr>
        <w:pStyle w:val="Overskrift4"/>
      </w:pPr>
      <w:r w:rsidRPr="00731C88">
        <w:t>Exfoli</w:t>
      </w:r>
      <w:r w:rsidR="001801D9">
        <w:t>ativ cytologi fra bronkieslimhinden</w:t>
      </w:r>
      <w:r w:rsidRPr="00731C88">
        <w:t xml:space="preserve"> kan ikke sikkert skelne mellem in situ og invasivt planocellulært karcinom</w:t>
      </w:r>
      <w:r w:rsidR="001801D9" w:rsidRPr="00F55B5A">
        <w:t>, og fund af maligne celler heri bør sammenholdes med radiologi og evt. bronkoskopifund</w:t>
      </w:r>
      <w:r w:rsidRPr="00F55B5A">
        <w:t>.</w:t>
      </w:r>
      <w:r w:rsidRPr="00731C88">
        <w:t xml:space="preserve"> (</w:t>
      </w:r>
      <w:r w:rsidR="00C34186" w:rsidRPr="00450BF4">
        <w:rPr>
          <w:color w:val="auto"/>
        </w:rPr>
        <w:t>C</w:t>
      </w:r>
      <w:r w:rsidRPr="00731C88">
        <w:t>)</w:t>
      </w:r>
    </w:p>
    <w:p w14:paraId="322F9121" w14:textId="61CCDF0C" w:rsidR="006C409B" w:rsidRPr="00731C88" w:rsidRDefault="001801D9" w:rsidP="00E978BE">
      <w:pPr>
        <w:pStyle w:val="Overskrift4"/>
      </w:pPr>
      <w:bookmarkStart w:id="29" w:name="_Hlk23880668"/>
      <w:bookmarkEnd w:id="28"/>
      <w:r w:rsidRPr="00F55B5A">
        <w:t xml:space="preserve">Den </w:t>
      </w:r>
      <w:r w:rsidR="006C409B" w:rsidRPr="00F55B5A">
        <w:t>hurtig</w:t>
      </w:r>
      <w:r w:rsidRPr="00F55B5A">
        <w:t>e</w:t>
      </w:r>
      <w:r w:rsidR="006C409B" w:rsidRPr="00F55B5A">
        <w:t xml:space="preserve"> farvemetode </w:t>
      </w:r>
      <w:r w:rsidRPr="00F55B5A">
        <w:t xml:space="preserve">af udstrygninger </w:t>
      </w:r>
      <w:r w:rsidR="006C409B" w:rsidRPr="00F55B5A">
        <w:t xml:space="preserve">(Quick-Diff) </w:t>
      </w:r>
      <w:r w:rsidRPr="00F55B5A">
        <w:t xml:space="preserve">bør alene anvendes </w:t>
      </w:r>
      <w:r w:rsidR="00E717D1" w:rsidRPr="00F55B5A">
        <w:t>ved</w:t>
      </w:r>
      <w:r w:rsidR="006C409B" w:rsidRPr="00F55B5A">
        <w:t xml:space="preserve"> akut d</w:t>
      </w:r>
      <w:r w:rsidRPr="00F55B5A">
        <w:t>iagnostik, da morfologien</w:t>
      </w:r>
      <w:r w:rsidR="006C409B" w:rsidRPr="00F55B5A">
        <w:t xml:space="preserve"> er dårligere end i rutinefarvede udstrygninger</w:t>
      </w:r>
      <w:r w:rsidR="006C409B" w:rsidRPr="00731C88">
        <w:t>.</w:t>
      </w:r>
      <w:r w:rsidR="003C3520" w:rsidRPr="00731C88">
        <w:t xml:space="preserve"> </w:t>
      </w:r>
      <w:r w:rsidR="006C409B" w:rsidRPr="00731C88">
        <w:t>(</w:t>
      </w:r>
      <w:r w:rsidR="00C34186" w:rsidRPr="00E717D1">
        <w:rPr>
          <w:color w:val="auto"/>
        </w:rPr>
        <w:t>C</w:t>
      </w:r>
      <w:r w:rsidR="006C409B" w:rsidRPr="00731C88">
        <w:t>)</w:t>
      </w:r>
    </w:p>
    <w:p w14:paraId="65DF7BE6" w14:textId="77777777" w:rsidR="003C5DCB" w:rsidRPr="00731C88" w:rsidRDefault="003C5DCB" w:rsidP="003C5DCB">
      <w:pPr>
        <w:pStyle w:val="Overskrift4"/>
      </w:pPr>
      <w:bookmarkStart w:id="30" w:name="_Hlk530989980"/>
      <w:r w:rsidRPr="00731C88">
        <w:t xml:space="preserve">Quick-Diff farvede udstrygninger kan </w:t>
      </w:r>
      <w:r w:rsidR="00FA026E" w:rsidRPr="00731C88">
        <w:t>om</w:t>
      </w:r>
      <w:r w:rsidRPr="00731C88">
        <w:t>farves med konventionel MGG. (</w:t>
      </w:r>
      <w:r w:rsidR="00DD1A86" w:rsidRPr="00731C88">
        <w:rPr>
          <w:color w:val="auto"/>
        </w:rPr>
        <w:t>D</w:t>
      </w:r>
      <w:r w:rsidRPr="00731C88">
        <w:t>)</w:t>
      </w:r>
    </w:p>
    <w:p w14:paraId="49A10963" w14:textId="77777777" w:rsidR="00F04354" w:rsidRPr="00731C88" w:rsidRDefault="00F04354" w:rsidP="00E978BE">
      <w:pPr>
        <w:pStyle w:val="Overskrift4"/>
      </w:pPr>
      <w:r w:rsidRPr="00731C88">
        <w:t xml:space="preserve">Der kan foretages akut diagnostik med </w:t>
      </w:r>
      <w:r w:rsidR="00D83A3B" w:rsidRPr="00731C88">
        <w:t xml:space="preserve">haste- eller fremskyndet </w:t>
      </w:r>
      <w:r w:rsidRPr="00731C88">
        <w:t>svar baseret på Quick-</w:t>
      </w:r>
      <w:r w:rsidR="00BE2035" w:rsidRPr="00731C88">
        <w:t>Diff</w:t>
      </w:r>
      <w:bookmarkEnd w:id="30"/>
      <w:r w:rsidRPr="00731C88">
        <w:t xml:space="preserve"> eller rutinefarvede udstrygninger.</w:t>
      </w:r>
      <w:r w:rsidR="00E04344" w:rsidRPr="00731C88">
        <w:t xml:space="preserve"> Metoden er behæftet med differentialdiagnostiske vanskeligheder.</w:t>
      </w:r>
      <w:r w:rsidRPr="00731C88">
        <w:t xml:space="preserve"> (</w:t>
      </w:r>
      <w:r w:rsidR="00600552" w:rsidRPr="00E717D1">
        <w:rPr>
          <w:color w:val="auto"/>
        </w:rPr>
        <w:t>C</w:t>
      </w:r>
      <w:r w:rsidRPr="00731C88">
        <w:t xml:space="preserve">) </w:t>
      </w:r>
    </w:p>
    <w:p w14:paraId="41F1E4D8" w14:textId="780BF8A1" w:rsidR="00F04354" w:rsidRPr="00731C88" w:rsidRDefault="00F04354" w:rsidP="00E978BE">
      <w:pPr>
        <w:pStyle w:val="Overskrift4"/>
      </w:pPr>
      <w:r w:rsidRPr="00731C88">
        <w:t>Rapid On Site E</w:t>
      </w:r>
      <w:r w:rsidR="00E717D1">
        <w:t>valua</w:t>
      </w:r>
      <w:r w:rsidRPr="00731C88">
        <w:t xml:space="preserve">tion (ROSE) </w:t>
      </w:r>
      <w:r w:rsidR="006C409B" w:rsidRPr="00731C88">
        <w:t xml:space="preserve">med Quick-Diff farvning </w:t>
      </w:r>
      <w:r w:rsidRPr="00731C88">
        <w:t>kan anvendes til</w:t>
      </w:r>
      <w:r w:rsidR="00BA4EEC" w:rsidRPr="00731C88">
        <w:t xml:space="preserve"> akut diagnostik og/eller</w:t>
      </w:r>
      <w:r w:rsidRPr="00731C88">
        <w:t xml:space="preserve"> vurdering af repræsentativitet for at undgå gentagne undersøgelser. (</w:t>
      </w:r>
      <w:r w:rsidR="00600552" w:rsidRPr="00E717D1">
        <w:rPr>
          <w:color w:val="auto"/>
        </w:rPr>
        <w:t>C</w:t>
      </w:r>
      <w:r w:rsidRPr="00731C88">
        <w:t>)</w:t>
      </w:r>
    </w:p>
    <w:p w14:paraId="221D6F77" w14:textId="77777777" w:rsidR="003C5DCB" w:rsidRPr="00731C88" w:rsidRDefault="003C5DCB" w:rsidP="003C5DCB">
      <w:pPr>
        <w:pStyle w:val="Overskrift4"/>
      </w:pPr>
      <w:bookmarkStart w:id="31" w:name="_Hlk23880711"/>
      <w:bookmarkEnd w:id="29"/>
      <w:r w:rsidRPr="00731C88">
        <w:lastRenderedPageBreak/>
        <w:t xml:space="preserve">Cytologiske materialer kan præscreenes af cytobioanalytikere, og der kan laves aftale om besvarelse af normale og uegnede prøver. </w:t>
      </w:r>
      <w:bookmarkStart w:id="32" w:name="_Hlk530992670"/>
      <w:r w:rsidR="00E717D1">
        <w:t xml:space="preserve">Endvidere kan </w:t>
      </w:r>
      <w:r w:rsidRPr="00731C88">
        <w:t xml:space="preserve">der laves aftale om, at cytobioanalytikere bestiller </w:t>
      </w:r>
      <w:r w:rsidR="00855DA8" w:rsidRPr="00731C88">
        <w:t>immunfarvninger</w:t>
      </w:r>
      <w:r w:rsidRPr="00731C88">
        <w:t>.</w:t>
      </w:r>
      <w:bookmarkEnd w:id="32"/>
      <w:r w:rsidRPr="00731C88">
        <w:t xml:space="preserve"> (</w:t>
      </w:r>
      <w:r w:rsidR="00DD1A86" w:rsidRPr="00731C88">
        <w:rPr>
          <w:color w:val="auto"/>
        </w:rPr>
        <w:t>D</w:t>
      </w:r>
      <w:r w:rsidRPr="00731C88">
        <w:t>)</w:t>
      </w:r>
      <w:bookmarkEnd w:id="31"/>
      <w:r w:rsidRPr="00731C88">
        <w:t xml:space="preserve">  </w:t>
      </w:r>
    </w:p>
    <w:p w14:paraId="12D72F06" w14:textId="27088708" w:rsidR="000341C0" w:rsidRPr="00731C88" w:rsidRDefault="001679B6" w:rsidP="00E978BE">
      <w:pPr>
        <w:pStyle w:val="Overskrift4"/>
      </w:pPr>
      <w:r w:rsidRPr="00F55B5A">
        <w:t xml:space="preserve">Der </w:t>
      </w:r>
      <w:r w:rsidR="006147E3" w:rsidRPr="00F55B5A">
        <w:t>skal foretages</w:t>
      </w:r>
      <w:r w:rsidR="006147E3">
        <w:t xml:space="preserve"> v</w:t>
      </w:r>
      <w:r w:rsidR="006147E3" w:rsidRPr="00731C88">
        <w:t xml:space="preserve">urdering </w:t>
      </w:r>
      <w:r w:rsidR="000341C0" w:rsidRPr="00731C88">
        <w:t xml:space="preserve">af repræsentativitet ved undersøgelse af </w:t>
      </w:r>
      <w:r w:rsidR="00855DA8" w:rsidRPr="00731C88">
        <w:t xml:space="preserve">torakale </w:t>
      </w:r>
      <w:r w:rsidR="000341C0" w:rsidRPr="00731C88">
        <w:t>lymfe</w:t>
      </w:r>
      <w:r w:rsidR="00855DA8" w:rsidRPr="00731C88">
        <w:t>stationer</w:t>
      </w:r>
      <w:r w:rsidR="000341C0" w:rsidRPr="00731C88">
        <w:t>. (</w:t>
      </w:r>
      <w:r w:rsidR="00600552" w:rsidRPr="00E717D1">
        <w:rPr>
          <w:color w:val="auto"/>
        </w:rPr>
        <w:t>C</w:t>
      </w:r>
      <w:r w:rsidR="000341C0" w:rsidRPr="00731C88">
        <w:t xml:space="preserve">) </w:t>
      </w:r>
    </w:p>
    <w:p w14:paraId="1E85BE5A" w14:textId="77777777" w:rsidR="00AB633B" w:rsidRPr="00731C88" w:rsidRDefault="00AB633B" w:rsidP="00AB633B">
      <w:pPr>
        <w:pStyle w:val="Overskrift5"/>
        <w:spacing w:before="0" w:line="276" w:lineRule="auto"/>
        <w:rPr>
          <w:i/>
        </w:rPr>
      </w:pPr>
      <w:bookmarkStart w:id="33" w:name="_Hlk530739108"/>
      <w:r w:rsidRPr="00731C88">
        <w:rPr>
          <w:color w:val="25337A"/>
        </w:rPr>
        <w:t>Litteratur</w:t>
      </w:r>
      <w:r w:rsidR="00CF3B46" w:rsidRPr="00731C88">
        <w:rPr>
          <w:color w:val="25337A"/>
        </w:rPr>
        <w:t xml:space="preserve"> og </w:t>
      </w:r>
      <w:r w:rsidR="00DF0488" w:rsidRPr="00731C88">
        <w:rPr>
          <w:color w:val="25337A"/>
        </w:rPr>
        <w:t>e</w:t>
      </w:r>
      <w:r w:rsidR="00CF3B46" w:rsidRPr="00731C88">
        <w:rPr>
          <w:color w:val="25337A"/>
        </w:rPr>
        <w:t>vidensgennemgang</w:t>
      </w:r>
    </w:p>
    <w:p w14:paraId="0BE435A6" w14:textId="5B3693DC" w:rsidR="00AB633B" w:rsidRDefault="00BF26E8" w:rsidP="00AB633B">
      <w:pPr>
        <w:pStyle w:val="Typografi1"/>
        <w:rPr>
          <w:i w:val="0"/>
        </w:rPr>
      </w:pPr>
      <w:r w:rsidRPr="00731C88">
        <w:rPr>
          <w:i w:val="0"/>
        </w:rPr>
        <w:t>Anbefalingerne</w:t>
      </w:r>
      <w:r w:rsidR="00653F58">
        <w:rPr>
          <w:i w:val="0"/>
        </w:rPr>
        <w:t xml:space="preserve"> 5, 7-9, 11-12 og 14</w:t>
      </w:r>
      <w:r w:rsidR="00F334DF" w:rsidRPr="00731C88">
        <w:rPr>
          <w:i w:val="0"/>
        </w:rPr>
        <w:t xml:space="preserve"> </w:t>
      </w:r>
      <w:r w:rsidRPr="00731C88">
        <w:rPr>
          <w:i w:val="0"/>
        </w:rPr>
        <w:t>bygger på artikler, som overordnet er baseret på opgørelser</w:t>
      </w:r>
      <w:r w:rsidR="00825845" w:rsidRPr="00731C88">
        <w:rPr>
          <w:i w:val="0"/>
        </w:rPr>
        <w:t xml:space="preserve"> og </w:t>
      </w:r>
      <w:r w:rsidRPr="00731C88">
        <w:rPr>
          <w:i w:val="0"/>
        </w:rPr>
        <w:t>case-serier sv.t. niveau C, omend to artikler</w:t>
      </w:r>
      <w:r w:rsidR="00F01891">
        <w:rPr>
          <w:i w:val="0"/>
        </w:rPr>
        <w:t xml:space="preserve"> </w:t>
      </w:r>
      <w:r w:rsidR="00F01891">
        <w:rPr>
          <w:i w:val="0"/>
        </w:rPr>
        <w:fldChar w:fldCharType="begin">
          <w:fldData xml:space="preserve">PEVuZE5vdGU+PENpdGU+PEF1dGhvcj5UaHVubmlzc2VuPC9BdXRob3I+PFllYXI+MjAxMjwvWWVh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</w:fldData>
        </w:fldChar>
      </w:r>
      <w:r w:rsidR="00590573">
        <w:rPr>
          <w:i w:val="0"/>
        </w:rPr>
        <w:instrText xml:space="preserve"> ADDIN EN.CITE </w:instrText>
      </w:r>
      <w:r w:rsidR="00590573">
        <w:rPr>
          <w:i w:val="0"/>
        </w:rPr>
        <w:fldChar w:fldCharType="begin">
          <w:fldData xml:space="preserve">PEVuZE5vdGU+PENpdGU+PEF1dGhvcj5UaHVubmlzc2VuPC9BdXRob3I+PFllYXI+MjAxMjwvWWVh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</w:fldData>
        </w:fldChar>
      </w:r>
      <w:r w:rsidR="00590573">
        <w:rPr>
          <w:i w:val="0"/>
        </w:rPr>
        <w:instrText xml:space="preserve"> ADDIN EN.CITE.DATA </w:instrText>
      </w:r>
      <w:r w:rsidR="00590573">
        <w:rPr>
          <w:i w:val="0"/>
        </w:rPr>
      </w:r>
      <w:r w:rsidR="00590573">
        <w:rPr>
          <w:i w:val="0"/>
        </w:rPr>
        <w:fldChar w:fldCharType="end"/>
      </w:r>
      <w:r w:rsidR="00F01891">
        <w:rPr>
          <w:i w:val="0"/>
        </w:rPr>
      </w:r>
      <w:r w:rsidR="00F01891">
        <w:rPr>
          <w:i w:val="0"/>
        </w:rPr>
        <w:fldChar w:fldCharType="separate"/>
      </w:r>
      <w:r w:rsidR="00590573">
        <w:rPr>
          <w:i w:val="0"/>
          <w:noProof/>
        </w:rPr>
        <w:t>(5, 6)</w:t>
      </w:r>
      <w:r w:rsidR="00F01891">
        <w:rPr>
          <w:i w:val="0"/>
        </w:rPr>
        <w:fldChar w:fldCharType="end"/>
      </w:r>
      <w:r w:rsidRPr="00731C88">
        <w:rPr>
          <w:i w:val="0"/>
        </w:rPr>
        <w:t xml:space="preserve"> er guideline</w:t>
      </w:r>
      <w:r w:rsidR="00825845" w:rsidRPr="00731C88">
        <w:rPr>
          <w:i w:val="0"/>
        </w:rPr>
        <w:t>s</w:t>
      </w:r>
      <w:r w:rsidRPr="00731C88">
        <w:rPr>
          <w:i w:val="0"/>
        </w:rPr>
        <w:t>/review</w:t>
      </w:r>
      <w:r w:rsidR="00825845" w:rsidRPr="00731C88">
        <w:rPr>
          <w:i w:val="0"/>
        </w:rPr>
        <w:t>s af retrospektive</w:t>
      </w:r>
      <w:r w:rsidR="00F334DF" w:rsidRPr="00731C88">
        <w:rPr>
          <w:i w:val="0"/>
        </w:rPr>
        <w:t xml:space="preserve"> studier, men også prospektive eksperimentelle case-serie/kohorte studier (helt overvejende non-randomiserede), som kan kategoriseres som niveau B. Samlet vurderes der dog at være tale om niveau C. </w:t>
      </w:r>
      <w:r w:rsidR="00825845" w:rsidRPr="00731C88">
        <w:rPr>
          <w:i w:val="0"/>
        </w:rPr>
        <w:t xml:space="preserve">  </w:t>
      </w:r>
    </w:p>
    <w:p w14:paraId="6AE8AC2F" w14:textId="5E1AA1F7" w:rsidR="0050021F" w:rsidRPr="00731C88" w:rsidRDefault="00297B47" w:rsidP="00AB633B">
      <w:pPr>
        <w:pStyle w:val="Typografi1"/>
        <w:rPr>
          <w:i w:val="0"/>
        </w:rPr>
      </w:pPr>
      <w:r>
        <w:rPr>
          <w:i w:val="0"/>
        </w:rPr>
        <w:t>Anbefaling</w:t>
      </w:r>
      <w:r w:rsidR="00F334DF" w:rsidRPr="00731C88">
        <w:rPr>
          <w:i w:val="0"/>
        </w:rPr>
        <w:t xml:space="preserve"> 6: </w:t>
      </w:r>
      <w:r w:rsidR="0050021F" w:rsidRPr="00731C88">
        <w:rPr>
          <w:i w:val="0"/>
        </w:rPr>
        <w:t>Vurderes bedst kategoriseret som niveau A, jf. litteratur og evidensgennemgang for anbefaling 1.</w:t>
      </w:r>
    </w:p>
    <w:p w14:paraId="748A591C" w14:textId="4EA4B259" w:rsidR="00F334DF" w:rsidRDefault="0050021F" w:rsidP="00AB633B">
      <w:pPr>
        <w:pStyle w:val="Typografi1"/>
        <w:rPr>
          <w:i w:val="0"/>
        </w:rPr>
      </w:pPr>
      <w:r w:rsidRPr="00731C88">
        <w:rPr>
          <w:i w:val="0"/>
        </w:rPr>
        <w:t>An</w:t>
      </w:r>
      <w:r w:rsidR="00297B47">
        <w:rPr>
          <w:i w:val="0"/>
        </w:rPr>
        <w:t>befaling</w:t>
      </w:r>
      <w:r w:rsidRPr="00731C88">
        <w:rPr>
          <w:i w:val="0"/>
        </w:rPr>
        <w:t xml:space="preserve"> 10 og 13: Kategoriseres som niveau D, da anbefalingerne bygger på praktiske erfaringer fra forskel</w:t>
      </w:r>
      <w:r w:rsidR="006C7E9B">
        <w:rPr>
          <w:i w:val="0"/>
        </w:rPr>
        <w:t>lige danske patologiafdelinger.</w:t>
      </w:r>
    </w:p>
    <w:p w14:paraId="7A897756" w14:textId="77777777" w:rsidR="006C7E9B" w:rsidRDefault="006C7E9B" w:rsidP="00AB633B">
      <w:pPr>
        <w:pStyle w:val="Typografi1"/>
        <w:rPr>
          <w:i w:val="0"/>
        </w:rPr>
      </w:pPr>
    </w:p>
    <w:p w14:paraId="0D3C1E12" w14:textId="79C948C3" w:rsidR="001679B6" w:rsidRPr="00C80AC6" w:rsidRDefault="001679B6" w:rsidP="00F77240">
      <w:pPr>
        <w:pStyle w:val="Default"/>
        <w:spacing w:line="276" w:lineRule="auto"/>
        <w:rPr>
          <w:rFonts w:ascii="Arial Narrow" w:hAnsi="Arial Narrow"/>
          <w:b/>
          <w:i/>
          <w:color w:val="365F91" w:themeColor="accent1" w:themeShade="BF"/>
        </w:rPr>
      </w:pPr>
      <w:r w:rsidRPr="00C80AC6">
        <w:rPr>
          <w:rFonts w:ascii="Arial Narrow" w:hAnsi="Arial Narrow"/>
          <w:b/>
          <w:i/>
          <w:color w:val="365F91" w:themeColor="accent1" w:themeShade="BF"/>
        </w:rPr>
        <w:t>Cytologi</w:t>
      </w:r>
      <w:r w:rsidR="00FE3D3C" w:rsidRPr="00C80AC6">
        <w:rPr>
          <w:rFonts w:ascii="Arial Narrow" w:hAnsi="Arial Narrow"/>
          <w:b/>
          <w:i/>
          <w:color w:val="365F91" w:themeColor="accent1" w:themeShade="BF"/>
        </w:rPr>
        <w:t xml:space="preserve"> generelt</w:t>
      </w:r>
      <w:r w:rsidRPr="00C80AC6">
        <w:rPr>
          <w:rFonts w:ascii="Arial Narrow" w:hAnsi="Arial Narrow"/>
          <w:b/>
          <w:i/>
          <w:color w:val="365F91" w:themeColor="accent1" w:themeShade="BF"/>
        </w:rPr>
        <w:t xml:space="preserve"> </w:t>
      </w:r>
    </w:p>
    <w:p w14:paraId="06B41B4D" w14:textId="139FB4BD" w:rsidR="00F77240" w:rsidRPr="009C7212" w:rsidRDefault="00F77240" w:rsidP="00F77240">
      <w:pPr>
        <w:pStyle w:val="Default"/>
        <w:spacing w:line="276" w:lineRule="auto"/>
        <w:rPr>
          <w:rFonts w:ascii="Arial Narrow" w:hAnsi="Arial Narrow"/>
        </w:rPr>
      </w:pPr>
      <w:r w:rsidRPr="009C7212">
        <w:rPr>
          <w:rFonts w:ascii="Arial Narrow" w:hAnsi="Arial Narrow"/>
        </w:rPr>
        <w:t>I udredningen af lungecancer anvendes adskillige forskellige cytologiske materialer i forskellig kombination, og de præpareres og farves på forskellig vis afhængig den lokale erfaring og ekspertise</w:t>
      </w:r>
      <w:r w:rsidR="00F01891">
        <w:rPr>
          <w:rFonts w:ascii="Arial Narrow" w:hAnsi="Arial Narrow"/>
        </w:rPr>
        <w:t xml:space="preserve"> </w:t>
      </w:r>
      <w:r w:rsidR="00F01891">
        <w:rPr>
          <w:rFonts w:ascii="Arial Narrow" w:hAnsi="Arial Narrow"/>
        </w:rPr>
        <w:fldChar w:fldCharType="begin">
          <w:fldData xml:space="preserve">PEVuZE5vdGU+PENpdGU+PEF1dGhvcj5UaHVubmlzc2VuPC9BdXRob3I+PFllYXI+MjAxMjwvWWVh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</w:fldData>
        </w:fldChar>
      </w:r>
      <w:r w:rsidR="00611C88">
        <w:rPr>
          <w:rFonts w:ascii="Arial Narrow" w:hAnsi="Arial Narrow"/>
        </w:rPr>
        <w:instrText xml:space="preserve"> ADDIN EN.CITE </w:instrText>
      </w:r>
      <w:r w:rsidR="00611C88">
        <w:rPr>
          <w:rFonts w:ascii="Arial Narrow" w:hAnsi="Arial Narrow"/>
        </w:rPr>
        <w:fldChar w:fldCharType="begin">
          <w:fldData xml:space="preserve">PEVuZE5vdGU+PENpdGU+PEF1dGhvcj5UaHVubmlzc2VuPC9BdXRob3I+PFllYXI+MjAxMjwvWWVh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</w:fldData>
        </w:fldChar>
      </w:r>
      <w:r w:rsidR="00611C88">
        <w:rPr>
          <w:rFonts w:ascii="Arial Narrow" w:hAnsi="Arial Narrow"/>
        </w:rPr>
        <w:instrText xml:space="preserve"> ADDIN EN.CITE.DATA </w:instrText>
      </w:r>
      <w:r w:rsidR="00611C88">
        <w:rPr>
          <w:rFonts w:ascii="Arial Narrow" w:hAnsi="Arial Narrow"/>
        </w:rPr>
      </w:r>
      <w:r w:rsidR="00611C88">
        <w:rPr>
          <w:rFonts w:ascii="Arial Narrow" w:hAnsi="Arial Narrow"/>
        </w:rPr>
        <w:fldChar w:fldCharType="end"/>
      </w:r>
      <w:r w:rsidR="00F01891">
        <w:rPr>
          <w:rFonts w:ascii="Arial Narrow" w:hAnsi="Arial Narrow"/>
        </w:rPr>
      </w:r>
      <w:r w:rsidR="00F01891">
        <w:rPr>
          <w:rFonts w:ascii="Arial Narrow" w:hAnsi="Arial Narrow"/>
        </w:rPr>
        <w:fldChar w:fldCharType="separate"/>
      </w:r>
      <w:r w:rsidR="00590573">
        <w:rPr>
          <w:rFonts w:ascii="Arial Narrow" w:hAnsi="Arial Narrow"/>
          <w:noProof/>
        </w:rPr>
        <w:t>(5-8)</w:t>
      </w:r>
      <w:r w:rsidR="00F01891">
        <w:rPr>
          <w:rFonts w:ascii="Arial Narrow" w:hAnsi="Arial Narrow"/>
        </w:rPr>
        <w:fldChar w:fldCharType="end"/>
      </w:r>
      <w:r w:rsidRPr="009C7212">
        <w:rPr>
          <w:rFonts w:ascii="Arial Narrow" w:hAnsi="Arial Narrow"/>
        </w:rPr>
        <w:t>.</w:t>
      </w:r>
    </w:p>
    <w:p w14:paraId="46881298" w14:textId="56443DF5" w:rsidR="00F77240" w:rsidRPr="00731C88" w:rsidRDefault="00F77240" w:rsidP="00F77240">
      <w:pPr>
        <w:pStyle w:val="Default"/>
        <w:spacing w:line="276" w:lineRule="auto"/>
      </w:pPr>
      <w:r w:rsidRPr="009C7212">
        <w:rPr>
          <w:rFonts w:ascii="Arial Narrow" w:hAnsi="Arial Narrow"/>
        </w:rPr>
        <w:t>Differentialdiagnostik mellem primær lungecancer og metastase fra anden lokalisation, samt mellem forskellige typer lungekarcinomer, kan ikke altid afgøres på morfologien alene, og immunhistokemiske/-cytokemiske undersøgelser er derfor ofte nødvendige for at kunne klassificere tumor. På denne baggrund anbefales at vælge præparationsmetoder, der muliggør disse undersøgelser</w:t>
      </w:r>
      <w:r w:rsidR="00F01891">
        <w:rPr>
          <w:rFonts w:ascii="Arial Narrow" w:hAnsi="Arial Narrow"/>
        </w:rPr>
        <w:t xml:space="preserve"> </w:t>
      </w:r>
      <w:r w:rsidR="00F01891">
        <w:rPr>
          <w:rFonts w:ascii="Arial Narrow" w:hAnsi="Arial Narrow"/>
        </w:rPr>
        <w:fldChar w:fldCharType="begin">
          <w:fldData xml:space="preserve">PEVuZE5vdGU+PENpdGU+PEF1dGhvcj5yZWZlcmVuY2Vwcm9ncmFtPC9BdXRob3I+PFllYXI+MjAx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</w:fldData>
        </w:fldChar>
      </w:r>
      <w:r w:rsidR="00590573">
        <w:rPr>
          <w:rFonts w:ascii="Arial Narrow" w:hAnsi="Arial Narrow"/>
        </w:rPr>
        <w:instrText xml:space="preserve"> ADDIN EN.CITE </w:instrText>
      </w:r>
      <w:r w:rsidR="00590573">
        <w:rPr>
          <w:rFonts w:ascii="Arial Narrow" w:hAnsi="Arial Narrow"/>
        </w:rPr>
        <w:fldChar w:fldCharType="begin">
          <w:fldData xml:space="preserve">PEVuZE5vdGU+PENpdGU+PEF1dGhvcj5yZWZlcmVuY2Vwcm9ncmFtPC9BdXRob3I+PFllYXI+MjAx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</w:fldData>
        </w:fldChar>
      </w:r>
      <w:r w:rsidR="00590573">
        <w:rPr>
          <w:rFonts w:ascii="Arial Narrow" w:hAnsi="Arial Narrow"/>
        </w:rPr>
        <w:instrText xml:space="preserve"> ADDIN EN.CITE.DATA </w:instrText>
      </w:r>
      <w:r w:rsidR="00590573">
        <w:rPr>
          <w:rFonts w:ascii="Arial Narrow" w:hAnsi="Arial Narrow"/>
        </w:rPr>
      </w:r>
      <w:r w:rsidR="00590573">
        <w:rPr>
          <w:rFonts w:ascii="Arial Narrow" w:hAnsi="Arial Narrow"/>
        </w:rPr>
        <w:fldChar w:fldCharType="end"/>
      </w:r>
      <w:r w:rsidR="00F01891">
        <w:rPr>
          <w:rFonts w:ascii="Arial Narrow" w:hAnsi="Arial Narrow"/>
        </w:rPr>
      </w:r>
      <w:r w:rsidR="00F01891">
        <w:rPr>
          <w:rFonts w:ascii="Arial Narrow" w:hAnsi="Arial Narrow"/>
        </w:rPr>
        <w:fldChar w:fldCharType="separate"/>
      </w:r>
      <w:r w:rsidR="00590573">
        <w:rPr>
          <w:rFonts w:ascii="Arial Narrow" w:hAnsi="Arial Narrow"/>
          <w:noProof/>
        </w:rPr>
        <w:t>(2-4)</w:t>
      </w:r>
      <w:r w:rsidR="00F01891">
        <w:rPr>
          <w:rFonts w:ascii="Arial Narrow" w:hAnsi="Arial Narrow"/>
        </w:rPr>
        <w:fldChar w:fldCharType="end"/>
      </w:r>
      <w:r w:rsidRPr="009C7212">
        <w:rPr>
          <w:rFonts w:ascii="Arial Narrow" w:hAnsi="Arial Narrow"/>
        </w:rPr>
        <w:t>. Endvidere skal nævnes, at den prædiktive markør PD-L1 (indtil videre) kun kan foretages ved immun</w:t>
      </w:r>
      <w:r w:rsidRPr="00E40D7C">
        <w:rPr>
          <w:rFonts w:ascii="Arial Narrow" w:hAnsi="Arial Narrow"/>
          <w:i/>
          <w:iCs/>
        </w:rPr>
        <w:t>histo</w:t>
      </w:r>
      <w:r w:rsidRPr="009C7212">
        <w:rPr>
          <w:rFonts w:ascii="Arial Narrow" w:hAnsi="Arial Narrow"/>
        </w:rPr>
        <w:t>kemisk undersøgelse.</w:t>
      </w:r>
      <w:r w:rsidRPr="00731C88">
        <w:t xml:space="preserve">  </w:t>
      </w:r>
    </w:p>
    <w:p w14:paraId="6D3E1ED8" w14:textId="77777777" w:rsidR="00F77240" w:rsidRPr="00731C88" w:rsidRDefault="00F77240" w:rsidP="00F77240">
      <w:pPr>
        <w:spacing w:line="276" w:lineRule="auto"/>
        <w:rPr>
          <w:color w:val="002060"/>
        </w:rPr>
      </w:pPr>
    </w:p>
    <w:p w14:paraId="03322535" w14:textId="03355A8E" w:rsidR="00F77240" w:rsidRPr="00C80AC6" w:rsidRDefault="00F77240" w:rsidP="00F77240">
      <w:pPr>
        <w:pStyle w:val="Overskrift6"/>
        <w:rPr>
          <w:i/>
          <w:color w:val="365F91" w:themeColor="accent1" w:themeShade="BF"/>
          <w:szCs w:val="24"/>
        </w:rPr>
      </w:pPr>
      <w:r w:rsidRPr="00C80AC6">
        <w:rPr>
          <w:i/>
          <w:color w:val="365F91" w:themeColor="accent1" w:themeShade="BF"/>
          <w:szCs w:val="24"/>
        </w:rPr>
        <w:t>Materialetyper</w:t>
      </w:r>
    </w:p>
    <w:p w14:paraId="35CA028D" w14:textId="77777777" w:rsidR="00F77240" w:rsidRPr="00731C88" w:rsidRDefault="00F77240" w:rsidP="00F77240">
      <w:pPr>
        <w:pStyle w:val="Listeafsnit"/>
        <w:numPr>
          <w:ilvl w:val="0"/>
          <w:numId w:val="13"/>
        </w:numPr>
        <w:spacing w:line="276" w:lineRule="auto"/>
        <w:rPr>
          <w:color w:val="000000" w:themeColor="text1"/>
        </w:rPr>
      </w:pPr>
      <w:r w:rsidRPr="00731C88">
        <w:rPr>
          <w:color w:val="000000" w:themeColor="text1"/>
        </w:rPr>
        <w:t>Exfoliativ cytologi</w:t>
      </w:r>
    </w:p>
    <w:p w14:paraId="21D099B8" w14:textId="77777777" w:rsidR="00F77240" w:rsidRPr="00731C88" w:rsidRDefault="00F77240" w:rsidP="00F77240">
      <w:pPr>
        <w:pStyle w:val="Listeafsnit"/>
        <w:numPr>
          <w:ilvl w:val="1"/>
          <w:numId w:val="13"/>
        </w:numPr>
        <w:spacing w:line="276" w:lineRule="auto"/>
        <w:rPr>
          <w:color w:val="000000" w:themeColor="text1"/>
        </w:rPr>
      </w:pPr>
      <w:r w:rsidRPr="00731C88">
        <w:rPr>
          <w:color w:val="000000" w:themeColor="text1"/>
        </w:rPr>
        <w:t>Ekspektorat, bronkiebørstemateriale, bronkieskyllevæske, pleuravæske</w:t>
      </w:r>
    </w:p>
    <w:p w14:paraId="5AA5DEB1" w14:textId="77777777" w:rsidR="00F77240" w:rsidRPr="00731C88" w:rsidRDefault="00F77240" w:rsidP="00F77240">
      <w:pPr>
        <w:pStyle w:val="Listeafsnit"/>
        <w:numPr>
          <w:ilvl w:val="0"/>
          <w:numId w:val="13"/>
        </w:numPr>
        <w:spacing w:line="276" w:lineRule="auto"/>
        <w:rPr>
          <w:color w:val="000000" w:themeColor="text1"/>
        </w:rPr>
      </w:pPr>
      <w:r w:rsidRPr="00731C88">
        <w:rPr>
          <w:color w:val="000000" w:themeColor="text1"/>
        </w:rPr>
        <w:t>Finnålsaspiration (FNA)</w:t>
      </w:r>
    </w:p>
    <w:p w14:paraId="285D04A5" w14:textId="77777777" w:rsidR="00F77240" w:rsidRPr="00731C88" w:rsidRDefault="00F77240" w:rsidP="00F77240">
      <w:pPr>
        <w:pStyle w:val="Listeafsnit"/>
        <w:numPr>
          <w:ilvl w:val="1"/>
          <w:numId w:val="13"/>
        </w:numPr>
        <w:spacing w:line="276" w:lineRule="auto"/>
        <w:rPr>
          <w:color w:val="000000" w:themeColor="text1"/>
        </w:rPr>
      </w:pPr>
      <w:r w:rsidRPr="00731C88">
        <w:rPr>
          <w:color w:val="000000" w:themeColor="text1"/>
        </w:rPr>
        <w:t>Transbronkial (TBNA), transtorakal (TTNA), andre organer</w:t>
      </w:r>
    </w:p>
    <w:p w14:paraId="1387E757" w14:textId="77777777" w:rsidR="00F77240" w:rsidRPr="00BC4319" w:rsidRDefault="00F77240" w:rsidP="00F77240">
      <w:pPr>
        <w:pStyle w:val="Listeafsnit"/>
        <w:numPr>
          <w:ilvl w:val="1"/>
          <w:numId w:val="13"/>
        </w:numPr>
        <w:spacing w:line="276" w:lineRule="auto"/>
        <w:rPr>
          <w:color w:val="000000" w:themeColor="text1"/>
          <w:lang w:val="de-DE"/>
        </w:rPr>
      </w:pPr>
      <w:r w:rsidRPr="00BC4319">
        <w:rPr>
          <w:color w:val="000000" w:themeColor="text1"/>
          <w:lang w:val="de-DE"/>
        </w:rPr>
        <w:t>Vha. EBUS, EUS, UL, CT, røntgen</w:t>
      </w:r>
    </w:p>
    <w:p w14:paraId="5FC2AD53" w14:textId="77777777" w:rsidR="00F77240" w:rsidRPr="00731C88" w:rsidRDefault="00F77240" w:rsidP="00F77240">
      <w:pPr>
        <w:pStyle w:val="Listeafsnit"/>
        <w:numPr>
          <w:ilvl w:val="0"/>
          <w:numId w:val="13"/>
        </w:numPr>
        <w:spacing w:line="276" w:lineRule="auto"/>
        <w:rPr>
          <w:color w:val="000000" w:themeColor="text1"/>
        </w:rPr>
      </w:pPr>
      <w:r w:rsidRPr="00731C88">
        <w:rPr>
          <w:color w:val="000000" w:themeColor="text1"/>
        </w:rPr>
        <w:t>Dup/imprint</w:t>
      </w:r>
    </w:p>
    <w:p w14:paraId="4A80363F" w14:textId="77777777" w:rsidR="00F77240" w:rsidRPr="00731C88" w:rsidRDefault="00F77240" w:rsidP="00F77240">
      <w:pPr>
        <w:spacing w:line="276" w:lineRule="auto"/>
        <w:rPr>
          <w:color w:val="000000" w:themeColor="text1"/>
        </w:rPr>
      </w:pPr>
    </w:p>
    <w:p w14:paraId="33ADFAB6" w14:textId="69D8D81B" w:rsidR="00F77240" w:rsidRPr="00731C88" w:rsidRDefault="00F77240" w:rsidP="00F77240">
      <w:pPr>
        <w:spacing w:line="276" w:lineRule="auto"/>
        <w:rPr>
          <w:color w:val="000000" w:themeColor="text1"/>
        </w:rPr>
      </w:pPr>
      <w:r w:rsidRPr="00731C88">
        <w:rPr>
          <w:b/>
          <w:color w:val="000000" w:themeColor="text1"/>
        </w:rPr>
        <w:t xml:space="preserve">Exfoliativ cytologi </w:t>
      </w:r>
      <w:r w:rsidRPr="00731C88">
        <w:rPr>
          <w:color w:val="000000" w:themeColor="text1"/>
        </w:rPr>
        <w:t>fra bronkieslimhinden kan ikke sikkert skelne mellem in situ eller invasivt planocellulært karcinom</w:t>
      </w:r>
      <w:r w:rsidR="00F01891">
        <w:rPr>
          <w:color w:val="000000" w:themeColor="text1"/>
        </w:rPr>
        <w:t xml:space="preserve"> </w:t>
      </w:r>
      <w:r w:rsidR="00F01891">
        <w:rPr>
          <w:color w:val="000000" w:themeColor="text1"/>
        </w:rPr>
        <w:fldChar w:fldCharType="begin"/>
      </w:r>
      <w:r w:rsidR="00590573">
        <w:rPr>
          <w:color w:val="000000" w:themeColor="text1"/>
        </w:rPr>
        <w:instrText xml:space="preserve"> ADDIN EN.CITE &lt;EndNote&gt;&lt;Cite&gt;&lt;Author&gt;Travis WD&lt;/Author&gt;&lt;Year&gt;2015&lt;/Year&gt;&lt;RecNum&gt;4&lt;/RecNum&gt;&lt;DisplayText&gt;(4)&lt;/DisplayText&gt;&lt;record&gt;&lt;rec-number&gt;4&lt;/rec-number&gt;&lt;foreign-keys&gt;&lt;key app="EN" db-id="tre9r0f59dafssezte35xrvmzxrzesstt5ap" timestamp="1579779545"&gt;4&lt;/key&gt;&lt;/foreign-keys&gt;&lt;ref-type name="Book"&gt;6&lt;/ref-type&gt;&lt;contributors&gt;&lt;authors&gt;&lt;author&gt;Travis WD, Brambilla E, Burke AP, Marx A, Nicholson AG&lt;/author&gt;&lt;/authors&gt;&lt;/contributors&gt;&lt;titles&gt;&lt;title&gt;WHO Classification of Tumours of the Lung, Pleura, Thymus and Heart&lt;/title&gt;&lt;/titles&gt;&lt;volume&gt;Volume 7&lt;/volume&gt;&lt;edition&gt;4th edition&lt;/edition&gt;&lt;dates&gt;&lt;year&gt;2015&lt;/year&gt;&lt;/dates&gt;&lt;publisher&gt;International Agency for Research on Cancer (IARC)&lt;/publisher&gt;&lt;isbn&gt;978-92-832-2436-5&lt;/isbn&gt;&lt;urls&gt;&lt;/urls&gt;&lt;/record&gt;&lt;/Cite&gt;&lt;/EndNote&gt;</w:instrText>
      </w:r>
      <w:r w:rsidR="00F01891">
        <w:rPr>
          <w:color w:val="000000" w:themeColor="text1"/>
        </w:rPr>
        <w:fldChar w:fldCharType="separate"/>
      </w:r>
      <w:r w:rsidR="00590573">
        <w:rPr>
          <w:noProof/>
          <w:color w:val="000000" w:themeColor="text1"/>
        </w:rPr>
        <w:t>(4)</w:t>
      </w:r>
      <w:r w:rsidR="00F01891">
        <w:rPr>
          <w:color w:val="000000" w:themeColor="text1"/>
        </w:rPr>
        <w:fldChar w:fldCharType="end"/>
      </w:r>
      <w:r w:rsidRPr="00731C88">
        <w:rPr>
          <w:color w:val="000000" w:themeColor="text1"/>
        </w:rPr>
        <w:t>.</w:t>
      </w:r>
    </w:p>
    <w:p w14:paraId="3477DA34" w14:textId="08BC2230" w:rsidR="00F77240" w:rsidRPr="00731C88" w:rsidRDefault="00F77240" w:rsidP="00F77240">
      <w:pPr>
        <w:spacing w:line="276" w:lineRule="auto"/>
        <w:rPr>
          <w:color w:val="000000" w:themeColor="text1"/>
        </w:rPr>
      </w:pPr>
      <w:r w:rsidRPr="00731C88">
        <w:rPr>
          <w:b/>
          <w:color w:val="000000" w:themeColor="text1"/>
        </w:rPr>
        <w:t xml:space="preserve">Ekspektorat </w:t>
      </w:r>
      <w:r w:rsidRPr="00731C88">
        <w:rPr>
          <w:color w:val="000000" w:themeColor="text1"/>
        </w:rPr>
        <w:t>bør kun anvendes i begrænset omfang i selekterede tilfælde, da det er en insensitiv undersøgelse, og materialet ofte er af dårlig kvalitet</w:t>
      </w:r>
      <w:r w:rsidR="00F01891">
        <w:rPr>
          <w:color w:val="000000" w:themeColor="text1"/>
        </w:rPr>
        <w:t xml:space="preserve">  </w:t>
      </w:r>
      <w:r w:rsidR="00F01891">
        <w:rPr>
          <w:color w:val="000000" w:themeColor="text1"/>
        </w:rPr>
        <w:fldChar w:fldCharType="begin"/>
      </w:r>
      <w:r w:rsidR="00590573">
        <w:rPr>
          <w:color w:val="000000" w:themeColor="text1"/>
        </w:rPr>
        <w:instrText xml:space="preserve"> ADDIN EN.CITE &lt;EndNote&gt;&lt;Cite&gt;&lt;Author&gt;Thunnissen&lt;/Author&gt;&lt;Year&gt;2012&lt;/Year&gt;&lt;RecNum&gt;5&lt;/RecNum&gt;&lt;DisplayText&gt;(5)&lt;/DisplayText&gt;&lt;record&gt;&lt;rec-number&gt;5&lt;/rec-number&gt;&lt;foreign-keys&gt;&lt;key app="EN" db-id="tre9r0f59dafssezte35xrvmzxrzesstt5ap" timestamp="1579779626"&gt;5&lt;/key&gt;&lt;/foreign-keys&gt;&lt;ref-type name="Journal Article"&gt;17&lt;/ref-type&gt;&lt;contributors&gt;&lt;authors&gt;&lt;author&gt;Thunnissen, E.&lt;/author&gt;&lt;author&gt;Kerr, K. M.&lt;/author&gt;&lt;author&gt;Herth, F. J.&lt;/author&gt;&lt;author&gt;Lantuejoul, S.&lt;/author&gt;&lt;author&gt;Papotti, M.&lt;/author&gt;&lt;author&gt;Rintoul, R. C.&lt;/author&gt;&lt;author&gt;Rossi, G.&lt;/author&gt;&lt;author&gt;Skov, B. G.&lt;/author&gt;&lt;author&gt;Weynand, B.&lt;/author&gt;&lt;author&gt;Bubendorf, L.&lt;/author&gt;&lt;author&gt;Katrien, G.&lt;/author&gt;&lt;author&gt;Johansson, L.&lt;/author&gt;&lt;author&gt;Lopez-Rios, F.&lt;/author&gt;&lt;author&gt;Ninane, V.&lt;/author&gt;&lt;author&gt;Olszewski, W.&lt;/author&gt;&lt;author&gt;Popper, H.&lt;/author&gt;&lt;author&gt;Jaume, S.&lt;/author&gt;&lt;author&gt;Schnabel, P.&lt;/author&gt;&lt;author&gt;Thiberville, L.&lt;/author&gt;&lt;author&gt;Laenger, F.&lt;/author&gt;&lt;/authors&gt;&lt;/contributors&gt;&lt;auth-address&gt;Department of Pathology, VU Medical Center, De Boelelaan 1117, 1081 HV Amsterdam, The Netherlands. e.thunnissen@vumc.nl&lt;/auth-address&gt;&lt;titles&gt;&lt;title&gt;The challenge of NSCLC diagnosis and predictive analysis on small samples. Practical approach of a working group&lt;/title&gt;&lt;secondary-title&gt;Lung Cancer&lt;/secondary-title&gt;&lt;/titles&gt;&lt;periodical&gt;&lt;full-title&gt;Lung Cancer&lt;/full-title&gt;&lt;/periodical&gt;&lt;pages&gt;1-18&lt;/pages&gt;&lt;volume&gt;76&lt;/volume&gt;&lt;number&gt;1&lt;/number&gt;&lt;edition&gt;2011/12/06&lt;/edition&gt;&lt;keywords&gt;&lt;keyword&gt;Carcinoma, Non-Small-Cell Lung/classification/*diagnosis&lt;/keyword&gt;&lt;keyword&gt;Humans&lt;/keyword&gt;&lt;keyword&gt;Lung Neoplasms/classification/*diagnosis&lt;/keyword&gt;&lt;keyword&gt;Predictive Value of Tests&lt;/keyword&gt;&lt;/keywords&gt;&lt;dates&gt;&lt;year&gt;2012&lt;/year&gt;&lt;pub-dates&gt;&lt;date&gt;Apr&lt;/date&gt;&lt;/pub-dates&gt;&lt;/dates&gt;&lt;isbn&gt;1872-8332 (Electronic)&amp;#xD;0169-5002 (Linking)&lt;/isbn&gt;&lt;accession-num&gt;22138001&lt;/accession-num&gt;&lt;urls&gt;&lt;related-urls&gt;&lt;url&gt;https://www.ncbi.nlm.nih.gov/pubmed/22138001&lt;/url&gt;&lt;/related-urls&gt;&lt;/urls&gt;&lt;electronic-resource-num&gt;10.1016/j.lungcan.2011.10.017&lt;/electronic-resource-num&gt;&lt;/record&gt;&lt;/Cite&gt;&lt;/EndNote&gt;</w:instrText>
      </w:r>
      <w:r w:rsidR="00F01891">
        <w:rPr>
          <w:color w:val="000000" w:themeColor="text1"/>
        </w:rPr>
        <w:fldChar w:fldCharType="separate"/>
      </w:r>
      <w:r w:rsidR="00590573">
        <w:rPr>
          <w:noProof/>
          <w:color w:val="000000" w:themeColor="text1"/>
        </w:rPr>
        <w:t>(5)</w:t>
      </w:r>
      <w:r w:rsidR="00F01891">
        <w:rPr>
          <w:color w:val="000000" w:themeColor="text1"/>
        </w:rPr>
        <w:fldChar w:fldCharType="end"/>
      </w:r>
      <w:r w:rsidRPr="00731C88">
        <w:rPr>
          <w:color w:val="000000" w:themeColor="text1"/>
        </w:rPr>
        <w:t>. Undersøgelsens fordel er, at den er non-invasiv, og kan evt. for svage patienter sammen med billeddiagnostik give tilstrækkelig diagnostisk afklaring til, at patienten kan få fx palliativ stråle- eller kemoterapi. Udstryges på 1-2 objektglas</w:t>
      </w:r>
      <w:r w:rsidRPr="00905398">
        <w:t xml:space="preserve"> </w:t>
      </w:r>
      <w:r w:rsidRPr="00905398">
        <w:rPr>
          <w:color w:val="000000" w:themeColor="text1"/>
        </w:rPr>
        <w:t>eller præpareres med væskebaseret teknik.</w:t>
      </w:r>
    </w:p>
    <w:p w14:paraId="74FADEAB" w14:textId="77777777" w:rsidR="00F77240" w:rsidRPr="00731C88" w:rsidRDefault="00F77240" w:rsidP="00F77240">
      <w:pPr>
        <w:spacing w:line="276" w:lineRule="auto"/>
        <w:rPr>
          <w:color w:val="000000" w:themeColor="text1"/>
        </w:rPr>
      </w:pPr>
      <w:r w:rsidRPr="00731C88">
        <w:rPr>
          <w:b/>
          <w:color w:val="000000" w:themeColor="text1"/>
        </w:rPr>
        <w:t>Dup/imprint</w:t>
      </w:r>
      <w:r w:rsidRPr="00731C88">
        <w:rPr>
          <w:color w:val="000000" w:themeColor="text1"/>
        </w:rPr>
        <w:t xml:space="preserve"> fremstilles ved, at vævsstykket duppes/rulles mod et/flere objektglas. </w:t>
      </w:r>
    </w:p>
    <w:p w14:paraId="573D47E5" w14:textId="77777777" w:rsidR="00F77240" w:rsidRPr="00731C88" w:rsidRDefault="00F77240" w:rsidP="00F77240">
      <w:pPr>
        <w:spacing w:line="276" w:lineRule="auto"/>
        <w:rPr>
          <w:color w:val="000000" w:themeColor="text1"/>
        </w:rPr>
      </w:pPr>
      <w:r w:rsidRPr="00731C88">
        <w:rPr>
          <w:b/>
          <w:color w:val="000000" w:themeColor="text1"/>
        </w:rPr>
        <w:t>Børste-, skyllemateriale, pleuravæske og FNA</w:t>
      </w:r>
      <w:r w:rsidRPr="00731C88">
        <w:rPr>
          <w:color w:val="000000" w:themeColor="text1"/>
        </w:rPr>
        <w:t xml:space="preserve"> kan procederes ved </w:t>
      </w:r>
    </w:p>
    <w:p w14:paraId="64FC0D1B" w14:textId="77777777" w:rsidR="00F77240" w:rsidRDefault="00F77240" w:rsidP="00F77240">
      <w:pPr>
        <w:spacing w:line="276" w:lineRule="auto"/>
        <w:rPr>
          <w:color w:val="000000" w:themeColor="text1"/>
        </w:rPr>
      </w:pPr>
      <w:r w:rsidRPr="00731C88">
        <w:rPr>
          <w:color w:val="000000" w:themeColor="text1"/>
        </w:rPr>
        <w:lastRenderedPageBreak/>
        <w:t xml:space="preserve">1) Konventionel teknik ved udstrygning på passende antal objektglas og restmateriale i rør </w:t>
      </w:r>
      <w:r>
        <w:rPr>
          <w:color w:val="000000" w:themeColor="text1"/>
        </w:rPr>
        <w:t>til</w:t>
      </w:r>
      <w:r w:rsidRPr="00731C88">
        <w:rPr>
          <w:color w:val="000000" w:themeColor="text1"/>
        </w:rPr>
        <w:t xml:space="preserve"> fremstilling af koagel. Pleuravæske er forinden opkoncentreret ved centrifugerin</w:t>
      </w:r>
      <w:r>
        <w:rPr>
          <w:color w:val="000000" w:themeColor="text1"/>
        </w:rPr>
        <w:t>g.</w:t>
      </w:r>
    </w:p>
    <w:p w14:paraId="348FBABF" w14:textId="77777777" w:rsidR="00F77240" w:rsidRPr="00731C88" w:rsidRDefault="00F77240" w:rsidP="00F77240">
      <w:pPr>
        <w:spacing w:line="276" w:lineRule="auto"/>
        <w:rPr>
          <w:color w:val="000000" w:themeColor="text1"/>
        </w:rPr>
      </w:pPr>
      <w:r w:rsidRPr="00731C88">
        <w:rPr>
          <w:color w:val="000000" w:themeColor="text1"/>
        </w:rPr>
        <w:t xml:space="preserve">2) Væskebaseret teknik, hvor hele materialet kommes i beholder med fiksativ/transportmedium (børste skylles i væsken i røret). </w:t>
      </w:r>
    </w:p>
    <w:p w14:paraId="077AD60A" w14:textId="77777777" w:rsidR="001679B6" w:rsidRDefault="001679B6" w:rsidP="00F77240">
      <w:pPr>
        <w:spacing w:line="276" w:lineRule="auto"/>
        <w:rPr>
          <w:color w:val="000000" w:themeColor="text1"/>
          <w:sz w:val="20"/>
          <w:szCs w:val="20"/>
        </w:rPr>
      </w:pPr>
    </w:p>
    <w:p w14:paraId="0E71EE6A" w14:textId="534FDCB2" w:rsidR="001679B6" w:rsidRPr="00C80AC6" w:rsidRDefault="001679B6" w:rsidP="00F77240">
      <w:pPr>
        <w:spacing w:line="276" w:lineRule="auto"/>
        <w:rPr>
          <w:b/>
          <w:i/>
          <w:color w:val="365F91" w:themeColor="accent1" w:themeShade="BF"/>
          <w:szCs w:val="24"/>
        </w:rPr>
      </w:pPr>
      <w:r w:rsidRPr="00C80AC6">
        <w:rPr>
          <w:b/>
          <w:i/>
          <w:color w:val="365F91" w:themeColor="accent1" w:themeShade="BF"/>
          <w:szCs w:val="24"/>
        </w:rPr>
        <w:t>Præparering og farvning</w:t>
      </w:r>
    </w:p>
    <w:p w14:paraId="47B7C835" w14:textId="77777777" w:rsidR="00F77240" w:rsidRPr="00731C88" w:rsidRDefault="00F77240" w:rsidP="00F77240">
      <w:pPr>
        <w:spacing w:line="276" w:lineRule="auto"/>
        <w:rPr>
          <w:color w:val="000000" w:themeColor="text1"/>
        </w:rPr>
      </w:pPr>
      <w:r w:rsidRPr="00731C88">
        <w:rPr>
          <w:b/>
          <w:color w:val="000000" w:themeColor="text1"/>
        </w:rPr>
        <w:t xml:space="preserve">Udstrygninger </w:t>
      </w:r>
      <w:r w:rsidRPr="00731C88">
        <w:rPr>
          <w:color w:val="000000" w:themeColor="text1"/>
        </w:rPr>
        <w:t>(smear)</w:t>
      </w:r>
      <w:r w:rsidRPr="00731C88">
        <w:rPr>
          <w:color w:val="000000" w:themeColor="text1"/>
          <w:szCs w:val="24"/>
        </w:rPr>
        <w:t xml:space="preserve"> </w:t>
      </w:r>
      <w:r w:rsidRPr="00731C88">
        <w:rPr>
          <w:b/>
          <w:color w:val="000000" w:themeColor="text1"/>
          <w:szCs w:val="24"/>
        </w:rPr>
        <w:t>+ dup/imprint</w:t>
      </w:r>
      <w:r w:rsidRPr="00731C88">
        <w:rPr>
          <w:color w:val="000000" w:themeColor="text1"/>
          <w:szCs w:val="24"/>
        </w:rPr>
        <w:t>: Kan l</w:t>
      </w:r>
      <w:r w:rsidRPr="00731C88">
        <w:rPr>
          <w:color w:val="000000" w:themeColor="text1"/>
        </w:rPr>
        <w:t xml:space="preserve">ufttørres og farves med May-Grünwald-Giemsa (MGG), eller alkoholfikseres og farves med Papanicolaou (PAP). Der kan evt. laves rutinefarvning af 1-2 glas, og ved påvisning af malignitet i dette/disse kan der foretages immuncytokemiske undersøgelser direkte på de resterende ufarvede </w:t>
      </w:r>
      <w:r w:rsidRPr="00731C88">
        <w:rPr>
          <w:color w:val="000000" w:themeColor="text1"/>
          <w:u w:val="single"/>
        </w:rPr>
        <w:t>lufttørrede</w:t>
      </w:r>
      <w:r w:rsidRPr="00731C88">
        <w:rPr>
          <w:color w:val="000000" w:themeColor="text1"/>
        </w:rPr>
        <w:t xml:space="preserve"> udstrygninger. </w:t>
      </w:r>
    </w:p>
    <w:p w14:paraId="708880E1" w14:textId="77777777" w:rsidR="00F77240" w:rsidRPr="00731C88" w:rsidRDefault="00F77240" w:rsidP="00F77240">
      <w:pPr>
        <w:spacing w:line="276" w:lineRule="auto"/>
        <w:rPr>
          <w:color w:val="000000" w:themeColor="text1"/>
        </w:rPr>
      </w:pPr>
      <w:r w:rsidRPr="00731C88">
        <w:rPr>
          <w:b/>
          <w:color w:val="000000" w:themeColor="text1"/>
        </w:rPr>
        <w:t>Koagel</w:t>
      </w:r>
      <w:r w:rsidRPr="00731C88">
        <w:rPr>
          <w:color w:val="000000" w:themeColor="text1"/>
        </w:rPr>
        <w:t xml:space="preserve"> (bundfald): Spontant dannet koagel eller induceret ved tilsætning af plasma + trombin. Koaglet formalinfikseres og paraffinindstøbes, og kan herefter behandles som histologisk materiale inkl. immunhistokemiske undersøgelser (IHC).  </w:t>
      </w:r>
    </w:p>
    <w:p w14:paraId="3FC51998" w14:textId="6C92443B" w:rsidR="00F77240" w:rsidRPr="00110643" w:rsidRDefault="00F77240" w:rsidP="00F77240">
      <w:pPr>
        <w:spacing w:line="276" w:lineRule="auto"/>
        <w:rPr>
          <w:color w:val="000000" w:themeColor="text1"/>
        </w:rPr>
      </w:pPr>
      <w:r w:rsidRPr="00731C88">
        <w:rPr>
          <w:b/>
          <w:color w:val="000000" w:themeColor="text1"/>
        </w:rPr>
        <w:t>Skrabekoagel</w:t>
      </w:r>
      <w:r w:rsidRPr="00731C88">
        <w:rPr>
          <w:color w:val="000000" w:themeColor="text1"/>
        </w:rPr>
        <w:t>:</w:t>
      </w:r>
      <w:r w:rsidRPr="00731C88">
        <w:rPr>
          <w:b/>
          <w:color w:val="000000" w:themeColor="text1"/>
        </w:rPr>
        <w:t xml:space="preserve"> </w:t>
      </w:r>
      <w:r w:rsidRPr="00731C88">
        <w:rPr>
          <w:color w:val="000000" w:themeColor="text1"/>
        </w:rPr>
        <w:t xml:space="preserve">Efter fjernelse af </w:t>
      </w:r>
      <w:r w:rsidRPr="00F77240">
        <w:rPr>
          <w:color w:val="000000" w:themeColor="text1"/>
        </w:rPr>
        <w:t>dækglasset på et/flere udstrygningsglas skrabes cellerne af og kommes i en kassette med millipore-papir</w:t>
      </w:r>
      <w:r w:rsidR="009505A4">
        <w:rPr>
          <w:color w:val="000000" w:themeColor="text1"/>
        </w:rPr>
        <w:t xml:space="preserve"> </w:t>
      </w:r>
      <w:r w:rsidR="00F01891">
        <w:rPr>
          <w:color w:val="000000" w:themeColor="text1"/>
        </w:rPr>
        <w:t xml:space="preserve"> </w:t>
      </w:r>
      <w:r w:rsidR="00F01891">
        <w:rPr>
          <w:color w:val="000000" w:themeColor="text1"/>
        </w:rPr>
        <w:fldChar w:fldCharType="begin"/>
      </w:r>
      <w:r w:rsidR="00611C88">
        <w:rPr>
          <w:color w:val="000000" w:themeColor="text1"/>
        </w:rPr>
        <w:instrText xml:space="preserve"> ADDIN EN.CITE &lt;EndNote&gt;&lt;Cite&gt;&lt;Author&gt;Skov&lt;/Author&gt;&lt;Year&gt;2009&lt;/Year&gt;&lt;RecNum&gt;7032&lt;/RecNum&gt;&lt;DisplayText&gt;(7)&lt;/DisplayText&gt;&lt;record&gt;&lt;rec-number&gt;7032&lt;/rec-number&gt;&lt;foreign-keys&gt;&lt;key app="EN" db-id="efs05pvvrtawtpezd0nva9v3wet05ffexv2v" timestamp="1601150547" guid="34df251c-6e69-486a-8463-91811fbe3b42"&gt;7032&lt;/key&gt;&lt;/foreign-keys&gt;&lt;ref-type name="Journal Article"&gt;17&lt;/ref-type&gt;&lt;contributors&gt;&lt;authors&gt;&lt;author&gt;Skov, B. G.&lt;/author&gt;&lt;author&gt;Kiss, K.&lt;/author&gt;&lt;author&gt;Ramsted, J.&lt;/author&gt;&lt;author&gt;Linnemann, D.&lt;/author&gt;&lt;/authors&gt;&lt;/contributors&gt;&lt;auth-address&gt;Department of Pathology, Herlev University Hospital, Division Gentofte, Copenhagen, Denmark. bigu@heh.regionh.dk&lt;/auth-address&gt;&lt;titles&gt;&lt;title&gt;A technique to improve diagnostic information from fine-needle aspirations: immunohistochemistry on cytoscrape&lt;/title&gt;&lt;secondary-title&gt;Cancer&lt;/secondary-title&gt;&lt;/titles&gt;&lt;periodical&gt;&lt;full-title&gt;Cancer&lt;/full-title&gt;&lt;/periodical&gt;&lt;pages&gt;120-127&lt;/pages&gt;&lt;volume&gt;117&lt;/volume&gt;&lt;number&gt;2&lt;/number&gt;&lt;keywords&gt;&lt;keyword&gt;Biopsy, Fine-Needle&lt;/keyword&gt;&lt;keyword&gt;Carcinoma, Non-Small-Cell Lung/metabolism/pathology&lt;/keyword&gt;&lt;keyword&gt;Cytodiagnosis/methods&lt;/keyword&gt;&lt;keyword&gt;Diagnosis, Differential&lt;/keyword&gt;&lt;keyword&gt;Humans&lt;/keyword&gt;&lt;keyword&gt;Immunohistochemistry&lt;/keyword&gt;&lt;keyword&gt;Lung/chemistry/pathology&lt;/keyword&gt;&lt;keyword&gt;Lung Neoplasms/metabolism/pathology&lt;/keyword&gt;&lt;keyword&gt;Mucins/analysis&lt;/keyword&gt;&lt;keyword&gt;Neoplasm Metastasis&lt;/keyword&gt;&lt;keyword&gt;Nuclear Proteins/analysis&lt;/keyword&gt;&lt;keyword&gt;Reproducibility of Results&lt;/keyword&gt;&lt;keyword&gt;Sensitivity and Specificity&lt;/keyword&gt;&lt;keyword&gt;Small Cell Lung Carcinoma/metabolism/pathology&lt;/keyword&gt;&lt;keyword&gt;Thyroid Nuclear Factor 1&lt;/keyword&gt;&lt;keyword&gt;Transcription Factors/analysis&lt;/keyword&gt;&lt;/keywords&gt;&lt;dates&gt;&lt;year&gt;2009&lt;/year&gt;&lt;/dates&gt;&lt;pub-location&gt;United States&lt;/pub-location&gt;&lt;publisher&gt;American Cancer Society&lt;/publisher&gt;&lt;isbn&gt;0008-543X; 0008-543X&lt;/isbn&gt;&lt;urls&gt;&lt;/urls&gt;&lt;electronic-resource-num&gt;10.1002/cncy.20005 [doi]&lt;/electronic-resource-num&gt;&lt;access-date&gt;Apr 25&lt;/access-date&gt;&lt;/record&gt;&lt;/Cite&gt;&lt;/EndNote&gt;</w:instrText>
      </w:r>
      <w:r w:rsidR="00F01891">
        <w:rPr>
          <w:color w:val="000000" w:themeColor="text1"/>
        </w:rPr>
        <w:fldChar w:fldCharType="separate"/>
      </w:r>
      <w:r w:rsidR="00590573">
        <w:rPr>
          <w:noProof/>
          <w:color w:val="000000" w:themeColor="text1"/>
        </w:rPr>
        <w:t>(7)</w:t>
      </w:r>
      <w:r w:rsidR="00F01891">
        <w:rPr>
          <w:color w:val="000000" w:themeColor="text1"/>
        </w:rPr>
        <w:fldChar w:fldCharType="end"/>
      </w:r>
      <w:r w:rsidRPr="00F77240">
        <w:rPr>
          <w:color w:val="000000" w:themeColor="text1"/>
        </w:rPr>
        <w:t>. Evt. kan tilsættes plasma + trombin</w:t>
      </w:r>
      <w:r w:rsidRPr="00110643">
        <w:rPr>
          <w:color w:val="000000" w:themeColor="text1"/>
        </w:rPr>
        <w:t xml:space="preserve">. Herefter som koagel ovenfor.  </w:t>
      </w:r>
    </w:p>
    <w:p w14:paraId="0773BEC1" w14:textId="77777777" w:rsidR="00F77240" w:rsidRDefault="00F77240" w:rsidP="00F77240">
      <w:pPr>
        <w:pStyle w:val="Typografi1"/>
        <w:rPr>
          <w:i w:val="0"/>
          <w:color w:val="000000" w:themeColor="text1"/>
        </w:rPr>
      </w:pPr>
      <w:r w:rsidRPr="00F77240">
        <w:rPr>
          <w:b/>
          <w:i w:val="0"/>
          <w:color w:val="000000" w:themeColor="text1"/>
        </w:rPr>
        <w:t>Væskebaseret teknik</w:t>
      </w:r>
      <w:r w:rsidRPr="00F77240">
        <w:rPr>
          <w:i w:val="0"/>
          <w:color w:val="000000" w:themeColor="text1"/>
        </w:rPr>
        <w:t>: En del af suspensionen udtages til automatisk procedering, hvor cellerne deponeres i cirkulært/ovalt område på objektglas. PAP-farves automatisk af maskinen eller på vanlige farvemaskine (afhængig af producent). Der kan fremstilles koagelmateriale ved at resten af suspensionen centrifugeres og pellet’en overføres til kassette, eller ved at der tilsættes plasma + trombin. Herefter som koagel ovenfor.</w:t>
      </w:r>
    </w:p>
    <w:p w14:paraId="7E69A01E" w14:textId="77777777" w:rsidR="00F77240" w:rsidRPr="00F77240" w:rsidRDefault="00F77240" w:rsidP="00F77240">
      <w:pPr>
        <w:pStyle w:val="Typografi1"/>
        <w:rPr>
          <w:i w:val="0"/>
          <w:color w:val="000000" w:themeColor="text1"/>
        </w:rPr>
      </w:pPr>
    </w:p>
    <w:p w14:paraId="35308CF8" w14:textId="58A3EFE1" w:rsidR="00F77240" w:rsidRPr="00731C88" w:rsidRDefault="00F77240" w:rsidP="00F77240">
      <w:pPr>
        <w:spacing w:line="276" w:lineRule="auto"/>
      </w:pPr>
      <w:r w:rsidRPr="00F77240">
        <w:rPr>
          <w:b/>
        </w:rPr>
        <w:t>Quick-Diff</w:t>
      </w:r>
      <w:r w:rsidRPr="00F77240">
        <w:t>: Akut diagnostik er mulig med en hurtig farvningsmetode (Quick-Diff)</w:t>
      </w:r>
      <w:r w:rsidR="009505A4">
        <w:t xml:space="preserve"> </w:t>
      </w:r>
      <w:r w:rsidR="00F01891">
        <w:t xml:space="preserve"> </w:t>
      </w:r>
      <w:r w:rsidR="00F01891">
        <w:fldChar w:fldCharType="begin">
          <w:fldData xml:space="preserve">PEVuZE5vdGU+PENpdGU+PEF1dGhvcj5UaHVubmlzc2VuPC9BdXRob3I+PFllYXI+MjAxMjwvWWVh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</w:fldData>
        </w:fldChar>
      </w:r>
      <w:r w:rsidR="00590573">
        <w:instrText xml:space="preserve"> ADDIN EN.CITE </w:instrText>
      </w:r>
      <w:r w:rsidR="00590573">
        <w:fldChar w:fldCharType="begin">
          <w:fldData xml:space="preserve">PEVuZE5vdGU+PENpdGU+PEF1dGhvcj5UaHVubmlzc2VuPC9BdXRob3I+PFllYXI+MjAxMjwvWWVh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</w:fldData>
        </w:fldChar>
      </w:r>
      <w:r w:rsidR="00590573">
        <w:instrText xml:space="preserve"> ADDIN EN.CITE.DATA </w:instrText>
      </w:r>
      <w:r w:rsidR="00590573">
        <w:fldChar w:fldCharType="end"/>
      </w:r>
      <w:r w:rsidR="00F01891">
        <w:fldChar w:fldCharType="separate"/>
      </w:r>
      <w:r w:rsidR="00590573">
        <w:rPr>
          <w:noProof/>
        </w:rPr>
        <w:t>(5, 6)</w:t>
      </w:r>
      <w:r w:rsidR="00F01891">
        <w:fldChar w:fldCharType="end"/>
      </w:r>
      <w:r w:rsidRPr="00110643">
        <w:t xml:space="preserve"> og umiddelbar mikroskopi, men morfologien herved er dårligere end ved konventionel MGG-farvning. Diagnosen stillet herpå må således betragtes som foreløbig og ændringer kan forekomme på basis af efterfølgende MGG-farvning af yderligere udstrygninge</w:t>
      </w:r>
      <w:r w:rsidRPr="00731C88">
        <w:t>r og/eller immunundersøgelser.</w:t>
      </w:r>
    </w:p>
    <w:p w14:paraId="229CD97E" w14:textId="77777777" w:rsidR="00F77240" w:rsidRPr="00731C88" w:rsidRDefault="00F77240" w:rsidP="00F77240">
      <w:pPr>
        <w:spacing w:line="276" w:lineRule="auto"/>
      </w:pPr>
      <w:r w:rsidRPr="00731C88">
        <w:rPr>
          <w:b/>
        </w:rPr>
        <w:t>Omfarvning</w:t>
      </w:r>
      <w:r w:rsidRPr="00731C88">
        <w:t xml:space="preserve">: Quick-Diff udstrygninger kan efter fjernelse dækglas omfarves med konventionel MGG-farvning med godt morfologisk resultat. Det er ikke nødvendigt at affarve Quick-Diff’en først. Dette kan bruges, hvis morfologien på Quick-Diff er usikker, og det er den/de eneste udstrygning(er), der er til rådighed.  </w:t>
      </w:r>
    </w:p>
    <w:p w14:paraId="7650709D" w14:textId="68870586" w:rsidR="00F77240" w:rsidRPr="00731C88" w:rsidRDefault="00F77240" w:rsidP="00F77240">
      <w:pPr>
        <w:spacing w:line="276" w:lineRule="auto"/>
      </w:pPr>
      <w:r w:rsidRPr="00731C88">
        <w:rPr>
          <w:b/>
        </w:rPr>
        <w:t>Differentialdiagnostik</w:t>
      </w:r>
      <w:r w:rsidRPr="00731C88">
        <w:t>: Ved akut diagnostik med haste- eller fremskyndet svar baseret på Quick-Diff eller rutinefarvet udstrygning ved mistanke om småcellet karcinom er det velkendt, at differentialdiagnostikken overfor malignt lymfom og basaloidt planocellulært karcinom kan være vanskelig på morfologisk basis alene (uanset om Quick-Diff eller rutinefarvning)</w:t>
      </w:r>
      <w:r w:rsidR="009505A4">
        <w:t xml:space="preserve"> </w:t>
      </w:r>
      <w:r w:rsidR="00F01891">
        <w:t xml:space="preserve"> </w:t>
      </w:r>
      <w:r w:rsidR="00F01891">
        <w:fldChar w:fldCharType="begin">
          <w:fldData xml:space="preserve">PEVuZE5vdGU+PENpdGU+PEF1dGhvcj5UaHVubmlzc2VuPC9BdXRob3I+PFllYXI+MjAxMjwvWWVh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</w:fldData>
        </w:fldChar>
      </w:r>
      <w:r w:rsidR="00590573">
        <w:instrText xml:space="preserve"> ADDIN EN.CITE </w:instrText>
      </w:r>
      <w:r w:rsidR="00590573">
        <w:fldChar w:fldCharType="begin">
          <w:fldData xml:space="preserve">PEVuZE5vdGU+PENpdGU+PEF1dGhvcj5UaHVubmlzc2VuPC9BdXRob3I+PFllYXI+MjAxMjwvWWVh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</w:fldData>
        </w:fldChar>
      </w:r>
      <w:r w:rsidR="00590573">
        <w:instrText xml:space="preserve"> ADDIN EN.CITE.DATA </w:instrText>
      </w:r>
      <w:r w:rsidR="00590573">
        <w:fldChar w:fldCharType="end"/>
      </w:r>
      <w:r w:rsidR="00F01891">
        <w:fldChar w:fldCharType="separate"/>
      </w:r>
      <w:r w:rsidR="00590573">
        <w:rPr>
          <w:noProof/>
        </w:rPr>
        <w:t>(5, 6)</w:t>
      </w:r>
      <w:r w:rsidR="00F01891">
        <w:fldChar w:fldCharType="end"/>
      </w:r>
      <w:r w:rsidRPr="00731C88">
        <w:t>. Diagnosen må ofte verificeres (eller evt. ændres) på basis af immunfarvninger.</w:t>
      </w:r>
    </w:p>
    <w:p w14:paraId="06FD3FEF" w14:textId="0AD59E72" w:rsidR="00F77240" w:rsidRDefault="00F77240" w:rsidP="00F77240">
      <w:pPr>
        <w:pStyle w:val="Typografi1"/>
        <w:rPr>
          <w:i w:val="0"/>
        </w:rPr>
      </w:pPr>
      <w:r w:rsidRPr="00F77240">
        <w:rPr>
          <w:b/>
          <w:i w:val="0"/>
        </w:rPr>
        <w:t>ROSE</w:t>
      </w:r>
      <w:r w:rsidRPr="00F77240">
        <w:rPr>
          <w:i w:val="0"/>
        </w:rPr>
        <w:t>: Quick-Diff farvning og umiddelbar mikroskopi ved tilstedeværelse (ofte af cytobioanalytiker) ved prøvetagningen (Rapid On Site Evaluation, ROSE)</w:t>
      </w:r>
      <w:r w:rsidR="009505A4">
        <w:rPr>
          <w:i w:val="0"/>
        </w:rPr>
        <w:t xml:space="preserve"> </w:t>
      </w:r>
      <w:r w:rsidR="00F01891">
        <w:rPr>
          <w:i w:val="0"/>
        </w:rPr>
        <w:t xml:space="preserve"> </w:t>
      </w:r>
      <w:r w:rsidR="00F01891">
        <w:rPr>
          <w:i w:val="0"/>
        </w:rPr>
        <w:fldChar w:fldCharType="begin">
          <w:fldData xml:space="preserve">PEVuZE5vdGU+PENpdGU+PEF1dGhvcj5UaHVubmlzc2VuPC9BdXRob3I+PFllYXI+MjAxMjwvWWVh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</w:fldData>
        </w:fldChar>
      </w:r>
      <w:r w:rsidR="00590573">
        <w:rPr>
          <w:i w:val="0"/>
        </w:rPr>
        <w:instrText xml:space="preserve"> ADDIN EN.CITE </w:instrText>
      </w:r>
      <w:r w:rsidR="00590573">
        <w:rPr>
          <w:i w:val="0"/>
        </w:rPr>
        <w:fldChar w:fldCharType="begin">
          <w:fldData xml:space="preserve">PEVuZE5vdGU+PENpdGU+PEF1dGhvcj5UaHVubmlzc2VuPC9BdXRob3I+PFllYXI+MjAxMjwvWWVh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</w:fldData>
        </w:fldChar>
      </w:r>
      <w:r w:rsidR="00590573">
        <w:rPr>
          <w:i w:val="0"/>
        </w:rPr>
        <w:instrText xml:space="preserve"> ADDIN EN.CITE.DATA </w:instrText>
      </w:r>
      <w:r w:rsidR="00590573">
        <w:rPr>
          <w:i w:val="0"/>
        </w:rPr>
      </w:r>
      <w:r w:rsidR="00590573">
        <w:rPr>
          <w:i w:val="0"/>
        </w:rPr>
        <w:fldChar w:fldCharType="end"/>
      </w:r>
      <w:r w:rsidR="00F01891">
        <w:rPr>
          <w:i w:val="0"/>
        </w:rPr>
      </w:r>
      <w:r w:rsidR="00F01891">
        <w:rPr>
          <w:i w:val="0"/>
        </w:rPr>
        <w:fldChar w:fldCharType="separate"/>
      </w:r>
      <w:r w:rsidR="00590573">
        <w:rPr>
          <w:i w:val="0"/>
          <w:noProof/>
        </w:rPr>
        <w:t>(5, 6)</w:t>
      </w:r>
      <w:r w:rsidR="00F01891">
        <w:rPr>
          <w:i w:val="0"/>
        </w:rPr>
        <w:fldChar w:fldCharType="end"/>
      </w:r>
      <w:r w:rsidRPr="00F77240">
        <w:rPr>
          <w:i w:val="0"/>
        </w:rPr>
        <w:t xml:space="preserve"> anvendes til vurdering af repræsentativitet og derved undgå gentagne undersøgelser. Metoden er ressourcekrævende.</w:t>
      </w:r>
    </w:p>
    <w:p w14:paraId="6ABF5D73" w14:textId="77777777" w:rsidR="001679B6" w:rsidRDefault="001679B6" w:rsidP="00F77240">
      <w:pPr>
        <w:pStyle w:val="Typografi1"/>
        <w:rPr>
          <w:i w:val="0"/>
        </w:rPr>
      </w:pPr>
    </w:p>
    <w:p w14:paraId="4A70E4D6" w14:textId="6807C5CC" w:rsidR="001679B6" w:rsidRPr="00C80AC6" w:rsidRDefault="001679B6" w:rsidP="00F77240">
      <w:pPr>
        <w:pStyle w:val="Typografi1"/>
        <w:rPr>
          <w:b/>
          <w:color w:val="365F91" w:themeColor="accent1" w:themeShade="BF"/>
        </w:rPr>
      </w:pPr>
      <w:r w:rsidRPr="00C80AC6">
        <w:rPr>
          <w:b/>
          <w:color w:val="365F91" w:themeColor="accent1" w:themeShade="BF"/>
        </w:rPr>
        <w:t>Præscreening</w:t>
      </w:r>
    </w:p>
    <w:p w14:paraId="23DACFF5" w14:textId="01065389" w:rsidR="00110643" w:rsidRDefault="00110643" w:rsidP="00F77240">
      <w:pPr>
        <w:pStyle w:val="Typografi1"/>
        <w:rPr>
          <w:i w:val="0"/>
        </w:rPr>
      </w:pPr>
      <w:r w:rsidRPr="00110643">
        <w:rPr>
          <w:i w:val="0"/>
        </w:rPr>
        <w:t>Cytologisk materiale kan præscreenes af cytobioanalytikere, som markerer og kommenterer relevante områder. Der kan laves aftale om besvarelse af normale og uegnede prøver. Endvidere kan der laves aftale om, at cytobioanalytikere bestiller relevante immunfarvninger ud fra den fundne morfologi, hvorved patologen ikke skal vente på disse undersøgelser før besvarelse af prøven.</w:t>
      </w:r>
      <w:r>
        <w:rPr>
          <w:i w:val="0"/>
        </w:rPr>
        <w:t xml:space="preserve"> </w:t>
      </w:r>
    </w:p>
    <w:p w14:paraId="1C68B935" w14:textId="77777777" w:rsidR="00110643" w:rsidRDefault="00110643" w:rsidP="00F77240">
      <w:pPr>
        <w:pStyle w:val="Typografi1"/>
        <w:rPr>
          <w:i w:val="0"/>
        </w:rPr>
      </w:pPr>
    </w:p>
    <w:p w14:paraId="13D4B9A1" w14:textId="62E21194" w:rsidR="001679B6" w:rsidRPr="00C80AC6" w:rsidRDefault="001679B6" w:rsidP="00110643">
      <w:pPr>
        <w:spacing w:line="276" w:lineRule="auto"/>
        <w:rPr>
          <w:b/>
          <w:i/>
          <w:color w:val="365F91" w:themeColor="accent1" w:themeShade="BF"/>
          <w:szCs w:val="24"/>
        </w:rPr>
      </w:pPr>
      <w:r w:rsidRPr="00C80AC6">
        <w:rPr>
          <w:b/>
          <w:i/>
          <w:color w:val="365F91" w:themeColor="accent1" w:themeShade="BF"/>
          <w:szCs w:val="24"/>
        </w:rPr>
        <w:lastRenderedPageBreak/>
        <w:t>Repræsentativitet</w:t>
      </w:r>
    </w:p>
    <w:p w14:paraId="7895D980" w14:textId="78031A8D" w:rsidR="00110643" w:rsidRPr="00110643" w:rsidRDefault="00110643" w:rsidP="00110643">
      <w:pPr>
        <w:spacing w:line="276" w:lineRule="auto"/>
        <w:rPr>
          <w:i/>
        </w:rPr>
      </w:pPr>
      <w:r w:rsidRPr="00110643">
        <w:t>Vurdering</w:t>
      </w:r>
      <w:r w:rsidRPr="00731C88">
        <w:t xml:space="preserve"> af repræsentativitet er afgørende ved undersøgelse af stationslymfeknuderne</w:t>
      </w:r>
      <w:r w:rsidR="009505A4">
        <w:t xml:space="preserve"> </w:t>
      </w:r>
      <w:r w:rsidR="00F01891">
        <w:t xml:space="preserve"> </w:t>
      </w:r>
      <w:r w:rsidR="00F01891">
        <w:fldChar w:fldCharType="begin"/>
      </w:r>
      <w:r w:rsidR="00590573">
        <w:instrText xml:space="preserve"> ADDIN EN.CITE &lt;EndNote&gt;&lt;Cite&gt;&lt;Author&gt;Nicholson A. G.&lt;/Author&gt;&lt;Year&gt;2018&lt;/Year&gt;&lt;RecNum&gt;1&lt;/RecNum&gt;&lt;DisplayText&gt;(1)&lt;/DisplayText&gt;&lt;record&gt;&lt;rec-number&gt;1&lt;/rec-number&gt;&lt;foreign-keys&gt;&lt;key app="EN" db-id="tre9r0f59dafssezte35xrvmzxrzesstt5ap" timestamp="1579778040"&gt;1&lt;/key&gt;&lt;/foreign-keys&gt;&lt;ref-type name="Journal Article"&gt;17&lt;/ref-type&gt;&lt;contributors&gt;&lt;authors&gt;&lt;author&gt;Nicholson A. G., Kerr K, Gosney J &lt;/author&gt;&lt;/authors&gt;&lt;/contributors&gt;&lt;titles&gt;&lt;title&gt;Dataset for histopathological reporting of lung cancer&lt;/title&gt;&lt;secondary-title&gt;The Royal College of Pathologists&lt;/secondary-title&gt;&lt;/titles&gt;&lt;periodical&gt;&lt;full-title&gt;The Royal College of Pathologists&lt;/full-title&gt;&lt;/periodical&gt;&lt;section&gt;&lt;style face="underline" font="default" size="100%"&gt;www.rcpath.org&lt;/style&gt;&lt;/section&gt;&lt;dates&gt;&lt;year&gt;2018&lt;/year&gt;&lt;/dates&gt;&lt;urls&gt;&lt;related-urls&gt;&lt;url&gt;&lt;style face="underline" font="default" size="100%"&gt;https://www.rcpath.org/uploads/assets/265cdf74-3376-40b0-b7d0e3ed8a588398/G048-Dataset-for-histopathological-reporting-of-lung-cancer.pdf&lt;/style&gt;&lt;/url&gt;&lt;/related-urls&gt;&lt;/urls&gt;&lt;/record&gt;&lt;/Cite&gt;&lt;/EndNote&gt;</w:instrText>
      </w:r>
      <w:r w:rsidR="00F01891">
        <w:fldChar w:fldCharType="separate"/>
      </w:r>
      <w:r w:rsidR="00590573">
        <w:rPr>
          <w:noProof/>
        </w:rPr>
        <w:t>(1)</w:t>
      </w:r>
      <w:r w:rsidR="00F01891">
        <w:fldChar w:fldCharType="end"/>
      </w:r>
      <w:r w:rsidRPr="00731C88">
        <w:t xml:space="preserve">. Da disse lymfeknuder ofte er dominerede af histiocytose, fibrose og antrakose kan det være vanskeligt at få lymfocytter i større mængder. </w:t>
      </w:r>
      <w:r w:rsidRPr="00E717D1">
        <w:t>Et mindre antal lymfocytter, evt. sammen med fragmenter af fibrotisk væv med antrakose, kan i nogle tilfælde være tilstrækkeligt til at være repræsentativt, hvis der er tale om små lymfeknuder.</w:t>
      </w:r>
    </w:p>
    <w:p w14:paraId="7A9BAD3B" w14:textId="77777777" w:rsidR="00F74817" w:rsidRPr="00FE3D3C" w:rsidRDefault="00F74817" w:rsidP="001E40CA">
      <w:pPr>
        <w:pStyle w:val="Overskrift3"/>
        <w:rPr>
          <w:b/>
        </w:rPr>
      </w:pPr>
      <w:bookmarkStart w:id="34" w:name="_Hlk531000909"/>
      <w:bookmarkStart w:id="35" w:name="_Toc55821094"/>
      <w:bookmarkEnd w:id="33"/>
      <w:r w:rsidRPr="001E40CA">
        <w:t xml:space="preserve">Histologisk materiale </w:t>
      </w:r>
      <w:r w:rsidR="00D028C3" w:rsidRPr="001E40CA">
        <w:t xml:space="preserve">til </w:t>
      </w:r>
      <w:r w:rsidRPr="001E40CA">
        <w:t>udredning</w:t>
      </w:r>
      <w:r w:rsidR="00D028C3" w:rsidRPr="001E40CA">
        <w:t xml:space="preserve"> af lungecancer</w:t>
      </w:r>
      <w:bookmarkEnd w:id="35"/>
    </w:p>
    <w:bookmarkEnd w:id="34"/>
    <w:p w14:paraId="41519E0E" w14:textId="77777777" w:rsidR="00B73BF5" w:rsidRPr="00731C88" w:rsidRDefault="00E717D1" w:rsidP="00F04C87">
      <w:pPr>
        <w:pStyle w:val="Overskrift4"/>
        <w:spacing w:after="120"/>
      </w:pPr>
      <w:r>
        <w:t>B</w:t>
      </w:r>
      <w:r w:rsidR="00F74817" w:rsidRPr="00731C88">
        <w:t>iop</w:t>
      </w:r>
      <w:r>
        <w:t>s</w:t>
      </w:r>
      <w:r w:rsidR="00F74817" w:rsidRPr="00731C88">
        <w:t>imateriale</w:t>
      </w:r>
      <w:r>
        <w:t>t</w:t>
      </w:r>
      <w:r w:rsidR="00F74817" w:rsidRPr="00731C88">
        <w:t xml:space="preserve"> er </w:t>
      </w:r>
      <w:r w:rsidR="00B73BF5" w:rsidRPr="00731C88">
        <w:t>ofte</w:t>
      </w:r>
      <w:r w:rsidR="00F74817" w:rsidRPr="00731C88">
        <w:t xml:space="preserve"> sparsomt</w:t>
      </w:r>
      <w:r w:rsidR="001B79B9" w:rsidRPr="00731C88">
        <w:t>,</w:t>
      </w:r>
      <w:r w:rsidR="00B73BF5" w:rsidRPr="00731C88">
        <w:t xml:space="preserve"> og </w:t>
      </w:r>
      <w:r w:rsidR="001B79B9" w:rsidRPr="00731C88">
        <w:t xml:space="preserve">skæring af snit inkl. tilskæring skal derfor gøres forsigtigt med mindst muligt spild. Man kan vælge at </w:t>
      </w:r>
      <w:r w:rsidR="00F74817" w:rsidRPr="00731C88">
        <w:t>skær</w:t>
      </w:r>
      <w:r w:rsidR="001B79B9" w:rsidRPr="00731C88">
        <w:t>e</w:t>
      </w:r>
      <w:r w:rsidR="00F74817" w:rsidRPr="00731C88">
        <w:t xml:space="preserve"> ufarvede snit i et antal, som forventes at være tilstrækkelig</w:t>
      </w:r>
      <w:r w:rsidR="00B73BF5" w:rsidRPr="00731C88">
        <w:t>t til supplerende undersøgelser i de fleste tilfælde</w:t>
      </w:r>
      <w:r w:rsidR="0050021F" w:rsidRPr="00731C88">
        <w:t>.</w:t>
      </w:r>
      <w:r w:rsidR="003C3520" w:rsidRPr="00731C88">
        <w:t xml:space="preserve"> </w:t>
      </w:r>
      <w:r w:rsidR="00D91490" w:rsidRPr="00731C88">
        <w:t>(</w:t>
      </w:r>
      <w:r w:rsidR="0050021F" w:rsidRPr="00E717D1">
        <w:t>C</w:t>
      </w:r>
      <w:r w:rsidR="00D91490" w:rsidRPr="00731C88">
        <w:t>)</w:t>
      </w:r>
    </w:p>
    <w:p w14:paraId="73294F08" w14:textId="325665E1" w:rsidR="0053638D" w:rsidRPr="00731C88" w:rsidRDefault="00007062" w:rsidP="00F04C87">
      <w:pPr>
        <w:pStyle w:val="Overskrift4"/>
        <w:spacing w:after="120"/>
      </w:pPr>
      <w:r>
        <w:t xml:space="preserve">Ved mediastinoskopisk biopsi af mediastinale lymfeknuder </w:t>
      </w:r>
      <w:r w:rsidR="00D55BDD" w:rsidRPr="00F55B5A">
        <w:t>bør</w:t>
      </w:r>
      <w:r w:rsidR="0053638D" w:rsidRPr="00731C88">
        <w:t xml:space="preserve"> </w:t>
      </w:r>
      <w:r>
        <w:t xml:space="preserve">alt væv </w:t>
      </w:r>
      <w:r w:rsidR="0053638D" w:rsidRPr="00731C88">
        <w:t xml:space="preserve">indstøbes, og </w:t>
      </w:r>
      <w:r w:rsidR="00806D34" w:rsidRPr="00731C88">
        <w:t>de</w:t>
      </w:r>
      <w:r w:rsidR="00806D34">
        <w:t>r</w:t>
      </w:r>
      <w:r w:rsidR="00806D34" w:rsidRPr="00731C88">
        <w:t xml:space="preserve"> </w:t>
      </w:r>
      <w:r w:rsidR="00806D34" w:rsidRPr="00F55B5A">
        <w:t>bør</w:t>
      </w:r>
      <w:r w:rsidR="0053638D" w:rsidRPr="00731C88">
        <w:t xml:space="preserve"> lave</w:t>
      </w:r>
      <w:r w:rsidR="00806D34">
        <w:t>s</w:t>
      </w:r>
      <w:r w:rsidR="0053638D" w:rsidRPr="00731C88">
        <w:t xml:space="preserve"> trinsnit. (</w:t>
      </w:r>
      <w:r w:rsidR="001521E4" w:rsidRPr="00731C88">
        <w:t>D</w:t>
      </w:r>
      <w:r w:rsidR="0053638D" w:rsidRPr="00731C88">
        <w:t>)</w:t>
      </w:r>
    </w:p>
    <w:p w14:paraId="12C9DED8" w14:textId="014D4C17" w:rsidR="00DD520A" w:rsidRPr="00731C88" w:rsidRDefault="00DD520A" w:rsidP="00F04C87">
      <w:pPr>
        <w:pStyle w:val="Overskrift4"/>
        <w:spacing w:after="120"/>
      </w:pPr>
      <w:r w:rsidRPr="00731C88">
        <w:t xml:space="preserve">Excisionsbiopsi </w:t>
      </w:r>
      <w:r w:rsidR="00806D34" w:rsidRPr="00F55B5A">
        <w:t>bør</w:t>
      </w:r>
      <w:r w:rsidR="00806D34" w:rsidRPr="00731C88">
        <w:t xml:space="preserve"> modtages </w:t>
      </w:r>
      <w:r w:rsidRPr="00731C88">
        <w:t xml:space="preserve">frisk og perfusionsfikseres til udskæring følgende hverdag. Makro- og mikroskopi </w:t>
      </w:r>
      <w:r w:rsidR="00962B6E" w:rsidRPr="00731C88">
        <w:t xml:space="preserve">inkl. evt. frysemikroskopi </w:t>
      </w:r>
      <w:r w:rsidRPr="00731C88">
        <w:t>udføres som for de operative præparater</w:t>
      </w:r>
      <w:r w:rsidR="00851857" w:rsidRPr="00731C88">
        <w:t xml:space="preserve"> </w:t>
      </w:r>
      <w:bookmarkStart w:id="36" w:name="_Hlk2327432"/>
      <w:r w:rsidR="00851857" w:rsidRPr="00731C88">
        <w:t>(se under ”Materiale ved operativ behandling af lungecancer”)</w:t>
      </w:r>
      <w:bookmarkEnd w:id="36"/>
      <w:r w:rsidR="005B296D" w:rsidRPr="00731C88">
        <w:t>.</w:t>
      </w:r>
      <w:r w:rsidR="00C73909">
        <w:t xml:space="preserve"> (D)</w:t>
      </w:r>
    </w:p>
    <w:p w14:paraId="6576BE89" w14:textId="77777777" w:rsidR="00DD520A" w:rsidRPr="00731C88" w:rsidRDefault="00962B6E" w:rsidP="00DD520A">
      <w:pPr>
        <w:pStyle w:val="Overskrift4"/>
      </w:pPr>
      <w:bookmarkStart w:id="37" w:name="_Hlk2328026"/>
      <w:r w:rsidRPr="00731C88">
        <w:t>F</w:t>
      </w:r>
      <w:r w:rsidR="00DD520A" w:rsidRPr="00731C88">
        <w:t>rysemikroskopi bør ikke udføres på små biopsier. (</w:t>
      </w:r>
      <w:r w:rsidR="00077123" w:rsidRPr="00731C88">
        <w:t>D</w:t>
      </w:r>
      <w:r w:rsidR="00DD520A" w:rsidRPr="00731C88">
        <w:t>)</w:t>
      </w:r>
    </w:p>
    <w:p w14:paraId="7F52F882" w14:textId="77777777" w:rsidR="00FA1070" w:rsidRPr="00731C88" w:rsidRDefault="00FA1070" w:rsidP="00FA1070">
      <w:pPr>
        <w:pStyle w:val="Overskrift5"/>
        <w:spacing w:before="0" w:line="276" w:lineRule="auto"/>
        <w:rPr>
          <w:i/>
        </w:rPr>
      </w:pPr>
      <w:bookmarkStart w:id="38" w:name="_Hlk535320349"/>
      <w:bookmarkEnd w:id="37"/>
      <w:r w:rsidRPr="00731C88">
        <w:rPr>
          <w:color w:val="25337A"/>
        </w:rPr>
        <w:t>Litteratur</w:t>
      </w:r>
      <w:r w:rsidR="00CF3B46" w:rsidRPr="00731C88">
        <w:rPr>
          <w:color w:val="25337A"/>
        </w:rPr>
        <w:t xml:space="preserve"> og </w:t>
      </w:r>
      <w:r w:rsidR="00DF0488" w:rsidRPr="00731C88">
        <w:rPr>
          <w:color w:val="25337A"/>
        </w:rPr>
        <w:t>e</w:t>
      </w:r>
      <w:r w:rsidR="00CF3B46" w:rsidRPr="00731C88">
        <w:rPr>
          <w:color w:val="25337A"/>
        </w:rPr>
        <w:t>vidensgennemgang</w:t>
      </w:r>
    </w:p>
    <w:p w14:paraId="2D147E73" w14:textId="479A1D3D" w:rsidR="00077123" w:rsidRPr="00731C88" w:rsidRDefault="00C8309D" w:rsidP="00FA1070">
      <w:pPr>
        <w:pStyle w:val="Typografi1"/>
        <w:rPr>
          <w:i w:val="0"/>
        </w:rPr>
      </w:pPr>
      <w:r>
        <w:rPr>
          <w:i w:val="0"/>
        </w:rPr>
        <w:t>Anbefaling</w:t>
      </w:r>
      <w:r w:rsidR="005B296D" w:rsidRPr="00731C88">
        <w:rPr>
          <w:i w:val="0"/>
        </w:rPr>
        <w:t xml:space="preserve"> 15: Evidensniveau C (B-C), som beskrevet under Litteratur og evidensgennemgang for Cytologisk materiale til udredning af lungecancer. </w:t>
      </w:r>
    </w:p>
    <w:p w14:paraId="0643D8EC" w14:textId="504A3E01" w:rsidR="00F85264" w:rsidRDefault="00077123" w:rsidP="00FA1070">
      <w:pPr>
        <w:pStyle w:val="Typografi1"/>
        <w:rPr>
          <w:i w:val="0"/>
        </w:rPr>
      </w:pPr>
      <w:r w:rsidRPr="00731C88">
        <w:rPr>
          <w:i w:val="0"/>
        </w:rPr>
        <w:t>An</w:t>
      </w:r>
      <w:r w:rsidR="00C8309D">
        <w:rPr>
          <w:i w:val="0"/>
        </w:rPr>
        <w:t>befaling</w:t>
      </w:r>
      <w:r w:rsidRPr="00731C88">
        <w:rPr>
          <w:i w:val="0"/>
        </w:rPr>
        <w:t xml:space="preserve"> 16</w:t>
      </w:r>
      <w:r w:rsidR="00806D34">
        <w:rPr>
          <w:i w:val="0"/>
        </w:rPr>
        <w:t>-</w:t>
      </w:r>
      <w:r w:rsidR="005B296D" w:rsidRPr="00731C88">
        <w:rPr>
          <w:i w:val="0"/>
        </w:rPr>
        <w:t>18</w:t>
      </w:r>
      <w:r w:rsidRPr="00731C88">
        <w:rPr>
          <w:i w:val="0"/>
        </w:rPr>
        <w:t>: B</w:t>
      </w:r>
      <w:r w:rsidR="005B296D" w:rsidRPr="00731C88">
        <w:rPr>
          <w:i w:val="0"/>
        </w:rPr>
        <w:t>aseret på</w:t>
      </w:r>
      <w:r w:rsidRPr="00731C88">
        <w:rPr>
          <w:i w:val="0"/>
        </w:rPr>
        <w:t xml:space="preserve"> tidligere udgaver af retningslinjer samt praktisk erfaring, således niveau D.</w:t>
      </w:r>
      <w:r w:rsidR="005B296D" w:rsidRPr="00731C88">
        <w:rPr>
          <w:i w:val="0"/>
        </w:rPr>
        <w:t xml:space="preserve"> </w:t>
      </w:r>
    </w:p>
    <w:p w14:paraId="7A90C71A" w14:textId="77777777" w:rsidR="00C8309D" w:rsidRDefault="00C8309D" w:rsidP="00FA1070">
      <w:pPr>
        <w:pStyle w:val="Typografi1"/>
        <w:rPr>
          <w:i w:val="0"/>
        </w:rPr>
      </w:pPr>
    </w:p>
    <w:p w14:paraId="6D92AE75" w14:textId="77777777" w:rsidR="00110643" w:rsidRPr="00C80AC6" w:rsidRDefault="00110643" w:rsidP="00110643">
      <w:pPr>
        <w:pStyle w:val="Overskrift8"/>
        <w:rPr>
          <w:i/>
          <w:color w:val="365F91" w:themeColor="accent1" w:themeShade="BF"/>
          <w:szCs w:val="24"/>
        </w:rPr>
      </w:pPr>
      <w:r w:rsidRPr="00C80AC6">
        <w:rPr>
          <w:i/>
          <w:color w:val="365F91" w:themeColor="accent1" w:themeShade="BF"/>
          <w:szCs w:val="24"/>
        </w:rPr>
        <w:t>Materialetyper</w:t>
      </w:r>
    </w:p>
    <w:p w14:paraId="2F3BC347" w14:textId="77777777" w:rsidR="00110643" w:rsidRPr="00731C88" w:rsidRDefault="00110643" w:rsidP="00647CF8">
      <w:pPr>
        <w:pStyle w:val="Listeafsnit"/>
        <w:numPr>
          <w:ilvl w:val="0"/>
          <w:numId w:val="14"/>
        </w:numPr>
        <w:spacing w:line="276" w:lineRule="auto"/>
        <w:ind w:hanging="357"/>
      </w:pPr>
      <w:r w:rsidRPr="00731C88">
        <w:t>Bronkiebiopsi (mucosabiopsi)</w:t>
      </w:r>
    </w:p>
    <w:p w14:paraId="22BF4F8A" w14:textId="77777777" w:rsidR="00110643" w:rsidRPr="00731C88" w:rsidRDefault="00110643" w:rsidP="00647CF8">
      <w:pPr>
        <w:pStyle w:val="Listeafsnit"/>
        <w:numPr>
          <w:ilvl w:val="0"/>
          <w:numId w:val="14"/>
        </w:numPr>
        <w:spacing w:line="276" w:lineRule="auto"/>
        <w:ind w:hanging="357"/>
      </w:pPr>
      <w:r w:rsidRPr="00731C88">
        <w:t xml:space="preserve">Transbronkial biopsi (TBB) </w:t>
      </w:r>
    </w:p>
    <w:p w14:paraId="205B2552" w14:textId="77777777" w:rsidR="00110643" w:rsidRPr="00731C88" w:rsidRDefault="00110643" w:rsidP="00647CF8">
      <w:pPr>
        <w:pStyle w:val="Listeafsnit"/>
        <w:numPr>
          <w:ilvl w:val="0"/>
          <w:numId w:val="14"/>
        </w:numPr>
        <w:spacing w:line="276" w:lineRule="auto"/>
        <w:ind w:hanging="357"/>
      </w:pPr>
      <w:r w:rsidRPr="00731C88">
        <w:t>Grovnålsbiopsi (GNB, tru-cut)</w:t>
      </w:r>
    </w:p>
    <w:p w14:paraId="63B37981" w14:textId="77777777" w:rsidR="00110643" w:rsidRPr="00731C88" w:rsidRDefault="00110643" w:rsidP="00647CF8">
      <w:pPr>
        <w:pStyle w:val="Listeafsnit"/>
        <w:numPr>
          <w:ilvl w:val="1"/>
          <w:numId w:val="14"/>
        </w:numPr>
        <w:spacing w:line="276" w:lineRule="auto"/>
        <w:ind w:hanging="357"/>
      </w:pPr>
      <w:r w:rsidRPr="00731C88">
        <w:t xml:space="preserve">Transtorakal </w:t>
      </w:r>
    </w:p>
    <w:p w14:paraId="774924F9" w14:textId="77777777" w:rsidR="00110643" w:rsidRPr="00731C88" w:rsidRDefault="00110643" w:rsidP="00647CF8">
      <w:pPr>
        <w:pStyle w:val="Listeafsnit"/>
        <w:numPr>
          <w:ilvl w:val="1"/>
          <w:numId w:val="14"/>
        </w:numPr>
        <w:spacing w:line="276" w:lineRule="auto"/>
        <w:ind w:hanging="357"/>
      </w:pPr>
      <w:r w:rsidRPr="00731C88">
        <w:t>Andre organer</w:t>
      </w:r>
    </w:p>
    <w:p w14:paraId="4C1C5FDD" w14:textId="77777777" w:rsidR="00110643" w:rsidRPr="00BC4319" w:rsidRDefault="00110643" w:rsidP="00647CF8">
      <w:pPr>
        <w:pStyle w:val="Listeafsnit"/>
        <w:numPr>
          <w:ilvl w:val="1"/>
          <w:numId w:val="14"/>
        </w:numPr>
        <w:spacing w:line="276" w:lineRule="auto"/>
        <w:ind w:hanging="357"/>
        <w:rPr>
          <w:lang w:val="de-DE"/>
        </w:rPr>
      </w:pPr>
      <w:r w:rsidRPr="00BC4319">
        <w:rPr>
          <w:lang w:val="de-DE"/>
        </w:rPr>
        <w:t>Vha. EBUS, EUS, UL, CT, røntgen</w:t>
      </w:r>
    </w:p>
    <w:p w14:paraId="7796816A" w14:textId="77777777" w:rsidR="00110643" w:rsidRPr="00731C88" w:rsidRDefault="00110643" w:rsidP="00647CF8">
      <w:pPr>
        <w:pStyle w:val="Listeafsnit"/>
        <w:numPr>
          <w:ilvl w:val="0"/>
          <w:numId w:val="14"/>
        </w:numPr>
        <w:spacing w:line="276" w:lineRule="auto"/>
        <w:ind w:hanging="357"/>
      </w:pPr>
      <w:r w:rsidRPr="00731C88">
        <w:t>Mediastinoskopisk biopsi</w:t>
      </w:r>
    </w:p>
    <w:p w14:paraId="63EFC16E" w14:textId="77777777" w:rsidR="00110643" w:rsidRPr="00731C88" w:rsidRDefault="00110643" w:rsidP="00647CF8">
      <w:pPr>
        <w:pStyle w:val="Listeafsnit"/>
        <w:numPr>
          <w:ilvl w:val="0"/>
          <w:numId w:val="14"/>
        </w:numPr>
        <w:spacing w:line="276" w:lineRule="auto"/>
        <w:ind w:hanging="357"/>
      </w:pPr>
      <w:r w:rsidRPr="00731C88">
        <w:t>Excisionsbiopsi (kirurgisk biopsi)</w:t>
      </w:r>
    </w:p>
    <w:p w14:paraId="7FDC97F6" w14:textId="77777777" w:rsidR="00110643" w:rsidRPr="00F04C87" w:rsidRDefault="00110643" w:rsidP="00110643">
      <w:pPr>
        <w:pStyle w:val="Listeafsnit"/>
        <w:spacing w:line="276" w:lineRule="auto"/>
        <w:ind w:left="720"/>
        <w:rPr>
          <w:sz w:val="20"/>
          <w:szCs w:val="20"/>
        </w:rPr>
      </w:pPr>
    </w:p>
    <w:p w14:paraId="4CBEB400" w14:textId="00EE4AF8" w:rsidR="00110643" w:rsidRPr="00731C88" w:rsidRDefault="00110643" w:rsidP="00110643">
      <w:pPr>
        <w:spacing w:line="276" w:lineRule="auto"/>
      </w:pPr>
      <w:r w:rsidRPr="00731C88">
        <w:rPr>
          <w:b/>
        </w:rPr>
        <w:t>Bronkie-, transbronkiale og grovnålsbiopsier</w:t>
      </w:r>
      <w:r w:rsidRPr="00731C88">
        <w:t xml:space="preserve"> indeholder ikke sjældent sparsomt materiale, hvorfor der skal være mindst muligt spild ved skæringen af snit, herunder forsigtig tilskæring hver gang blokken håndteres. Man kan vælge at skære et antal ufarvede snit, som forventes at være tilstrækkeligt til evt. immunfarvning (inkl. prædiktive markører) i de fleste tilfælde</w:t>
      </w:r>
      <w:r w:rsidR="00F01891">
        <w:t xml:space="preserve"> </w:t>
      </w:r>
      <w:r w:rsidR="00F01891">
        <w:fldChar w:fldCharType="begin">
          <w:fldData xml:space="preserve">PEVuZE5vdGU+PENpdGU+PEF1dGhvcj5OaWNob2xzb24gQS4gRy48L0F1dGhvcj48WWVhcj4yMDE4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==
</w:fldData>
        </w:fldChar>
      </w:r>
      <w:r w:rsidR="00590573">
        <w:instrText xml:space="preserve"> ADDIN EN.CITE </w:instrText>
      </w:r>
      <w:r w:rsidR="00590573">
        <w:fldChar w:fldCharType="begin">
          <w:fldData xml:space="preserve">PEVuZE5vdGU+PENpdGU+PEF1dGhvcj5OaWNob2xzb24gQS4gRy48L0F1dGhvcj48WWVhcj4yMDE4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==
</w:fldData>
        </w:fldChar>
      </w:r>
      <w:r w:rsidR="00590573">
        <w:instrText xml:space="preserve"> ADDIN EN.CITE.DATA </w:instrText>
      </w:r>
      <w:r w:rsidR="00590573">
        <w:fldChar w:fldCharType="end"/>
      </w:r>
      <w:r w:rsidR="00F01891">
        <w:fldChar w:fldCharType="separate"/>
      </w:r>
      <w:r w:rsidR="00590573">
        <w:rPr>
          <w:noProof/>
        </w:rPr>
        <w:t>(1, 5)</w:t>
      </w:r>
      <w:r w:rsidR="00F01891">
        <w:fldChar w:fldCharType="end"/>
      </w:r>
      <w:r w:rsidRPr="00731C88">
        <w:t xml:space="preserve">. Frysemikroskopi bør ikke udføres på små biopsier, da der går meget væv til spilde ved tilskæringen, og morfologien er dårligere end ved paraffinindstøbt materiale.  </w:t>
      </w:r>
    </w:p>
    <w:p w14:paraId="4B0C32C0" w14:textId="6AA327C0" w:rsidR="00110643" w:rsidRPr="00731C88" w:rsidRDefault="00110643" w:rsidP="00110643">
      <w:pPr>
        <w:spacing w:line="276" w:lineRule="auto"/>
      </w:pPr>
      <w:r w:rsidRPr="00731C88">
        <w:rPr>
          <w:b/>
        </w:rPr>
        <w:lastRenderedPageBreak/>
        <w:t>Mediastinoskopisk biopsi</w:t>
      </w:r>
      <w:r w:rsidRPr="00731C88">
        <w:t xml:space="preserve"> af de </w:t>
      </w:r>
      <w:r w:rsidRPr="0007295F">
        <w:t>mediastinale</w:t>
      </w:r>
      <w:r w:rsidRPr="00731C88">
        <w:t xml:space="preserve"> lymfeknuder foretages i begrænset omfang i lungecancerudredningen. Alt vævet indstøbes, og det anbefales at lave trinsnit. Metoden anvendes overvejende ved uegnede/ikke repræsentative EBUS/EUS-vejledte FNA fra lymfeknudestationer, som er fundet suspekte ved radiologi (forstørrede og/eller PET</w:t>
      </w:r>
      <w:r w:rsidR="00AD66FA">
        <w:t>-positive</w:t>
      </w:r>
      <w:r w:rsidRPr="00731C88">
        <w:t xml:space="preserve">). Endvidere ved mistanke om malignt lymfom, hvor vævet ideelt modtages friskt mhp. mulighed for flowcytometri. </w:t>
      </w:r>
    </w:p>
    <w:p w14:paraId="2E03C5EB" w14:textId="77777777" w:rsidR="00110643" w:rsidRDefault="00110643" w:rsidP="00110643">
      <w:pPr>
        <w:spacing w:line="276" w:lineRule="auto"/>
      </w:pPr>
      <w:r w:rsidRPr="00731C88">
        <w:rPr>
          <w:b/>
        </w:rPr>
        <w:t>Excisionsbiopsi</w:t>
      </w:r>
      <w:r w:rsidRPr="00731C88">
        <w:t xml:space="preserve"> modtages ideelt frisk og perfusionsfikseres til udskæring følgende hverdag. Makro- og mikroskopi som for operative præparater beskrevet nedenfor. </w:t>
      </w:r>
    </w:p>
    <w:p w14:paraId="59DB5A1F" w14:textId="77777777" w:rsidR="00F74817" w:rsidRPr="001E40CA" w:rsidRDefault="00F74817" w:rsidP="00F74817">
      <w:pPr>
        <w:pStyle w:val="Overskrift3"/>
      </w:pPr>
      <w:bookmarkStart w:id="39" w:name="_Hlk535441293"/>
      <w:bookmarkStart w:id="40" w:name="_Hlk23884236"/>
      <w:bookmarkStart w:id="41" w:name="_Hlk23884317"/>
      <w:bookmarkStart w:id="42" w:name="_Hlk531017144"/>
      <w:bookmarkStart w:id="43" w:name="_Toc55821095"/>
      <w:bookmarkEnd w:id="38"/>
      <w:r w:rsidRPr="001E40CA">
        <w:t>Materiale</w:t>
      </w:r>
      <w:bookmarkEnd w:id="39"/>
      <w:r w:rsidRPr="001E40CA">
        <w:t xml:space="preserve"> ved operativ behandling </w:t>
      </w:r>
      <w:bookmarkEnd w:id="40"/>
      <w:r w:rsidRPr="001E40CA">
        <w:t xml:space="preserve">af </w:t>
      </w:r>
      <w:bookmarkEnd w:id="41"/>
      <w:r w:rsidRPr="001E40CA">
        <w:t>lungecancer</w:t>
      </w:r>
      <w:bookmarkEnd w:id="43"/>
      <w:r w:rsidRPr="001E40CA">
        <w:t xml:space="preserve"> </w:t>
      </w:r>
    </w:p>
    <w:p w14:paraId="4F1D3A04" w14:textId="4E4CC2B6" w:rsidR="00812172" w:rsidRPr="00731C88" w:rsidRDefault="00812172" w:rsidP="00812172">
      <w:pPr>
        <w:pStyle w:val="Overskrift4"/>
      </w:pPr>
      <w:bookmarkStart w:id="44" w:name="_Hlk23880941"/>
      <w:bookmarkEnd w:id="42"/>
      <w:r w:rsidRPr="00731C88">
        <w:t>Vævet</w:t>
      </w:r>
      <w:r w:rsidR="00806D34">
        <w:t xml:space="preserve"> </w:t>
      </w:r>
      <w:r w:rsidR="00806D34" w:rsidRPr="00F55B5A">
        <w:t>bør</w:t>
      </w:r>
      <w:r w:rsidRPr="00731C88">
        <w:t xml:space="preserve"> modtages frisk med mindst mulige transporttid </w:t>
      </w:r>
      <w:r w:rsidR="0087691C" w:rsidRPr="00731C88">
        <w:t>(</w:t>
      </w:r>
      <w:r w:rsidR="00FE3D3C">
        <w:t>optimalt &lt;</w:t>
      </w:r>
      <w:r w:rsidR="00650541">
        <w:t xml:space="preserve"> </w:t>
      </w:r>
      <w:r w:rsidRPr="00731C88">
        <w:t>15 min</w:t>
      </w:r>
      <w:r w:rsidR="0087691C" w:rsidRPr="00731C88">
        <w:t>)</w:t>
      </w:r>
      <w:r w:rsidRPr="00731C88">
        <w:t>.</w:t>
      </w:r>
      <w:r w:rsidR="00607218" w:rsidRPr="00731C88">
        <w:t xml:space="preserve"> (</w:t>
      </w:r>
      <w:r w:rsidR="001C1166" w:rsidRPr="00731C88">
        <w:t>D</w:t>
      </w:r>
      <w:r w:rsidR="00607218" w:rsidRPr="00731C88">
        <w:t>)</w:t>
      </w:r>
      <w:r w:rsidRPr="00731C88">
        <w:t xml:space="preserve"> </w:t>
      </w:r>
    </w:p>
    <w:p w14:paraId="2F4794BB" w14:textId="0DB43880" w:rsidR="00661C0F" w:rsidRPr="00731C88" w:rsidRDefault="00812172" w:rsidP="00661C0F">
      <w:pPr>
        <w:pStyle w:val="Overskrift4"/>
      </w:pPr>
      <w:r w:rsidRPr="00731C88">
        <w:t xml:space="preserve">Der </w:t>
      </w:r>
      <w:r w:rsidR="00806D34" w:rsidRPr="00F55B5A">
        <w:t>bør</w:t>
      </w:r>
      <w:r w:rsidR="00806D34">
        <w:t xml:space="preserve"> </w:t>
      </w:r>
      <w:r w:rsidRPr="00731C88">
        <w:t>udtages væv til Biobank</w:t>
      </w:r>
      <w:r w:rsidR="00962B6E" w:rsidRPr="00731C88">
        <w:t>, såfremt det er muligt</w:t>
      </w:r>
      <w:r w:rsidRPr="00731C88">
        <w:t>.</w:t>
      </w:r>
      <w:r w:rsidR="00607218" w:rsidRPr="00731C88">
        <w:t xml:space="preserve"> (</w:t>
      </w:r>
      <w:r w:rsidR="001C1166" w:rsidRPr="00731C88">
        <w:t>D</w:t>
      </w:r>
      <w:r w:rsidR="00607218" w:rsidRPr="00731C88">
        <w:t>)</w:t>
      </w:r>
    </w:p>
    <w:p w14:paraId="68218546" w14:textId="6CFD5E09" w:rsidR="002B1A2A" w:rsidRPr="00731C88" w:rsidRDefault="00812172" w:rsidP="002B1A2A">
      <w:pPr>
        <w:pStyle w:val="Overskrift4"/>
      </w:pPr>
      <w:r w:rsidRPr="00731C88">
        <w:t xml:space="preserve">Præparatet </w:t>
      </w:r>
      <w:r w:rsidR="00806D34" w:rsidRPr="00F55B5A">
        <w:t>bør</w:t>
      </w:r>
      <w:r w:rsidR="00806D34">
        <w:t xml:space="preserve"> </w:t>
      </w:r>
      <w:r w:rsidRPr="00731C88">
        <w:t>perfusionsfikseres</w:t>
      </w:r>
      <w:r w:rsidR="00962B6E" w:rsidRPr="00731C88">
        <w:t>.</w:t>
      </w:r>
      <w:r w:rsidRPr="00731C88">
        <w:t xml:space="preserve"> </w:t>
      </w:r>
      <w:r w:rsidR="00962B6E" w:rsidRPr="00731C88">
        <w:t>D</w:t>
      </w:r>
      <w:r w:rsidR="0087691C" w:rsidRPr="00731C88">
        <w:t>iffusionsfiksering</w:t>
      </w:r>
      <w:r w:rsidR="00962B6E" w:rsidRPr="00731C88">
        <w:t xml:space="preserve"> </w:t>
      </w:r>
      <w:r w:rsidR="0087691C" w:rsidRPr="00731C88">
        <w:t>kan ikke anbefales.</w:t>
      </w:r>
      <w:r w:rsidR="003C3520" w:rsidRPr="00731C88">
        <w:t xml:space="preserve"> </w:t>
      </w:r>
      <w:r w:rsidR="00607218" w:rsidRPr="00731C88">
        <w:t>(</w:t>
      </w:r>
      <w:r w:rsidR="006F07C9" w:rsidRPr="00E717D1">
        <w:t>C</w:t>
      </w:r>
      <w:r w:rsidR="00607218" w:rsidRPr="00731C88">
        <w:t>)</w:t>
      </w:r>
    </w:p>
    <w:p w14:paraId="6902C93C" w14:textId="77777777" w:rsidR="00962B6E" w:rsidRPr="00731C88" w:rsidRDefault="0087691C" w:rsidP="00962B6E">
      <w:pPr>
        <w:pStyle w:val="Overskrift4"/>
      </w:pPr>
      <w:bookmarkStart w:id="45" w:name="_Hlk535314986"/>
      <w:r w:rsidRPr="00731C88">
        <w:t>Udtagning af materiale til biobank og perfusionsfiksering kan foretages af bioanalytikere.</w:t>
      </w:r>
      <w:bookmarkEnd w:id="45"/>
      <w:r w:rsidR="00607218" w:rsidRPr="00731C88">
        <w:t xml:space="preserve"> (</w:t>
      </w:r>
      <w:r w:rsidR="001C1166" w:rsidRPr="00731C88">
        <w:t>D</w:t>
      </w:r>
      <w:r w:rsidR="00962B6E" w:rsidRPr="00731C88">
        <w:t>)</w:t>
      </w:r>
    </w:p>
    <w:p w14:paraId="2AEEF7D6" w14:textId="77777777" w:rsidR="00962B6E" w:rsidRPr="00731C88" w:rsidRDefault="00962B6E" w:rsidP="00962B6E">
      <w:pPr>
        <w:pStyle w:val="Overskrift4"/>
      </w:pPr>
      <w:r w:rsidRPr="00731C88">
        <w:t xml:space="preserve">Akut diagnostik er mulig med frysemikroskopi og kan bruges i udvalgte tilfælde. De diagnostiske muligheder er begrænsede ved denne suboptimale metode og kan være behæftet med forbehold. </w:t>
      </w:r>
      <w:r w:rsidR="006F07C9" w:rsidRPr="00731C88">
        <w:t>Diagnosen bør konfirmeres efter paraffinindstøbning.</w:t>
      </w:r>
      <w:r w:rsidR="00AD158F" w:rsidRPr="00731C88">
        <w:t xml:space="preserve"> </w:t>
      </w:r>
      <w:r w:rsidR="006F07C9" w:rsidRPr="00731C88">
        <w:t>(</w:t>
      </w:r>
      <w:r w:rsidR="006F07C9" w:rsidRPr="00E717D1">
        <w:t>C</w:t>
      </w:r>
      <w:r w:rsidRPr="00731C88">
        <w:t>)</w:t>
      </w:r>
    </w:p>
    <w:bookmarkEnd w:id="44"/>
    <w:p w14:paraId="2C431D69" w14:textId="77777777" w:rsidR="00D001AD" w:rsidRPr="00731C88" w:rsidRDefault="00D001AD" w:rsidP="00D001AD">
      <w:pPr>
        <w:pStyle w:val="Overskrift5"/>
        <w:spacing w:before="0" w:line="276" w:lineRule="auto"/>
        <w:rPr>
          <w:i/>
        </w:rPr>
      </w:pPr>
      <w:r w:rsidRPr="00731C88">
        <w:rPr>
          <w:color w:val="25337A"/>
        </w:rPr>
        <w:t>Litteratur og evidensgennemgang</w:t>
      </w:r>
    </w:p>
    <w:p w14:paraId="25CC2295" w14:textId="2BF2BD5F" w:rsidR="00F85264" w:rsidRDefault="00A70170" w:rsidP="00B432F9">
      <w:pPr>
        <w:pStyle w:val="Typografi1"/>
        <w:rPr>
          <w:i w:val="0"/>
        </w:rPr>
      </w:pPr>
      <w:r w:rsidRPr="00731C88">
        <w:rPr>
          <w:i w:val="0"/>
        </w:rPr>
        <w:t xml:space="preserve">Evidensniveau C-D, da anbefalingerne er baserede på </w:t>
      </w:r>
      <w:r w:rsidR="00E519EA" w:rsidRPr="00731C88">
        <w:rPr>
          <w:i w:val="0"/>
        </w:rPr>
        <w:t>T</w:t>
      </w:r>
      <w:r w:rsidRPr="00731C88">
        <w:rPr>
          <w:i w:val="0"/>
        </w:rPr>
        <w:t>he Royal College of Pathologists Dataset</w:t>
      </w:r>
      <w:r w:rsidR="00F01891">
        <w:rPr>
          <w:i w:val="0"/>
        </w:rPr>
        <w:t xml:space="preserve"> </w:t>
      </w:r>
      <w:r w:rsidR="009D3A6F">
        <w:rPr>
          <w:i w:val="0"/>
        </w:rPr>
        <w:fldChar w:fldCharType="begin"/>
      </w:r>
      <w:r w:rsidR="00590573">
        <w:rPr>
          <w:i w:val="0"/>
        </w:rPr>
        <w:instrText xml:space="preserve"> ADDIN EN.CITE &lt;EndNote&gt;&lt;Cite&gt;&lt;Author&gt;Nicholson A. G.&lt;/Author&gt;&lt;Year&gt;2018&lt;/Year&gt;&lt;RecNum&gt;1&lt;/RecNum&gt;&lt;DisplayText&gt;(1)&lt;/DisplayText&gt;&lt;record&gt;&lt;rec-number&gt;1&lt;/rec-number&gt;&lt;foreign-keys&gt;&lt;key app="EN" db-id="tre9r0f59dafssezte35xrvmzxrzesstt5ap" timestamp="1579778040"&gt;1&lt;/key&gt;&lt;/foreign-keys&gt;&lt;ref-type name="Journal Article"&gt;17&lt;/ref-type&gt;&lt;contributors&gt;&lt;authors&gt;&lt;author&gt;Nicholson A. G., Kerr K, Gosney J &lt;/author&gt;&lt;/authors&gt;&lt;/contributors&gt;&lt;titles&gt;&lt;title&gt;Dataset for histopathological reporting of lung cancer&lt;/title&gt;&lt;secondary-title&gt;The Royal College of Pathologists&lt;/secondary-title&gt;&lt;/titles&gt;&lt;periodical&gt;&lt;full-title&gt;The Royal College of Pathologists&lt;/full-title&gt;&lt;/periodical&gt;&lt;section&gt;&lt;style face="underline" font="default" size="100%"&gt;www.rcpath.org&lt;/style&gt;&lt;/section&gt;&lt;dates&gt;&lt;year&gt;2018&lt;/year&gt;&lt;/dates&gt;&lt;urls&gt;&lt;related-urls&gt;&lt;url&gt;&lt;style face="underline" font="default" size="100%"&gt;https://www.rcpath.org/uploads/assets/265cdf74-3376-40b0-b7d0e3ed8a588398/G048-Dataset-for-histopathological-reporting-of-lung-cancer.pdf&lt;/style&gt;&lt;/url&gt;&lt;/related-urls&gt;&lt;/urls&gt;&lt;/record&gt;&lt;/Cite&gt;&lt;/EndNote&gt;</w:instrText>
      </w:r>
      <w:r w:rsidR="009D3A6F">
        <w:rPr>
          <w:i w:val="0"/>
        </w:rPr>
        <w:fldChar w:fldCharType="separate"/>
      </w:r>
      <w:r w:rsidR="00590573">
        <w:rPr>
          <w:i w:val="0"/>
          <w:noProof/>
        </w:rPr>
        <w:t>(1)</w:t>
      </w:r>
      <w:r w:rsidR="009D3A6F">
        <w:rPr>
          <w:i w:val="0"/>
        </w:rPr>
        <w:fldChar w:fldCharType="end"/>
      </w:r>
      <w:r w:rsidRPr="00731C88">
        <w:rPr>
          <w:i w:val="0"/>
        </w:rPr>
        <w:t>, tidligere danske retningslinjer og praktiske erfaringer.</w:t>
      </w:r>
      <w:bookmarkStart w:id="46" w:name="_Hlk23881150"/>
    </w:p>
    <w:p w14:paraId="6D30C77C" w14:textId="0F213B27" w:rsidR="00110643" w:rsidRPr="00110643" w:rsidRDefault="00110643" w:rsidP="00110643">
      <w:pPr>
        <w:pStyle w:val="Overskrift8"/>
        <w:rPr>
          <w:b w:val="0"/>
        </w:rPr>
      </w:pPr>
    </w:p>
    <w:p w14:paraId="0361C042" w14:textId="77777777" w:rsidR="00110643" w:rsidRPr="00C80AC6" w:rsidRDefault="00110643" w:rsidP="00110643">
      <w:pPr>
        <w:pStyle w:val="Overskrift8"/>
        <w:rPr>
          <w:i/>
          <w:color w:val="365F91" w:themeColor="accent1" w:themeShade="BF"/>
          <w:szCs w:val="24"/>
        </w:rPr>
      </w:pPr>
      <w:r w:rsidRPr="00C80AC6">
        <w:rPr>
          <w:i/>
          <w:color w:val="365F91" w:themeColor="accent1" w:themeShade="BF"/>
          <w:szCs w:val="24"/>
        </w:rPr>
        <w:t>Materialetyper</w:t>
      </w:r>
    </w:p>
    <w:p w14:paraId="58196025" w14:textId="77777777" w:rsidR="00110643" w:rsidRPr="00731C88" w:rsidRDefault="00110643" w:rsidP="00110643">
      <w:pPr>
        <w:pStyle w:val="Listeafsnit"/>
        <w:numPr>
          <w:ilvl w:val="0"/>
          <w:numId w:val="14"/>
        </w:numPr>
        <w:spacing w:line="276" w:lineRule="auto"/>
      </w:pPr>
      <w:r w:rsidRPr="00731C88">
        <w:t>Resektat</w:t>
      </w:r>
    </w:p>
    <w:p w14:paraId="608A3FCF" w14:textId="77777777" w:rsidR="00110643" w:rsidRPr="00731C88" w:rsidRDefault="00110643" w:rsidP="00110643">
      <w:pPr>
        <w:pStyle w:val="Listeafsnit"/>
        <w:numPr>
          <w:ilvl w:val="1"/>
          <w:numId w:val="14"/>
        </w:numPr>
        <w:spacing w:line="276" w:lineRule="auto"/>
      </w:pPr>
      <w:r w:rsidRPr="00731C88">
        <w:t>Kileresektat</w:t>
      </w:r>
    </w:p>
    <w:p w14:paraId="32BED645" w14:textId="77777777" w:rsidR="00110643" w:rsidRPr="00731C88" w:rsidRDefault="00110643" w:rsidP="00110643">
      <w:pPr>
        <w:pStyle w:val="Listeafsnit"/>
        <w:numPr>
          <w:ilvl w:val="1"/>
          <w:numId w:val="14"/>
        </w:numPr>
        <w:spacing w:line="276" w:lineRule="auto"/>
      </w:pPr>
      <w:r w:rsidRPr="00731C88">
        <w:t xml:space="preserve">Segmentektomi </w:t>
      </w:r>
    </w:p>
    <w:p w14:paraId="5E2EE863" w14:textId="77777777" w:rsidR="00110643" w:rsidRPr="00731C88" w:rsidRDefault="00110643" w:rsidP="00110643">
      <w:pPr>
        <w:pStyle w:val="Listeafsnit"/>
        <w:numPr>
          <w:ilvl w:val="0"/>
          <w:numId w:val="14"/>
        </w:numPr>
        <w:spacing w:line="276" w:lineRule="auto"/>
      </w:pPr>
      <w:r w:rsidRPr="00731C88">
        <w:t>Lobektomi</w:t>
      </w:r>
    </w:p>
    <w:p w14:paraId="4895F734" w14:textId="77777777" w:rsidR="00110643" w:rsidRPr="00731C88" w:rsidRDefault="00110643" w:rsidP="00110643">
      <w:pPr>
        <w:pStyle w:val="Listeafsnit"/>
        <w:numPr>
          <w:ilvl w:val="0"/>
          <w:numId w:val="14"/>
        </w:numPr>
        <w:spacing w:line="276" w:lineRule="auto"/>
      </w:pPr>
      <w:r w:rsidRPr="00731C88">
        <w:t>Pneumektomi</w:t>
      </w:r>
    </w:p>
    <w:p w14:paraId="3C396C8B" w14:textId="77777777" w:rsidR="00110643" w:rsidRPr="00731C88" w:rsidRDefault="00110643" w:rsidP="00110643">
      <w:pPr>
        <w:spacing w:line="276" w:lineRule="auto"/>
      </w:pPr>
    </w:p>
    <w:p w14:paraId="0205E47F" w14:textId="77777777" w:rsidR="00110643" w:rsidRPr="00C80AC6" w:rsidRDefault="00110643" w:rsidP="00C80AC6">
      <w:pPr>
        <w:spacing w:line="276" w:lineRule="auto"/>
        <w:rPr>
          <w:b/>
          <w:i/>
          <w:color w:val="365F91" w:themeColor="accent1" w:themeShade="BF"/>
          <w:szCs w:val="24"/>
        </w:rPr>
      </w:pPr>
      <w:r w:rsidRPr="00C80AC6">
        <w:rPr>
          <w:b/>
          <w:i/>
          <w:color w:val="365F91" w:themeColor="accent1" w:themeShade="BF"/>
          <w:szCs w:val="24"/>
        </w:rPr>
        <w:t>Modtagelse (inkl. akut diagnostik)</w:t>
      </w:r>
    </w:p>
    <w:p w14:paraId="371B8101" w14:textId="53586118" w:rsidR="00110643" w:rsidRPr="00731C88" w:rsidRDefault="00110643" w:rsidP="00110643">
      <w:pPr>
        <w:spacing w:after="120" w:line="276" w:lineRule="auto"/>
      </w:pPr>
      <w:r w:rsidRPr="00731C88">
        <w:t>Vævet modtages frisk</w:t>
      </w:r>
      <w:r>
        <w:t>t</w:t>
      </w:r>
      <w:r w:rsidR="009D3A6F">
        <w:t xml:space="preserve"> </w:t>
      </w:r>
      <w:r w:rsidR="009D3A6F">
        <w:fldChar w:fldCharType="begin"/>
      </w:r>
      <w:r w:rsidR="00590573">
        <w:instrText xml:space="preserve"> ADDIN EN.CITE &lt;EndNote&gt;&lt;Cite&gt;&lt;Author&gt;Nicholson A. G.&lt;/Author&gt;&lt;Year&gt;2018&lt;/Year&gt;&lt;RecNum&gt;1&lt;/RecNum&gt;&lt;DisplayText&gt;(1)&lt;/DisplayText&gt;&lt;record&gt;&lt;rec-number&gt;1&lt;/rec-number&gt;&lt;foreign-keys&gt;&lt;key app="EN" db-id="tre9r0f59dafssezte35xrvmzxrzesstt5ap" timestamp="1579778040"&gt;1&lt;/key&gt;&lt;/foreign-keys&gt;&lt;ref-type name="Journal Article"&gt;17&lt;/ref-type&gt;&lt;contributors&gt;&lt;authors&gt;&lt;author&gt;Nicholson A. G., Kerr K, Gosney J &lt;/author&gt;&lt;/authors&gt;&lt;/contributors&gt;&lt;titles&gt;&lt;title&gt;Dataset for histopathological reporting of lung cancer&lt;/title&gt;&lt;secondary-title&gt;The Royal College of Pathologists&lt;/secondary-title&gt;&lt;/titles&gt;&lt;periodical&gt;&lt;full-title&gt;The Royal College of Pathologists&lt;/full-title&gt;&lt;/periodical&gt;&lt;section&gt;&lt;style face="underline" font="default" size="100%"&gt;www.rcpath.org&lt;/style&gt;&lt;/section&gt;&lt;dates&gt;&lt;year&gt;2018&lt;/year&gt;&lt;/dates&gt;&lt;urls&gt;&lt;related-urls&gt;&lt;url&gt;&lt;style face="underline" font="default" size="100%"&gt;https://www.rcpath.org/uploads/assets/265cdf74-3376-40b0-b7d0e3ed8a588398/G048-Dataset-for-histopathological-reporting-of-lung-cancer.pdf&lt;/style&gt;&lt;/url&gt;&lt;/related-urls&gt;&lt;/urls&gt;&lt;/record&gt;&lt;/Cite&gt;&lt;/EndNote&gt;</w:instrText>
      </w:r>
      <w:r w:rsidR="009D3A6F">
        <w:fldChar w:fldCharType="separate"/>
      </w:r>
      <w:r w:rsidR="00590573">
        <w:rPr>
          <w:noProof/>
        </w:rPr>
        <w:t>(1)</w:t>
      </w:r>
      <w:r w:rsidR="009D3A6F">
        <w:fldChar w:fldCharType="end"/>
      </w:r>
      <w:r w:rsidRPr="00731C88">
        <w:t xml:space="preserve"> med </w:t>
      </w:r>
      <w:r w:rsidRPr="00731C88">
        <w:rPr>
          <w:b/>
        </w:rPr>
        <w:t>mindst mulige transporttid</w:t>
      </w:r>
      <w:r w:rsidR="00A44F9D">
        <w:t>, optimalt &lt;</w:t>
      </w:r>
      <w:r w:rsidRPr="00731C88">
        <w:t xml:space="preserve">15 min. </w:t>
      </w:r>
    </w:p>
    <w:p w14:paraId="3530C4EE" w14:textId="088C0106" w:rsidR="00110643" w:rsidRPr="00731C88" w:rsidRDefault="00110643" w:rsidP="00110643">
      <w:pPr>
        <w:spacing w:after="120" w:line="276" w:lineRule="auto"/>
      </w:pPr>
      <w:r w:rsidRPr="00731C88">
        <w:t>Akut diagnostik i form af</w:t>
      </w:r>
      <w:r w:rsidRPr="00731C88">
        <w:rPr>
          <w:b/>
        </w:rPr>
        <w:t xml:space="preserve"> fryseundersøgelse</w:t>
      </w:r>
      <w:r w:rsidRPr="00731C88">
        <w:t xml:space="preserve"> på resektionsrande eller fokale forandringer kan bruges i udvalgte tilfælde og udføres på anmodning af operatør. De diagnostiske muligheder er begrænsede ved denne suboptimale metode og kan være behæftet med forbehold. Metoden kan bruges mhp. definitiv kirurgi ved problemstillingerne malign vs. ikke-malign forandring, </w:t>
      </w:r>
      <w:r>
        <w:t>når</w:t>
      </w:r>
      <w:r w:rsidRPr="00731C88">
        <w:t xml:space="preserve"> det ikke har været muligt at </w:t>
      </w:r>
      <w:r>
        <w:t>opnå</w:t>
      </w:r>
      <w:r w:rsidRPr="00731C88">
        <w:t xml:space="preserve"> en diagnose </w:t>
      </w:r>
      <w:r w:rsidRPr="00731C88">
        <w:lastRenderedPageBreak/>
        <w:t>ved ovenfor beskrevne cytologiske/histologiske metoder, og radiologien er suspekt for malignitet</w:t>
      </w:r>
      <w:r w:rsidRPr="002E5FC3">
        <w:t>. I mange tilfælde lader problemstillingen primær vs. metastatisk tumor sig ikke afgøre på frysesnit, men i udvalgte tilfælde kan metoden bruges dertil. Kan endvidere bruges mhp. radikalitet af bronchus, parankymale eller</w:t>
      </w:r>
      <w:r w:rsidRPr="00731C88">
        <w:t xml:space="preserve"> andre resektionsrande. Diagnosen bør konfir</w:t>
      </w:r>
      <w:r w:rsidR="00C80AC6">
        <w:t>meres efter paraffinindstøbning</w:t>
      </w:r>
      <w:r w:rsidR="009D3A6F">
        <w:t xml:space="preserve"> </w:t>
      </w:r>
      <w:r w:rsidR="009D3A6F">
        <w:fldChar w:fldCharType="begin"/>
      </w:r>
      <w:r w:rsidR="00590573">
        <w:instrText xml:space="preserve"> ADDIN EN.CITE &lt;EndNote&gt;&lt;Cite&gt;&lt;Author&gt;Nicholson A. G.&lt;/Author&gt;&lt;Year&gt;2018&lt;/Year&gt;&lt;RecNum&gt;1&lt;/RecNum&gt;&lt;DisplayText&gt;(1)&lt;/DisplayText&gt;&lt;record&gt;&lt;rec-number&gt;1&lt;/rec-number&gt;&lt;foreign-keys&gt;&lt;key app="EN" db-id="tre9r0f59dafssezte35xrvmzxrzesstt5ap" timestamp="1579778040"&gt;1&lt;/key&gt;&lt;/foreign-keys&gt;&lt;ref-type name="Journal Article"&gt;17&lt;/ref-type&gt;&lt;contributors&gt;&lt;authors&gt;&lt;author&gt;Nicholson A. G., Kerr K, Gosney J &lt;/author&gt;&lt;/authors&gt;&lt;/contributors&gt;&lt;titles&gt;&lt;title&gt;Dataset for histopathological reporting of lung cancer&lt;/title&gt;&lt;secondary-title&gt;The Royal College of Pathologists&lt;/secondary-title&gt;&lt;/titles&gt;&lt;periodical&gt;&lt;full-title&gt;The Royal College of Pathologists&lt;/full-title&gt;&lt;/periodical&gt;&lt;section&gt;&lt;style face="underline" font="default" size="100%"&gt;www.rcpath.org&lt;/style&gt;&lt;/section&gt;&lt;dates&gt;&lt;year&gt;2018&lt;/year&gt;&lt;/dates&gt;&lt;urls&gt;&lt;related-urls&gt;&lt;url&gt;&lt;style face="underline" font="default" size="100%"&gt;https://www.rcpath.org/uploads/assets/265cdf74-3376-40b0-b7d0e3ed8a588398/G048-Dataset-for-histopathological-reporting-of-lung-cancer.pdf&lt;/style&gt;&lt;/url&gt;&lt;/related-urls&gt;&lt;/urls&gt;&lt;/record&gt;&lt;/Cite&gt;&lt;/EndNote&gt;</w:instrText>
      </w:r>
      <w:r w:rsidR="009D3A6F">
        <w:fldChar w:fldCharType="separate"/>
      </w:r>
      <w:r w:rsidR="00590573">
        <w:rPr>
          <w:noProof/>
        </w:rPr>
        <w:t>(1)</w:t>
      </w:r>
      <w:r w:rsidR="009D3A6F">
        <w:fldChar w:fldCharType="end"/>
      </w:r>
      <w:r w:rsidR="00C80AC6">
        <w:t>.</w:t>
      </w:r>
    </w:p>
    <w:p w14:paraId="2AFFA678" w14:textId="77777777" w:rsidR="00110643" w:rsidRPr="00731C88" w:rsidRDefault="00110643" w:rsidP="00110643">
      <w:pPr>
        <w:spacing w:after="120" w:line="276" w:lineRule="auto"/>
      </w:pPr>
      <w:r w:rsidRPr="00731C88">
        <w:t xml:space="preserve">Hvis der udtages væv til </w:t>
      </w:r>
      <w:r w:rsidRPr="00731C88">
        <w:rPr>
          <w:b/>
        </w:rPr>
        <w:t>Biobank</w:t>
      </w:r>
      <w:r w:rsidRPr="00731C88">
        <w:t xml:space="preserve"> gøres dette umiddelbart efter modtagelse af præparatet (dog efter udtagning af evt. frysesnit) med snit af normalt væv og tumorvæv i nævnte rækkefølge. Afstand mellem de to udtagningssteder og tidspunkt herfor noteres. Der udtages ikke væv til Biobank, hvis tumoren er lille (&lt;2 cm), eller hvis proceduren kan kompromittere den efterfølgende patoanatomiske diagnostik, herunder fx vurderingen af resektionsrande eller pleurarelation. Udtagning kan foretages af bioanalytikere efter oplæring i proceduren.</w:t>
      </w:r>
    </w:p>
    <w:p w14:paraId="2CA2126D" w14:textId="0C0430CA" w:rsidR="00110643" w:rsidRPr="00731C88" w:rsidRDefault="00110643" w:rsidP="00110643">
      <w:pPr>
        <w:spacing w:line="276" w:lineRule="auto"/>
      </w:pPr>
      <w:r w:rsidRPr="00731C88">
        <w:t xml:space="preserve">Præparatet </w:t>
      </w:r>
      <w:r w:rsidRPr="00731C88">
        <w:rPr>
          <w:b/>
        </w:rPr>
        <w:t>perfusionsfikseres</w:t>
      </w:r>
      <w:r w:rsidRPr="00731C88">
        <w:t xml:space="preserve"> ved indsprøjtning af formalin med sprøjte og/eller kanyle. Fremsendelse af præparatet i formalin (diffusionsfiksering) kan ikke anbefales</w:t>
      </w:r>
      <w:r w:rsidR="009D3A6F">
        <w:t xml:space="preserve"> </w:t>
      </w:r>
      <w:r w:rsidR="009D3A6F">
        <w:fldChar w:fldCharType="begin"/>
      </w:r>
      <w:r w:rsidR="00590573">
        <w:instrText xml:space="preserve"> ADDIN EN.CITE &lt;EndNote&gt;&lt;Cite&gt;&lt;Author&gt;Nicholson A. G.&lt;/Author&gt;&lt;Year&gt;2018&lt;/Year&gt;&lt;RecNum&gt;1&lt;/RecNum&gt;&lt;DisplayText&gt;(1)&lt;/DisplayText&gt;&lt;record&gt;&lt;rec-number&gt;1&lt;/rec-number&gt;&lt;foreign-keys&gt;&lt;key app="EN" db-id="tre9r0f59dafssezte35xrvmzxrzesstt5ap" timestamp="1579778040"&gt;1&lt;/key&gt;&lt;/foreign-keys&gt;&lt;ref-type name="Journal Article"&gt;17&lt;/ref-type&gt;&lt;contributors&gt;&lt;authors&gt;&lt;author&gt;Nicholson A. G., Kerr K, Gosney J &lt;/author&gt;&lt;/authors&gt;&lt;/contributors&gt;&lt;titles&gt;&lt;title&gt;Dataset for histopathological reporting of lung cancer&lt;/title&gt;&lt;secondary-title&gt;The Royal College of Pathologists&lt;/secondary-title&gt;&lt;/titles&gt;&lt;periodical&gt;&lt;full-title&gt;The Royal College of Pathologists&lt;/full-title&gt;&lt;/periodical&gt;&lt;section&gt;&lt;style face="underline" font="default" size="100%"&gt;www.rcpath.org&lt;/style&gt;&lt;/section&gt;&lt;dates&gt;&lt;year&gt;2018&lt;/year&gt;&lt;/dates&gt;&lt;urls&gt;&lt;related-urls&gt;&lt;url&gt;&lt;style face="underline" font="default" size="100%"&gt;https://www.rcpath.org/uploads/assets/265cdf74-3376-40b0-b7d0e3ed8a588398/G048-Dataset-for-histopathological-reporting-of-lung-cancer.pdf&lt;/style&gt;&lt;/url&gt;&lt;/related-urls&gt;&lt;/urls&gt;&lt;/record&gt;&lt;/Cite&gt;&lt;/EndNote&gt;</w:instrText>
      </w:r>
      <w:r w:rsidR="009D3A6F">
        <w:fldChar w:fldCharType="separate"/>
      </w:r>
      <w:r w:rsidR="00590573">
        <w:rPr>
          <w:noProof/>
        </w:rPr>
        <w:t>(1)</w:t>
      </w:r>
      <w:r w:rsidR="009D3A6F">
        <w:fldChar w:fldCharType="end"/>
      </w:r>
      <w:r w:rsidRPr="00731C88">
        <w:t xml:space="preserve">. Ved sent operationstidspunkt (udenfor Patologiafd. åbningstid) kan præparatet dog fremsendes i formalin (næste dag), og der kan så indsprøjtes formalin som beskrevet ovenfor, med udskæring næstkommende hverdag. Ekspansionen af vævet ved denne forsinkede perfusionsfiksering hæmmes dog af den diffusionsfikserede perifere ”skal”, Hvis der er tale om et lille præparat, som (næsten) er gennemfikseret ved diffusionen, kan dette udskæres og herefter om nødvendigt efterfiksere i kapslerne. </w:t>
      </w:r>
    </w:p>
    <w:p w14:paraId="1B4FB194" w14:textId="77777777" w:rsidR="00494885" w:rsidRPr="001E40CA" w:rsidRDefault="00494885" w:rsidP="00141955">
      <w:pPr>
        <w:pStyle w:val="Overskrift3"/>
      </w:pPr>
      <w:bookmarkStart w:id="47" w:name="_Hlk23881218"/>
      <w:bookmarkStart w:id="48" w:name="_Hlk531017197"/>
      <w:bookmarkStart w:id="49" w:name="_Toc55821096"/>
      <w:bookmarkEnd w:id="46"/>
      <w:r w:rsidRPr="001E40CA">
        <w:t>Makroskopi</w:t>
      </w:r>
      <w:bookmarkEnd w:id="49"/>
    </w:p>
    <w:p w14:paraId="5B5C434B" w14:textId="12AF742C" w:rsidR="00494885" w:rsidRPr="00731C88" w:rsidRDefault="00FE3D3C" w:rsidP="00494885">
      <w:pPr>
        <w:pStyle w:val="Overskrift4"/>
      </w:pPr>
      <w:r w:rsidRPr="00F55B5A">
        <w:t>Den m</w:t>
      </w:r>
      <w:r w:rsidR="00494885" w:rsidRPr="00F55B5A">
        <w:t>akroskopisk</w:t>
      </w:r>
      <w:r w:rsidR="00CC193C" w:rsidRPr="00F55B5A">
        <w:t>e</w:t>
      </w:r>
      <w:r w:rsidR="00494885" w:rsidRPr="00F55B5A">
        <w:t xml:space="preserve"> vurdering/udskæring </w:t>
      </w:r>
      <w:r w:rsidRPr="00F55B5A">
        <w:t>skal (sammen med mikroskopien) danne grundlag for</w:t>
      </w:r>
      <w:r w:rsidR="00494885" w:rsidRPr="00F55B5A">
        <w:t xml:space="preserve"> </w:t>
      </w:r>
      <w:r w:rsidRPr="00F55B5A">
        <w:t>vurdering af TNM og radikalitet</w:t>
      </w:r>
      <w:r w:rsidR="00494885" w:rsidRPr="00F55B5A">
        <w:t xml:space="preserve"> samt tumordiagnostik</w:t>
      </w:r>
      <w:r w:rsidR="00494885" w:rsidRPr="00731C88">
        <w:t>. (</w:t>
      </w:r>
      <w:r w:rsidR="00494885" w:rsidRPr="00AE701E">
        <w:t>A</w:t>
      </w:r>
      <w:r w:rsidR="00494885" w:rsidRPr="00731C88">
        <w:t>)</w:t>
      </w:r>
    </w:p>
    <w:p w14:paraId="7D8E8DDA" w14:textId="3AE6CF2E" w:rsidR="00494885" w:rsidRPr="00731C88" w:rsidRDefault="00494885" w:rsidP="00494885">
      <w:pPr>
        <w:pStyle w:val="Overskrift4"/>
      </w:pPr>
      <w:r w:rsidRPr="00731C88">
        <w:t xml:space="preserve">Udskæringsmetode </w:t>
      </w:r>
      <w:r w:rsidR="00341FA3" w:rsidRPr="00F55B5A">
        <w:t>kan</w:t>
      </w:r>
      <w:r w:rsidR="00341FA3">
        <w:t xml:space="preserve"> </w:t>
      </w:r>
      <w:r w:rsidRPr="00731C88">
        <w:t>vælges efter tumors lokalisation og relation</w:t>
      </w:r>
      <w:r w:rsidR="00D55BDD">
        <w:t>er, samt den udskærende patolog</w:t>
      </w:r>
      <w:r w:rsidRPr="00731C88">
        <w:t>s præferencer. (</w:t>
      </w:r>
      <w:r w:rsidRPr="00AE701E">
        <w:t>C</w:t>
      </w:r>
      <w:r w:rsidRPr="00731C88">
        <w:t>)</w:t>
      </w:r>
    </w:p>
    <w:p w14:paraId="60E4DCD4" w14:textId="09517152" w:rsidR="00494885" w:rsidRPr="00731C88" w:rsidRDefault="00D55BDD" w:rsidP="00494885">
      <w:pPr>
        <w:pStyle w:val="Overskrift4"/>
        <w:spacing w:after="210"/>
      </w:pPr>
      <w:r>
        <w:t>Tumor(er)</w:t>
      </w:r>
      <w:r w:rsidR="00341FA3">
        <w:t xml:space="preserve"> </w:t>
      </w:r>
      <w:r w:rsidR="00494885" w:rsidRPr="00731C88">
        <w:t>beskrives</w:t>
      </w:r>
      <w:r w:rsidR="00494885">
        <w:t>. S</w:t>
      </w:r>
      <w:r w:rsidR="00494885" w:rsidRPr="00731C88">
        <w:t>må tumorer indstøbe</w:t>
      </w:r>
      <w:r>
        <w:t>s totalt, og fra større tumorer</w:t>
      </w:r>
      <w:r w:rsidR="00341FA3">
        <w:t xml:space="preserve"> </w:t>
      </w:r>
      <w:r w:rsidR="00494885" w:rsidRPr="00731C88">
        <w:t>udtages repræsentative snit. (</w:t>
      </w:r>
      <w:r w:rsidR="00494885" w:rsidRPr="00AE701E">
        <w:t>C</w:t>
      </w:r>
      <w:r w:rsidR="00494885" w:rsidRPr="00731C88">
        <w:t>)</w:t>
      </w:r>
    </w:p>
    <w:p w14:paraId="46F89BF0" w14:textId="24B986A0" w:rsidR="00494885" w:rsidRPr="00731C88" w:rsidRDefault="00494885" w:rsidP="00494885">
      <w:pPr>
        <w:pStyle w:val="Overskrift4"/>
        <w:spacing w:after="210"/>
      </w:pPr>
      <w:r w:rsidRPr="00731C88">
        <w:t>Tumor</w:t>
      </w:r>
      <w:r w:rsidR="00D55BDD">
        <w:t>s relation til pleura viscerale</w:t>
      </w:r>
      <w:r w:rsidR="00341FA3" w:rsidRPr="00731C88">
        <w:t xml:space="preserve"> </w:t>
      </w:r>
      <w:r w:rsidRPr="00731C88">
        <w:t>beskrives, og dokumenteres af repræsentative snit ved nær relation. (</w:t>
      </w:r>
      <w:r w:rsidRPr="00AE701E">
        <w:t>C</w:t>
      </w:r>
      <w:r w:rsidRPr="00731C88">
        <w:t>)</w:t>
      </w:r>
    </w:p>
    <w:p w14:paraId="4A8327BE" w14:textId="688DAF24" w:rsidR="00494885" w:rsidRPr="00731C88" w:rsidRDefault="00494885" w:rsidP="00494885">
      <w:pPr>
        <w:pStyle w:val="Overskrift4"/>
        <w:spacing w:after="210"/>
      </w:pPr>
      <w:r w:rsidRPr="00731C88">
        <w:t>Afstande til bronkie- og parenkymale resektionsrande angives hvis relevant. (D)</w:t>
      </w:r>
    </w:p>
    <w:p w14:paraId="249890E5" w14:textId="627DFF6A" w:rsidR="00494885" w:rsidRPr="00731C88" w:rsidRDefault="00494885" w:rsidP="00494885">
      <w:pPr>
        <w:pStyle w:val="Overskrift4"/>
      </w:pPr>
      <w:r w:rsidRPr="00731C88">
        <w:t>Relation til evt. extrapulmonale strukturer angives, og der</w:t>
      </w:r>
      <w:r w:rsidR="00D55BDD">
        <w:t xml:space="preserve"> </w:t>
      </w:r>
      <w:r w:rsidRPr="00731C88">
        <w:t>udtages snit til verificering ved mistanke om invasion deri, samt til illustration af resektionsrandene, som med fordel kan tuschmarkeres forud herfor. (</w:t>
      </w:r>
      <w:r w:rsidRPr="00AE701E">
        <w:t>C</w:t>
      </w:r>
      <w:r w:rsidRPr="00731C88">
        <w:t>)</w:t>
      </w:r>
    </w:p>
    <w:p w14:paraId="0BFB781D" w14:textId="4D084E81" w:rsidR="00494885" w:rsidRPr="00731C88" w:rsidRDefault="00DC4662" w:rsidP="00494885">
      <w:pPr>
        <w:pStyle w:val="Overskrift4"/>
      </w:pPr>
      <w:r>
        <w:t>Alle lymfeknuder</w:t>
      </w:r>
      <w:r w:rsidR="00341FA3" w:rsidRPr="00731C88">
        <w:t xml:space="preserve"> </w:t>
      </w:r>
      <w:r w:rsidR="00494885" w:rsidRPr="00731C88">
        <w:t>deles i 2-3 mm tykke skiver, alt medtages og der skæres trinsnit. (D)</w:t>
      </w:r>
    </w:p>
    <w:p w14:paraId="493B989F" w14:textId="79C07D81" w:rsidR="00494885" w:rsidRPr="00731C88" w:rsidRDefault="00494885" w:rsidP="00494885">
      <w:pPr>
        <w:pStyle w:val="Overskrift4"/>
      </w:pPr>
      <w:r w:rsidRPr="00731C88">
        <w:lastRenderedPageBreak/>
        <w:t>Fokale/diffuse forandringer i øvrige lungevæv/pleura</w:t>
      </w:r>
      <w:r w:rsidR="00D55BDD">
        <w:t xml:space="preserve"> </w:t>
      </w:r>
      <w:r w:rsidRPr="00731C88">
        <w:t>beskrives, og der udtages snit derfra. Min. 1 snit af lungevæv uden tumor. (D)</w:t>
      </w:r>
    </w:p>
    <w:p w14:paraId="26355143" w14:textId="77777777" w:rsidR="00494885" w:rsidRPr="00780770" w:rsidRDefault="00494885" w:rsidP="00494885">
      <w:pPr>
        <w:pStyle w:val="Overskrift5"/>
        <w:spacing w:before="0" w:line="276" w:lineRule="auto"/>
        <w:rPr>
          <w:i/>
          <w:lang w:val="en-US"/>
        </w:rPr>
      </w:pPr>
      <w:r w:rsidRPr="00780770">
        <w:rPr>
          <w:color w:val="25337A"/>
          <w:lang w:val="en-US"/>
        </w:rPr>
        <w:t>Litteratur og evidensgennemgang</w:t>
      </w:r>
    </w:p>
    <w:p w14:paraId="667B3D05" w14:textId="598997FA" w:rsidR="00494885" w:rsidRPr="00C80AC6" w:rsidRDefault="009B6A72" w:rsidP="00494885">
      <w:pPr>
        <w:pStyle w:val="Typografi1"/>
        <w:rPr>
          <w:i w:val="0"/>
        </w:rPr>
      </w:pPr>
      <w:r>
        <w:rPr>
          <w:i w:val="0"/>
          <w:lang w:val="en-US"/>
        </w:rPr>
        <w:t>Anbefalingerne er</w:t>
      </w:r>
      <w:r w:rsidR="00494885" w:rsidRPr="00780770">
        <w:rPr>
          <w:i w:val="0"/>
          <w:lang w:val="en-US"/>
        </w:rPr>
        <w:t xml:space="preserve"> baseret på The Royal College of Pathologists Dataset</w:t>
      </w:r>
      <w:r w:rsidR="009D3A6F">
        <w:rPr>
          <w:i w:val="0"/>
          <w:lang w:val="en-US"/>
        </w:rPr>
        <w:t xml:space="preserve"> </w:t>
      </w:r>
      <w:r w:rsidR="009D3A6F">
        <w:rPr>
          <w:i w:val="0"/>
          <w:lang w:val="en-US"/>
        </w:rPr>
        <w:fldChar w:fldCharType="begin"/>
      </w:r>
      <w:r w:rsidR="00590573">
        <w:rPr>
          <w:i w:val="0"/>
          <w:lang w:val="en-US"/>
        </w:rPr>
        <w:instrText xml:space="preserve"> ADDIN EN.CITE &lt;EndNote&gt;&lt;Cite&gt;&lt;Author&gt;Nicholson A. G.&lt;/Author&gt;&lt;Year&gt;2018&lt;/Year&gt;&lt;RecNum&gt;1&lt;/RecNum&gt;&lt;DisplayText&gt;(1)&lt;/DisplayText&gt;&lt;record&gt;&lt;rec-number&gt;1&lt;/rec-number&gt;&lt;foreign-keys&gt;&lt;key app="EN" db-id="tre9r0f59dafssezte35xrvmzxrzesstt5ap" timestamp="1579778040"&gt;1&lt;/key&gt;&lt;/foreign-keys&gt;&lt;ref-type name="Journal Article"&gt;17&lt;/ref-type&gt;&lt;contributors&gt;&lt;authors&gt;&lt;author&gt;Nicholson A. G., Kerr K, Gosney J &lt;/author&gt;&lt;/authors&gt;&lt;/contributors&gt;&lt;titles&gt;&lt;title&gt;Dataset for histopathological reporting of lung cancer&lt;/title&gt;&lt;secondary-title&gt;The Royal College of Pathologists&lt;/secondary-title&gt;&lt;/titles&gt;&lt;periodical&gt;&lt;full-title&gt;The Royal College of Pathologists&lt;/full-title&gt;&lt;/periodical&gt;&lt;section&gt;&lt;style face="underline" font="default" size="100%"&gt;www.rcpath.org&lt;/style&gt;&lt;/section&gt;&lt;dates&gt;&lt;year&gt;2018&lt;/year&gt;&lt;/dates&gt;&lt;urls&gt;&lt;related-urls&gt;&lt;url&gt;&lt;style face="underline" font="default" size="100%"&gt;https://www.rcpath.org/uploads/assets/265cdf74-3376-40b0-b7d0e3ed8a588398/G048-Dataset-for-histopathological-reporting-of-lung-cancer.pdf&lt;/style&gt;&lt;/url&gt;&lt;/related-urls&gt;&lt;/urls&gt;&lt;/record&gt;&lt;/Cite&gt;&lt;/EndNote&gt;</w:instrText>
      </w:r>
      <w:r w:rsidR="009D3A6F">
        <w:rPr>
          <w:i w:val="0"/>
          <w:lang w:val="en-US"/>
        </w:rPr>
        <w:fldChar w:fldCharType="separate"/>
      </w:r>
      <w:r w:rsidR="00590573">
        <w:rPr>
          <w:i w:val="0"/>
          <w:noProof/>
          <w:lang w:val="en-US"/>
        </w:rPr>
        <w:t>(1)</w:t>
      </w:r>
      <w:r w:rsidR="009D3A6F">
        <w:rPr>
          <w:i w:val="0"/>
          <w:lang w:val="en-US"/>
        </w:rPr>
        <w:fldChar w:fldCharType="end"/>
      </w:r>
      <w:r w:rsidR="00494885" w:rsidRPr="00780770">
        <w:rPr>
          <w:i w:val="0"/>
          <w:lang w:val="en-US"/>
        </w:rPr>
        <w:t xml:space="preserve"> og College of American Pathologists (CAP) Protocol for the Examination of Specimens from Patients with Primary Non-Small Cell Carcinoma, Small Cell Carcinoma, or Carcinoid Tumor of the Lun</w:t>
      </w:r>
      <w:r w:rsidR="009D3A6F">
        <w:rPr>
          <w:i w:val="0"/>
          <w:lang w:val="en-US"/>
        </w:rPr>
        <w:t xml:space="preserve">g </w:t>
      </w:r>
      <w:r w:rsidR="009D3A6F">
        <w:rPr>
          <w:i w:val="0"/>
          <w:lang w:val="en-US"/>
        </w:rPr>
        <w:fldChar w:fldCharType="begin"/>
      </w:r>
      <w:r w:rsidR="00590573">
        <w:rPr>
          <w:i w:val="0"/>
          <w:lang w:val="en-US"/>
        </w:rPr>
        <w:instrText xml:space="preserve"> ADDIN EN.CITE &lt;EndNote&gt;&lt;Cite&gt;&lt;Author&gt;Butnor KJ&lt;/Author&gt;&lt;Year&gt;2017&lt;/Year&gt;&lt;RecNum&gt;9&lt;/RecNum&gt;&lt;DisplayText&gt;(9)&lt;/DisplayText&gt;&lt;record&gt;&lt;rec-number&gt;9&lt;/rec-number&gt;&lt;foreign-keys&gt;&lt;key app="EN" db-id="tre9r0f59dafssezte35xrvmzxrzesstt5ap" timestamp="1579780094"&gt;9&lt;/key&gt;&lt;/foreign-keys&gt;&lt;ref-type name="Report"&gt;27&lt;/ref-type&gt;&lt;contributors&gt;&lt;authors&gt;&lt;author&gt;Butnor KJ, Beasley MB, Dacic S, Berman M, Flieder D, Jones K, Okby NT, Roggli VL, Suster S, Tazelaar HD, Travis WD&lt;/author&gt;&lt;/authors&gt;&lt;/contributors&gt;&lt;titles&gt;&lt;title&gt;Protocol for the Examination of Specimens From Patients With Primary Non-Small Cell Carcinoma, Small Cell Carcinoma, or Carcinoid Tumor of the Lung&lt;/title&gt;&lt;/titles&gt;&lt;dates&gt;&lt;year&gt;2017&lt;/year&gt;&lt;/dates&gt;&lt;publisher&gt;College of American Pathologists (CAP)&lt;/publisher&gt;&lt;urls&gt;&lt;related-urls&gt;&lt;url&gt;&lt;style face="underline" font="default" size="100%"&gt;https://documents.cap.org/protocols/cp-thorax-lung-2017-protocol-4003.pdf&lt;/style&gt;&lt;/url&gt;&lt;/related-urls&gt;&lt;/urls&gt;&lt;/record&gt;&lt;/Cite&gt;&lt;/EndNote&gt;</w:instrText>
      </w:r>
      <w:r w:rsidR="009D3A6F">
        <w:rPr>
          <w:i w:val="0"/>
          <w:lang w:val="en-US"/>
        </w:rPr>
        <w:fldChar w:fldCharType="separate"/>
      </w:r>
      <w:r w:rsidR="00590573">
        <w:rPr>
          <w:i w:val="0"/>
          <w:noProof/>
          <w:lang w:val="en-US"/>
        </w:rPr>
        <w:t>(9)</w:t>
      </w:r>
      <w:r w:rsidR="009D3A6F">
        <w:rPr>
          <w:i w:val="0"/>
          <w:lang w:val="en-US"/>
        </w:rPr>
        <w:fldChar w:fldCharType="end"/>
      </w:r>
      <w:r w:rsidR="00C80AC6">
        <w:rPr>
          <w:i w:val="0"/>
          <w:lang w:val="en-US"/>
        </w:rPr>
        <w:t>.</w:t>
      </w:r>
      <w:r w:rsidR="00494885" w:rsidRPr="00780770">
        <w:rPr>
          <w:i w:val="0"/>
          <w:lang w:val="en-US"/>
        </w:rPr>
        <w:t xml:space="preserve"> </w:t>
      </w:r>
      <w:r w:rsidR="00494885" w:rsidRPr="00C80AC6">
        <w:rPr>
          <w:i w:val="0"/>
        </w:rPr>
        <w:t>Disse praktisk anlagte guidelines er rettet mod diagnosticering efter WHO´s klassifikation af lungetumorer</w:t>
      </w:r>
      <w:r w:rsidR="009D3A6F">
        <w:rPr>
          <w:i w:val="0"/>
        </w:rPr>
        <w:t xml:space="preserve"> </w:t>
      </w:r>
      <w:r w:rsidR="009D3A6F">
        <w:rPr>
          <w:i w:val="0"/>
        </w:rPr>
        <w:fldChar w:fldCharType="begin"/>
      </w:r>
      <w:r w:rsidR="00590573">
        <w:rPr>
          <w:i w:val="0"/>
        </w:rPr>
        <w:instrText xml:space="preserve"> ADDIN EN.CITE &lt;EndNote&gt;&lt;Cite&gt;&lt;Author&gt;Travis WD&lt;/Author&gt;&lt;Year&gt;2015&lt;/Year&gt;&lt;RecNum&gt;4&lt;/RecNum&gt;&lt;DisplayText&gt;(4)&lt;/DisplayText&gt;&lt;record&gt;&lt;rec-number&gt;4&lt;/rec-number&gt;&lt;foreign-keys&gt;&lt;key app="EN" db-id="tre9r0f59dafssezte35xrvmzxrzesstt5ap" timestamp="1579779545"&gt;4&lt;/key&gt;&lt;/foreign-keys&gt;&lt;ref-type name="Book"&gt;6&lt;/ref-type&gt;&lt;contributors&gt;&lt;authors&gt;&lt;author&gt;Travis WD, Brambilla E, Burke AP, Marx A, Nicholson AG&lt;/author&gt;&lt;/authors&gt;&lt;/contributors&gt;&lt;titles&gt;&lt;title&gt;WHO Classification of Tumours of the Lung, Pleura, Thymus and Heart&lt;/title&gt;&lt;/titles&gt;&lt;volume&gt;Volume 7&lt;/volume&gt;&lt;edition&gt;4th edition&lt;/edition&gt;&lt;dates&gt;&lt;year&gt;2015&lt;/year&gt;&lt;/dates&gt;&lt;publisher&gt;International Agency for Research on Cancer (IARC)&lt;/publisher&gt;&lt;isbn&gt;978-92-832-2436-5&lt;/isbn&gt;&lt;urls&gt;&lt;/urls&gt;&lt;/record&gt;&lt;/Cite&gt;&lt;/EndNote&gt;</w:instrText>
      </w:r>
      <w:r w:rsidR="009D3A6F">
        <w:rPr>
          <w:i w:val="0"/>
        </w:rPr>
        <w:fldChar w:fldCharType="separate"/>
      </w:r>
      <w:r w:rsidR="00590573">
        <w:rPr>
          <w:i w:val="0"/>
          <w:noProof/>
        </w:rPr>
        <w:t>(4)</w:t>
      </w:r>
      <w:r w:rsidR="009D3A6F">
        <w:rPr>
          <w:i w:val="0"/>
        </w:rPr>
        <w:fldChar w:fldCharType="end"/>
      </w:r>
      <w:r w:rsidR="009D3A6F">
        <w:rPr>
          <w:i w:val="0"/>
        </w:rPr>
        <w:t xml:space="preserve"> </w:t>
      </w:r>
      <w:r w:rsidR="00494885" w:rsidRPr="00C80AC6">
        <w:rPr>
          <w:i w:val="0"/>
        </w:rPr>
        <w:t>og stadieinddeling efter Union for International Cancer Control (UICC) TNM staging manual</w:t>
      </w:r>
      <w:r w:rsidR="009D3A6F">
        <w:rPr>
          <w:i w:val="0"/>
        </w:rPr>
        <w:t xml:space="preserve"> </w:t>
      </w:r>
      <w:r w:rsidR="009D3A6F">
        <w:rPr>
          <w:i w:val="0"/>
        </w:rPr>
        <w:fldChar w:fldCharType="begin"/>
      </w:r>
      <w:r w:rsidR="00590573">
        <w:rPr>
          <w:i w:val="0"/>
        </w:rPr>
        <w:instrText xml:space="preserve"> ADDIN EN.CITE &lt;EndNote&gt;&lt;Cite&gt;&lt;Author&gt;Gospodarowicz M K&lt;/Author&gt;&lt;Year&gt;2017&lt;/Year&gt;&lt;RecNum&gt;10&lt;/RecNum&gt;&lt;DisplayText&gt;(10)&lt;/DisplayText&gt;&lt;record&gt;&lt;rec-number&gt;10&lt;/rec-number&gt;&lt;foreign-keys&gt;&lt;key app="EN" db-id="tre9r0f59dafssezte35xrvmzxrzesstt5ap" timestamp="1579780227"&gt;10&lt;/key&gt;&lt;/foreign-keys&gt;&lt;ref-type name="Book"&gt;6&lt;/ref-type&gt;&lt;contributors&gt;&lt;authors&gt;&lt;author&gt;Gospodarowicz M K, Brierley J D, Wittekind C&lt;/author&gt;&lt;/authors&gt;&lt;/contributors&gt;&lt;titles&gt;&lt;title&gt;TNM Classification of Malignant Tumours&lt;/title&gt;&lt;/titles&gt;&lt;edition&gt;8th edition&lt;/edition&gt;&lt;dates&gt;&lt;year&gt;2017&lt;/year&gt;&lt;/dates&gt;&lt;pub-location&gt;Union for International Cancer Control (UICC)&lt;/pub-location&gt;&lt;publisher&gt;Wiley-Blackwell&lt;/publisher&gt;&lt;urls&gt;&lt;/urls&gt;&lt;/record&gt;&lt;/Cite&gt;&lt;/EndNote&gt;</w:instrText>
      </w:r>
      <w:r w:rsidR="009D3A6F">
        <w:rPr>
          <w:i w:val="0"/>
        </w:rPr>
        <w:fldChar w:fldCharType="separate"/>
      </w:r>
      <w:r w:rsidR="00590573">
        <w:rPr>
          <w:i w:val="0"/>
          <w:noProof/>
        </w:rPr>
        <w:t>(10)</w:t>
      </w:r>
      <w:r w:rsidR="009D3A6F">
        <w:rPr>
          <w:i w:val="0"/>
        </w:rPr>
        <w:fldChar w:fldCharType="end"/>
      </w:r>
      <w:r w:rsidR="009D3A6F">
        <w:rPr>
          <w:i w:val="0"/>
        </w:rPr>
        <w:t xml:space="preserve"> </w:t>
      </w:r>
      <w:r w:rsidR="00494885" w:rsidRPr="00C80AC6">
        <w:rPr>
          <w:i w:val="0"/>
        </w:rPr>
        <w:t xml:space="preserve">. </w:t>
      </w:r>
    </w:p>
    <w:p w14:paraId="20E0E62C" w14:textId="77777777" w:rsidR="00494885" w:rsidRPr="00731C88" w:rsidRDefault="00494885" w:rsidP="00494885">
      <w:pPr>
        <w:pStyle w:val="Typografi1"/>
        <w:rPr>
          <w:i w:val="0"/>
        </w:rPr>
      </w:pPr>
      <w:r w:rsidRPr="0032527A">
        <w:rPr>
          <w:i w:val="0"/>
        </w:rPr>
        <w:t>Det anføres, at TNM-stadierne er afgrænset a</w:t>
      </w:r>
      <w:r w:rsidRPr="00731C88">
        <w:rPr>
          <w:i w:val="0"/>
        </w:rPr>
        <w:t>f variationer i overall survival i nær 80.000 cases. TNM-stadieinddelingen kan med rimelighed betragtes som en klinisk beslutningsregel, der er valideret på en testpopulation, og således evidensniveau A. Det samme må siges om betydningen af radikalitet i forhold til prognosen.</w:t>
      </w:r>
    </w:p>
    <w:p w14:paraId="2EE6AA01" w14:textId="7D008DCA" w:rsidR="005D6848" w:rsidRPr="009B6A72" w:rsidRDefault="00494885" w:rsidP="00110643">
      <w:pPr>
        <w:spacing w:line="276" w:lineRule="auto"/>
        <w:rPr>
          <w:rFonts w:eastAsia="Verdana" w:cs="Arial"/>
          <w:color w:val="000000"/>
          <w:szCs w:val="24"/>
        </w:rPr>
      </w:pPr>
      <w:r w:rsidRPr="009B6A72">
        <w:t>De mange praktiske detaljer i håndteringen af vævet er vanskelige at indplacere i et evidensniveau. Det må nok erkendes, at fx antallet af snit udtaget fra tumor, opklipning ef bronkietræet eller ej, antal snit fra øvrige lungevæv etc. gennemgående er evidensniveau C og D (eller til dels MS). Det synes hensigtsmæssigt at følge The Royal College/CAPs guidelines</w:t>
      </w:r>
      <w:r w:rsidR="009D3A6F">
        <w:t xml:space="preserve"> </w:t>
      </w:r>
      <w:r w:rsidR="009D3A6F">
        <w:fldChar w:fldCharType="begin"/>
      </w:r>
      <w:r w:rsidR="00590573">
        <w:instrText xml:space="preserve"> ADDIN EN.CITE &lt;EndNote&gt;&lt;Cite&gt;&lt;Author&gt;Nicholson A. G.&lt;/Author&gt;&lt;Year&gt;2018&lt;/Year&gt;&lt;RecNum&gt;1&lt;/RecNum&gt;&lt;DisplayText&gt;(1, 9)&lt;/DisplayText&gt;&lt;record&gt;&lt;rec-number&gt;1&lt;/rec-number&gt;&lt;foreign-keys&gt;&lt;key app="EN" db-id="tre9r0f59dafssezte35xrvmzxrzesstt5ap" timestamp="1579778040"&gt;1&lt;/key&gt;&lt;/foreign-keys&gt;&lt;ref-type name="Journal Article"&gt;17&lt;/ref-type&gt;&lt;contributors&gt;&lt;authors&gt;&lt;author&gt;Nicholson A. G., Kerr K, Gosney J &lt;/author&gt;&lt;/authors&gt;&lt;/contributors&gt;&lt;titles&gt;&lt;title&gt;Dataset for histopathological reporting of lung cancer&lt;/title&gt;&lt;secondary-title&gt;The Royal College of Pathologists&lt;/secondary-title&gt;&lt;/titles&gt;&lt;periodical&gt;&lt;full-title&gt;The Royal College of Pathologists&lt;/full-title&gt;&lt;/periodical&gt;&lt;section&gt;&lt;style face="underline" font="default" size="100%"&gt;www.rcpath.org&lt;/style&gt;&lt;/section&gt;&lt;dates&gt;&lt;year&gt;2018&lt;/year&gt;&lt;/dates&gt;&lt;urls&gt;&lt;related-urls&gt;&lt;url&gt;&lt;style face="underline" font="default" size="100%"&gt;https://www.rcpath.org/uploads/assets/265cdf74-3376-40b0-b7d0e3ed8a588398/G048-Dataset-for-histopathological-reporting-of-lung-cancer.pdf&lt;/style&gt;&lt;/url&gt;&lt;/related-urls&gt;&lt;/urls&gt;&lt;/record&gt;&lt;/Cite&gt;&lt;Cite&gt;&lt;Author&gt;Butnor KJ&lt;/Author&gt;&lt;Year&gt;2017&lt;/Year&gt;&lt;RecNum&gt;9&lt;/RecNum&gt;&lt;record&gt;&lt;rec-number&gt;9&lt;/rec-number&gt;&lt;foreign-keys&gt;&lt;key app="EN" db-id="tre9r0f59dafssezte35xrvmzxrzesstt5ap" timestamp="1579780094"&gt;9&lt;/key&gt;&lt;/foreign-keys&gt;&lt;ref-type name="Report"&gt;27&lt;/ref-type&gt;&lt;contributors&gt;&lt;authors&gt;&lt;author&gt;Butnor KJ, Beasley MB, Dacic S, Berman M, Flieder D, Jones K, Okby NT, Roggli VL, Suster S, Tazelaar HD, Travis WD&lt;/author&gt;&lt;/authors&gt;&lt;/contributors&gt;&lt;titles&gt;&lt;title&gt;Protocol for the Examination of Specimens From Patients With Primary Non-Small Cell Carcinoma, Small Cell Carcinoma, or Carcinoid Tumor of the Lung&lt;/title&gt;&lt;/titles&gt;&lt;dates&gt;&lt;year&gt;2017&lt;/year&gt;&lt;/dates&gt;&lt;publisher&gt;College of American Pathologists (CAP)&lt;/publisher&gt;&lt;urls&gt;&lt;related-urls&gt;&lt;url&gt;&lt;style face="underline" font="default" size="100%"&gt;https://documents.cap.org/protocols/cp-thorax-lung-2017-protocol-4003.pdf&lt;/style&gt;&lt;/url&gt;&lt;/related-urls&gt;&lt;/urls&gt;&lt;/record&gt;&lt;/Cite&gt;&lt;/EndNote&gt;</w:instrText>
      </w:r>
      <w:r w:rsidR="009D3A6F">
        <w:fldChar w:fldCharType="separate"/>
      </w:r>
      <w:r w:rsidR="00590573">
        <w:rPr>
          <w:noProof/>
        </w:rPr>
        <w:t>(1, 9)</w:t>
      </w:r>
      <w:r w:rsidR="009D3A6F">
        <w:fldChar w:fldCharType="end"/>
      </w:r>
      <w:r w:rsidR="009D3A6F">
        <w:t xml:space="preserve"> </w:t>
      </w:r>
      <w:r w:rsidRPr="009B6A72">
        <w:t xml:space="preserve">mhp. ensrettet stadieinddeling i harmoni med kliniske RCT-studier. </w:t>
      </w:r>
    </w:p>
    <w:p w14:paraId="4E47B064" w14:textId="77777777" w:rsidR="00110643" w:rsidRPr="00731C88" w:rsidRDefault="00110643" w:rsidP="00110643">
      <w:pPr>
        <w:spacing w:line="276" w:lineRule="auto"/>
        <w:rPr>
          <w:b/>
        </w:rPr>
      </w:pPr>
    </w:p>
    <w:p w14:paraId="08135D31" w14:textId="77777777" w:rsidR="00CC193C" w:rsidRPr="00C80AC6" w:rsidRDefault="00110643" w:rsidP="00C80AC6">
      <w:pPr>
        <w:spacing w:after="120" w:line="276" w:lineRule="auto"/>
        <w:rPr>
          <w:b/>
          <w:color w:val="365F91" w:themeColor="accent1" w:themeShade="BF"/>
          <w:szCs w:val="24"/>
        </w:rPr>
      </w:pPr>
      <w:r w:rsidRPr="00C80AC6">
        <w:rPr>
          <w:b/>
          <w:i/>
          <w:color w:val="365F91" w:themeColor="accent1" w:themeShade="BF"/>
          <w:szCs w:val="24"/>
        </w:rPr>
        <w:t>Beskrivelse og udtagning af snit til mikroskopi</w:t>
      </w:r>
    </w:p>
    <w:p w14:paraId="0751D0A7" w14:textId="69EAC417" w:rsidR="00CC193C" w:rsidRPr="00CC193C" w:rsidRDefault="00CC193C" w:rsidP="00C80AC6">
      <w:pPr>
        <w:spacing w:line="276" w:lineRule="auto"/>
        <w:rPr>
          <w:i/>
          <w:color w:val="365F91" w:themeColor="accent1" w:themeShade="BF"/>
          <w:sz w:val="26"/>
          <w:szCs w:val="26"/>
        </w:rPr>
      </w:pPr>
      <w:r w:rsidRPr="00CC193C">
        <w:rPr>
          <w:b/>
        </w:rPr>
        <w:t>Initialt</w:t>
      </w:r>
    </w:p>
    <w:p w14:paraId="5927B959" w14:textId="7A9A22B5" w:rsidR="00CC193C" w:rsidRPr="00731C88" w:rsidRDefault="00CC193C" w:rsidP="00CC193C">
      <w:pPr>
        <w:pStyle w:val="Listeafsnit"/>
        <w:numPr>
          <w:ilvl w:val="0"/>
          <w:numId w:val="14"/>
        </w:numPr>
        <w:spacing w:line="276" w:lineRule="auto"/>
      </w:pPr>
      <w:r w:rsidRPr="00731C88">
        <w:t>Modtaget frisk/fikseret. Materialetype. Størrelse (i 3 dimensioner). +/- staplede bronkier/kar (eller evt. blot afvigelse fra normalen, hvis stort set altid staplede). Evt. udtaget væv til Biobank</w:t>
      </w:r>
    </w:p>
    <w:p w14:paraId="32D7EB02" w14:textId="62093B38" w:rsidR="00CC193C" w:rsidRPr="00731C88" w:rsidRDefault="00CC193C" w:rsidP="00CC193C">
      <w:pPr>
        <w:pStyle w:val="Listeafsnit"/>
        <w:numPr>
          <w:ilvl w:val="0"/>
          <w:numId w:val="14"/>
        </w:numPr>
        <w:spacing w:after="120" w:line="276" w:lineRule="auto"/>
        <w:ind w:left="714" w:hanging="357"/>
        <w:rPr>
          <w:b/>
        </w:rPr>
      </w:pPr>
      <w:r w:rsidRPr="00731C88">
        <w:t>Præparatet opskæres i ca. 1 cm tykke skiver enten vinkelret på eller parallelt med hilus, afhængig af den udskærende patologs præferencer</w:t>
      </w:r>
      <w:r w:rsidR="009D3A6F">
        <w:t xml:space="preserve"> </w:t>
      </w:r>
      <w:r w:rsidR="009D3A6F">
        <w:fldChar w:fldCharType="begin"/>
      </w:r>
      <w:r w:rsidR="00590573">
        <w:instrText xml:space="preserve"> ADDIN EN.CITE &lt;EndNote&gt;&lt;Cite&gt;&lt;Author&gt;Nicholson A. G.&lt;/Author&gt;&lt;Year&gt;2018&lt;/Year&gt;&lt;RecNum&gt;1&lt;/RecNum&gt;&lt;DisplayText&gt;(1)&lt;/DisplayText&gt;&lt;record&gt;&lt;rec-number&gt;1&lt;/rec-number&gt;&lt;foreign-keys&gt;&lt;key app="EN" db-id="tre9r0f59dafssezte35xrvmzxrzesstt5ap" timestamp="1579778040"&gt;1&lt;/key&gt;&lt;/foreign-keys&gt;&lt;ref-type name="Journal Article"&gt;17&lt;/ref-type&gt;&lt;contributors&gt;&lt;authors&gt;&lt;author&gt;Nicholson A. G., Kerr K, Gosney J &lt;/author&gt;&lt;/authors&gt;&lt;/contributors&gt;&lt;titles&gt;&lt;title&gt;Dataset for histopathological reporting of lung cancer&lt;/title&gt;&lt;secondary-title&gt;The Royal College of Pathologists&lt;/secondary-title&gt;&lt;/titles&gt;&lt;periodical&gt;&lt;full-title&gt;The Royal College of Pathologists&lt;/full-title&gt;&lt;/periodical&gt;&lt;section&gt;&lt;style face="underline" font="default" size="100%"&gt;www.rcpath.org&lt;/style&gt;&lt;/section&gt;&lt;dates&gt;&lt;year&gt;2018&lt;/year&gt;&lt;/dates&gt;&lt;urls&gt;&lt;related-urls&gt;&lt;url&gt;&lt;style face="underline" font="default" size="100%"&gt;https://www.rcpath.org/uploads/assets/265cdf74-3376-40b0-b7d0e3ed8a588398/G048-Dataset-for-histopathological-reporting-of-lung-cancer.pdf&lt;/style&gt;&lt;/url&gt;&lt;/related-urls&gt;&lt;/urls&gt;&lt;/record&gt;&lt;/Cite&gt;&lt;/EndNote&gt;</w:instrText>
      </w:r>
      <w:r w:rsidR="009D3A6F">
        <w:fldChar w:fldCharType="separate"/>
      </w:r>
      <w:r w:rsidR="00590573">
        <w:rPr>
          <w:noProof/>
        </w:rPr>
        <w:t>(1)</w:t>
      </w:r>
      <w:r w:rsidR="009D3A6F">
        <w:fldChar w:fldCharType="end"/>
      </w:r>
      <w:r w:rsidR="00722A22">
        <w:t>.</w:t>
      </w:r>
    </w:p>
    <w:p w14:paraId="4C82EAE2" w14:textId="65C22F89" w:rsidR="00110643" w:rsidRPr="00731C88" w:rsidRDefault="00110643" w:rsidP="00110643">
      <w:pPr>
        <w:spacing w:line="276" w:lineRule="auto"/>
      </w:pPr>
      <w:r w:rsidRPr="00731C88">
        <w:rPr>
          <w:b/>
        </w:rPr>
        <w:t>Tumor</w:t>
      </w:r>
      <w:r w:rsidRPr="00731C88">
        <w:t xml:space="preserve"> </w:t>
      </w:r>
    </w:p>
    <w:p w14:paraId="5579BD29" w14:textId="77777777" w:rsidR="00110643" w:rsidRPr="00731C88" w:rsidRDefault="00110643" w:rsidP="00110643">
      <w:pPr>
        <w:pStyle w:val="Listeafsnit"/>
        <w:numPr>
          <w:ilvl w:val="0"/>
          <w:numId w:val="14"/>
        </w:numPr>
        <w:spacing w:line="276" w:lineRule="auto"/>
      </w:pPr>
      <w:r w:rsidRPr="00731C88">
        <w:t xml:space="preserve">Lokalisation. Udseende. Nøjagtig størrelse i mm. Ved heterogenitet, fx kavitet eller formodning om komponent af in situ adenokarcinom, anføres mål for dette udover det samlede mål. Evt. involvering af hovedbronchus angives (snit herfra hvis i tvivl). </w:t>
      </w:r>
    </w:p>
    <w:p w14:paraId="3A5ABEAA" w14:textId="77777777" w:rsidR="00110643" w:rsidRPr="00731C88" w:rsidRDefault="00110643" w:rsidP="00110643">
      <w:pPr>
        <w:pStyle w:val="Listeafsnit"/>
        <w:numPr>
          <w:ilvl w:val="0"/>
          <w:numId w:val="14"/>
        </w:numPr>
        <w:spacing w:line="276" w:lineRule="auto"/>
      </w:pPr>
      <w:r w:rsidRPr="00731C88">
        <w:t xml:space="preserve">Ved flere tumorer beskrives de enkeltvist, samt med angivelse af deres indbyrdes afstand. </w:t>
      </w:r>
    </w:p>
    <w:p w14:paraId="46514165" w14:textId="77777777" w:rsidR="00110643" w:rsidRPr="00731C88" w:rsidRDefault="00110643" w:rsidP="00110643">
      <w:pPr>
        <w:pStyle w:val="Listeafsnit"/>
        <w:numPr>
          <w:ilvl w:val="0"/>
          <w:numId w:val="14"/>
        </w:numPr>
        <w:spacing w:line="276" w:lineRule="auto"/>
      </w:pPr>
      <w:r w:rsidRPr="00731C88">
        <w:t xml:space="preserve">Hele tumor indstøbes, hvis den er ≤ 2 cm, eller hvis ≤ 3 cm ved mistanke om in situ adenokarcinom (AIS) eller minimalt invasivt adenokarcinom (MIA). </w:t>
      </w:r>
    </w:p>
    <w:p w14:paraId="36469E07" w14:textId="77777777" w:rsidR="00110643" w:rsidRPr="00731C88" w:rsidRDefault="00110643" w:rsidP="00110643">
      <w:pPr>
        <w:pStyle w:val="Listeafsnit"/>
        <w:numPr>
          <w:ilvl w:val="0"/>
          <w:numId w:val="14"/>
        </w:numPr>
        <w:spacing w:after="120" w:line="276" w:lineRule="auto"/>
        <w:ind w:left="714" w:hanging="357"/>
      </w:pPr>
      <w:r w:rsidRPr="00731C88">
        <w:t xml:space="preserve">For større tumorers vedkommende udtages min. 4 snit, fra ikke-nekrotiske områder, gerne med overgang til normalt væv. Evt. flere snit, hvis tumor er vanskelig at afgrænse/størrelsen vanskelig at vurdere. </w:t>
      </w:r>
    </w:p>
    <w:p w14:paraId="4E294051" w14:textId="65A68CCF" w:rsidR="00110643" w:rsidRPr="00731C88" w:rsidRDefault="00110643" w:rsidP="00110643">
      <w:pPr>
        <w:spacing w:line="276" w:lineRule="auto"/>
      </w:pPr>
      <w:r w:rsidRPr="00731C88">
        <w:rPr>
          <w:b/>
        </w:rPr>
        <w:t>Pleura viscerale</w:t>
      </w:r>
      <w:r w:rsidRPr="00731C88">
        <w:t xml:space="preserve"> </w:t>
      </w:r>
    </w:p>
    <w:p w14:paraId="1F955219" w14:textId="35B6EBFD" w:rsidR="00110643" w:rsidRDefault="00110643" w:rsidP="00110643">
      <w:pPr>
        <w:pStyle w:val="Listeafsnit"/>
        <w:numPr>
          <w:ilvl w:val="0"/>
          <w:numId w:val="14"/>
        </w:numPr>
        <w:spacing w:line="276" w:lineRule="auto"/>
      </w:pPr>
      <w:r>
        <w:t xml:space="preserve">Der </w:t>
      </w:r>
      <w:r w:rsidRPr="00AE701E">
        <w:t>udtages mindst et snit til belysning af tumors relation til pleura, hvis afstanden er &lt;0,5 cm.</w:t>
      </w:r>
    </w:p>
    <w:p w14:paraId="4693ED5B" w14:textId="48CF5C7B" w:rsidR="00CC193C" w:rsidRPr="00731C88" w:rsidRDefault="00110643" w:rsidP="00CC193C">
      <w:pPr>
        <w:pStyle w:val="Listeafsnit"/>
        <w:numPr>
          <w:ilvl w:val="0"/>
          <w:numId w:val="14"/>
        </w:numPr>
        <w:spacing w:after="120" w:line="276" w:lineRule="auto"/>
        <w:ind w:left="714" w:hanging="357"/>
      </w:pPr>
      <w:r w:rsidRPr="00731C88">
        <w:t xml:space="preserve">Ved kontakt med pleura suppleres med elastinfarvning til vurdering af </w:t>
      </w:r>
      <w:r w:rsidRPr="00CA6798">
        <w:t>indvækst</w:t>
      </w:r>
      <w:r>
        <w:t xml:space="preserve"> i </w:t>
      </w:r>
      <w:r w:rsidRPr="00731C88">
        <w:t>pleuras elastiske membraner.</w:t>
      </w:r>
    </w:p>
    <w:p w14:paraId="1A6FD8DF" w14:textId="4174CC92" w:rsidR="00110643" w:rsidRPr="00731C88" w:rsidRDefault="00110643" w:rsidP="00110643">
      <w:pPr>
        <w:spacing w:line="276" w:lineRule="auto"/>
      </w:pPr>
      <w:r w:rsidRPr="00731C88">
        <w:rPr>
          <w:b/>
        </w:rPr>
        <w:t>Bronkie- og parenkymale resektionsrande</w:t>
      </w:r>
      <w:r w:rsidRPr="00731C88">
        <w:t xml:space="preserve"> </w:t>
      </w:r>
    </w:p>
    <w:p w14:paraId="7E813EDC" w14:textId="77777777" w:rsidR="00CC193C" w:rsidRPr="00CC193C" w:rsidRDefault="00110643" w:rsidP="00110643">
      <w:pPr>
        <w:pStyle w:val="Listeafsnit"/>
        <w:numPr>
          <w:ilvl w:val="0"/>
          <w:numId w:val="14"/>
        </w:numPr>
        <w:spacing w:line="276" w:lineRule="auto"/>
        <w:rPr>
          <w:b/>
        </w:rPr>
      </w:pPr>
      <w:r w:rsidRPr="00731C88">
        <w:t>Afstand til resekti</w:t>
      </w:r>
      <w:r w:rsidR="009B6A72">
        <w:t>onsrandene angives (i mm hvis &lt;</w:t>
      </w:r>
      <w:r w:rsidRPr="00731C88">
        <w:t xml:space="preserve">1 cm, ved længere afstand i ½ cm). </w:t>
      </w:r>
    </w:p>
    <w:p w14:paraId="4D72A7C5" w14:textId="4C8D6BA4" w:rsidR="00CC193C" w:rsidRPr="00CC193C" w:rsidRDefault="00110643" w:rsidP="00CC193C">
      <w:pPr>
        <w:pStyle w:val="Listeafsnit"/>
        <w:numPr>
          <w:ilvl w:val="0"/>
          <w:numId w:val="14"/>
        </w:numPr>
        <w:spacing w:line="276" w:lineRule="auto"/>
        <w:rPr>
          <w:b/>
        </w:rPr>
      </w:pPr>
      <w:r w:rsidRPr="00731C88">
        <w:lastRenderedPageBreak/>
        <w:t xml:space="preserve">Der udtages snit af bronkieresektionsrand uanset afstand til tumor. </w:t>
      </w:r>
      <w:r w:rsidR="00CC193C" w:rsidRPr="00CC193C">
        <w:t>Bronkieresektionsrand med tilgrænsende bløddelsvæv afskæres tangentielt efter afklipning af evt. staplerrække så tæt på staplerne som muligt.</w:t>
      </w:r>
    </w:p>
    <w:p w14:paraId="6F9AA3EE" w14:textId="0725AEA9" w:rsidR="00CC193C" w:rsidRPr="00CC193C" w:rsidRDefault="00110643" w:rsidP="00CC193C">
      <w:pPr>
        <w:pStyle w:val="Listeafsnit"/>
        <w:numPr>
          <w:ilvl w:val="0"/>
          <w:numId w:val="14"/>
        </w:numPr>
        <w:spacing w:line="276" w:lineRule="auto"/>
        <w:rPr>
          <w:b/>
        </w:rPr>
      </w:pPr>
      <w:r w:rsidRPr="00731C88">
        <w:t>Snit fra parenkyma</w:t>
      </w:r>
      <w:r w:rsidR="009B6A72">
        <w:t>le resektionsrand ved afstand &lt;</w:t>
      </w:r>
      <w:r w:rsidRPr="00731C88">
        <w:t>1 cm (dog evt. ved længere afstand, hvis tumor er vanskelig at afgrænse)</w:t>
      </w:r>
      <w:r w:rsidR="00CC193C">
        <w:t>.</w:t>
      </w:r>
      <w:r w:rsidRPr="00731C88">
        <w:t xml:space="preserve"> </w:t>
      </w:r>
      <w:r w:rsidR="00CC193C" w:rsidRPr="00CC193C">
        <w:t>Parenkymale resektionsrande kan med fordel tuschmarkeres (hvis tæt på tumor) efter afklipning af staplerrække.</w:t>
      </w:r>
      <w:r w:rsidR="00CC193C">
        <w:t xml:space="preserve"> S</w:t>
      </w:r>
      <w:r w:rsidRPr="00731C88">
        <w:t xml:space="preserve">om udgangspunkt </w:t>
      </w:r>
      <w:r w:rsidR="00CC193C">
        <w:t xml:space="preserve">tages snit </w:t>
      </w:r>
      <w:r w:rsidRPr="00731C88">
        <w:t xml:space="preserve">vinkelret på resektionsranden, men tangentielle snit er en mulighed ved stor flade (hovedsageligt i frysesituation, hvor det tidsmæssigt </w:t>
      </w:r>
      <w:r>
        <w:t xml:space="preserve">ikke </w:t>
      </w:r>
      <w:r w:rsidRPr="00731C88">
        <w:t>er muligt at udtage talrige vinkelrette snit).</w:t>
      </w:r>
    </w:p>
    <w:p w14:paraId="2A741611" w14:textId="77777777" w:rsidR="00CC193C" w:rsidRPr="00CC193C" w:rsidRDefault="00CC193C" w:rsidP="00CC193C">
      <w:pPr>
        <w:pStyle w:val="Listeafsnit"/>
        <w:numPr>
          <w:ilvl w:val="0"/>
          <w:numId w:val="14"/>
        </w:numPr>
        <w:spacing w:line="276" w:lineRule="auto"/>
        <w:rPr>
          <w:b/>
        </w:rPr>
      </w:pPr>
      <w:r w:rsidRPr="00731C88">
        <w:t>Ved undersøgelse af ”resektionsrande” indenfor staplerrækker skal det således erindres, at der ikke er tale om</w:t>
      </w:r>
      <w:r>
        <w:t xml:space="preserve"> de reelle resektionsrande.</w:t>
      </w:r>
    </w:p>
    <w:p w14:paraId="427F4392" w14:textId="77777777" w:rsidR="00CC193C" w:rsidRPr="00CC193C" w:rsidRDefault="00110643" w:rsidP="00CC193C">
      <w:pPr>
        <w:pStyle w:val="Listeafsnit"/>
        <w:numPr>
          <w:ilvl w:val="0"/>
          <w:numId w:val="14"/>
        </w:numPr>
        <w:spacing w:after="120" w:line="276" w:lineRule="auto"/>
        <w:ind w:left="714" w:hanging="357"/>
        <w:rPr>
          <w:b/>
        </w:rPr>
      </w:pPr>
      <w:r w:rsidRPr="00AE701E">
        <w:t xml:space="preserve">Jvf. de kirurgiske retningslinjer anbefales ved </w:t>
      </w:r>
      <w:r w:rsidRPr="00CC193C">
        <w:rPr>
          <w:u w:val="single"/>
        </w:rPr>
        <w:t>sublobær</w:t>
      </w:r>
      <w:r w:rsidRPr="00AE701E">
        <w:t xml:space="preserve"> resektion min. 2 cm resektionsafstand ved tumorer over 2 cm, og minimum sv.t. tumors diameter ved tumorer under 2 cm.</w:t>
      </w:r>
      <w:r w:rsidRPr="00731C88">
        <w:t xml:space="preserve"> </w:t>
      </w:r>
    </w:p>
    <w:p w14:paraId="3AC844F3" w14:textId="38D8E20B" w:rsidR="00110643" w:rsidRPr="00731C88" w:rsidRDefault="00110643" w:rsidP="00110643">
      <w:pPr>
        <w:spacing w:line="276" w:lineRule="auto"/>
      </w:pPr>
      <w:r w:rsidRPr="00731C88">
        <w:rPr>
          <w:b/>
        </w:rPr>
        <w:t>Extrapulmonale strukturer</w:t>
      </w:r>
      <w:r w:rsidRPr="00731C88">
        <w:t xml:space="preserve"> </w:t>
      </w:r>
    </w:p>
    <w:p w14:paraId="3009EED4" w14:textId="77777777" w:rsidR="00110643" w:rsidRPr="00731C88" w:rsidRDefault="00110643" w:rsidP="00110643">
      <w:pPr>
        <w:pStyle w:val="Listeafsnit"/>
        <w:numPr>
          <w:ilvl w:val="0"/>
          <w:numId w:val="14"/>
        </w:numPr>
        <w:spacing w:after="120" w:line="276" w:lineRule="auto"/>
        <w:ind w:left="714" w:hanging="357"/>
      </w:pPr>
      <w:r w:rsidRPr="00731C88">
        <w:t xml:space="preserve">Der udtages snit til verificering ved mistanke om invasion i (eller nær relation til) medtaget væv fra extrapulmonale strukturer, samt til illustration af resektionsrandene heraf, som med fordel kan tuschmarkeres forud herfor. </w:t>
      </w:r>
    </w:p>
    <w:p w14:paraId="081BF89C" w14:textId="73649423" w:rsidR="00110643" w:rsidRPr="00731C88" w:rsidRDefault="00110643" w:rsidP="00110643">
      <w:pPr>
        <w:spacing w:line="276" w:lineRule="auto"/>
      </w:pPr>
      <w:r w:rsidRPr="00731C88">
        <w:rPr>
          <w:b/>
        </w:rPr>
        <w:t>Lymfeknuder</w:t>
      </w:r>
      <w:r w:rsidRPr="00731C88">
        <w:t xml:space="preserve"> </w:t>
      </w:r>
    </w:p>
    <w:p w14:paraId="341D37FD" w14:textId="77777777" w:rsidR="00110643" w:rsidRDefault="00110643" w:rsidP="00647CF8">
      <w:pPr>
        <w:pStyle w:val="Listeafsnit"/>
        <w:numPr>
          <w:ilvl w:val="0"/>
          <w:numId w:val="14"/>
        </w:numPr>
        <w:spacing w:line="276" w:lineRule="auto"/>
      </w:pPr>
      <w:r w:rsidRPr="008F6795">
        <w:t>Det tilstræbes, at der samlet er udtaget lymfeknuder fra tre N1-lokalisationer og tre N2-lokalisationer.</w:t>
      </w:r>
    </w:p>
    <w:p w14:paraId="5FF9AB0B" w14:textId="77777777" w:rsidR="00110643" w:rsidRDefault="00110643" w:rsidP="00647CF8">
      <w:pPr>
        <w:pStyle w:val="Listeafsnit"/>
        <w:numPr>
          <w:ilvl w:val="0"/>
          <w:numId w:val="14"/>
        </w:numPr>
        <w:spacing w:line="276" w:lineRule="auto"/>
      </w:pPr>
      <w:r w:rsidRPr="00731C88">
        <w:t>Alle lymfeknuder (pulmonale, hilære og separat fremsendte lymfeknuder) deles i 2-3 mm tykke skiver</w:t>
      </w:r>
      <w:r>
        <w:t xml:space="preserve"> </w:t>
      </w:r>
      <w:r w:rsidRPr="008F6795">
        <w:t>(undtagen fragmenter, som er under ca. 4 mm i tykkelse).</w:t>
      </w:r>
      <w:r>
        <w:t xml:space="preserve"> A</w:t>
      </w:r>
      <w:r w:rsidRPr="00731C88">
        <w:t>lt medtages</w:t>
      </w:r>
      <w:r>
        <w:t>,</w:t>
      </w:r>
      <w:r w:rsidRPr="00731C88">
        <w:t xml:space="preserve"> inkl. evt. vedhængende bløddelsvæv</w:t>
      </w:r>
      <w:r>
        <w:t xml:space="preserve">. </w:t>
      </w:r>
    </w:p>
    <w:p w14:paraId="08239F70" w14:textId="77777777" w:rsidR="00110643" w:rsidRDefault="00110643" w:rsidP="00647CF8">
      <w:pPr>
        <w:pStyle w:val="Listeafsnit"/>
        <w:numPr>
          <w:ilvl w:val="0"/>
          <w:numId w:val="14"/>
        </w:numPr>
        <w:spacing w:after="120" w:line="276" w:lineRule="auto"/>
        <w:ind w:left="714" w:hanging="357"/>
      </w:pPr>
      <w:r w:rsidRPr="008F6795">
        <w:t xml:space="preserve">Det anbefales, at der skæres to trinsnit på hver blok. </w:t>
      </w:r>
      <w:r w:rsidRPr="00731C88">
        <w:t>Dog kan der nøjes med en blok og et snit, hvis der er oplagt metastase i en lymfeknude.</w:t>
      </w:r>
    </w:p>
    <w:p w14:paraId="59A84861" w14:textId="7494023D" w:rsidR="00110643" w:rsidRPr="00731C88" w:rsidRDefault="00110643" w:rsidP="00647CF8">
      <w:pPr>
        <w:spacing w:line="276" w:lineRule="auto"/>
      </w:pPr>
      <w:r w:rsidRPr="00731C88">
        <w:rPr>
          <w:b/>
        </w:rPr>
        <w:t>Øvrige lungevæv/pleura</w:t>
      </w:r>
      <w:r w:rsidRPr="00731C88">
        <w:t xml:space="preserve"> </w:t>
      </w:r>
    </w:p>
    <w:p w14:paraId="27ED9006" w14:textId="77777777" w:rsidR="00110643" w:rsidRPr="00731C88" w:rsidRDefault="00110643" w:rsidP="00647CF8">
      <w:pPr>
        <w:pStyle w:val="Listeafsnit"/>
        <w:numPr>
          <w:ilvl w:val="0"/>
          <w:numId w:val="14"/>
        </w:numPr>
        <w:spacing w:line="276" w:lineRule="auto"/>
      </w:pPr>
      <w:r w:rsidRPr="00731C88">
        <w:t xml:space="preserve">Øvrige forandringer beskrives. Vigtigst er obstruktiv pneumoni og atelektase, hvis det når hilusregionen (uanset om involverer hele eller kun dele af lungen), da det ændrer T-kategorien ved små tumorer. Herudover fx fibrose, inflammation, absces, nekrose, infarkt, andre fokale forandringer, emfysem. </w:t>
      </w:r>
    </w:p>
    <w:p w14:paraId="5FBB0766" w14:textId="77777777" w:rsidR="00110643" w:rsidRPr="00731C88" w:rsidRDefault="00110643" w:rsidP="00647CF8">
      <w:pPr>
        <w:pStyle w:val="Listeafsnit"/>
        <w:numPr>
          <w:ilvl w:val="0"/>
          <w:numId w:val="14"/>
        </w:numPr>
        <w:spacing w:line="276" w:lineRule="auto"/>
      </w:pPr>
      <w:r w:rsidRPr="00731C88">
        <w:t>Der udtages snit af de eventuelle øvrige forandringer i lunge/pleura.</w:t>
      </w:r>
    </w:p>
    <w:p w14:paraId="1DA14060" w14:textId="57F35301" w:rsidR="00494885" w:rsidRDefault="00110643" w:rsidP="00647CF8">
      <w:pPr>
        <w:pStyle w:val="Listeafsnit"/>
        <w:numPr>
          <w:ilvl w:val="0"/>
          <w:numId w:val="14"/>
        </w:numPr>
        <w:spacing w:line="276" w:lineRule="auto"/>
      </w:pPr>
      <w:r w:rsidRPr="00731C88">
        <w:t>Mindst 1 snit af lungevæv uden tumor.</w:t>
      </w:r>
    </w:p>
    <w:p w14:paraId="77E6EB84" w14:textId="433ACA13" w:rsidR="007B1E80" w:rsidRPr="007B1E80" w:rsidRDefault="007B1E80" w:rsidP="007B1E80">
      <w:pPr>
        <w:spacing w:line="276" w:lineRule="auto"/>
      </w:pPr>
    </w:p>
    <w:p w14:paraId="39184835" w14:textId="77777777" w:rsidR="00494885" w:rsidRPr="001E40CA" w:rsidRDefault="00494885" w:rsidP="00141955">
      <w:pPr>
        <w:pStyle w:val="Overskrift3"/>
      </w:pPr>
      <w:bookmarkStart w:id="50" w:name="_Toc55821097"/>
      <w:r w:rsidRPr="001E40CA">
        <w:t>Mikroskopi</w:t>
      </w:r>
      <w:bookmarkEnd w:id="50"/>
    </w:p>
    <w:p w14:paraId="7396DC03" w14:textId="6FF9F151" w:rsidR="00494885" w:rsidRPr="001E40CA" w:rsidRDefault="00460FCA" w:rsidP="00494885">
      <w:pPr>
        <w:pStyle w:val="Overskrift4"/>
      </w:pPr>
      <w:r w:rsidRPr="005A4C9E">
        <w:t>Mikroskopien skal</w:t>
      </w:r>
      <w:r w:rsidR="00FE3D3C" w:rsidRPr="005A4C9E">
        <w:t xml:space="preserve"> (sammen med makroskopien) danne grundlag for</w:t>
      </w:r>
      <w:r w:rsidR="00494885" w:rsidRPr="005A4C9E">
        <w:t xml:space="preserve"> klassifikation af tumor, samt vurdering af TNM og radikalitet</w:t>
      </w:r>
      <w:r w:rsidR="00494885" w:rsidRPr="008823BE">
        <w:t>. (A</w:t>
      </w:r>
      <w:r w:rsidR="00494885" w:rsidRPr="001E40CA">
        <w:t>)</w:t>
      </w:r>
    </w:p>
    <w:p w14:paraId="7D835938" w14:textId="76E4AA7E" w:rsidR="00494885" w:rsidRPr="001E40CA" w:rsidRDefault="00494885" w:rsidP="00494885">
      <w:pPr>
        <w:pStyle w:val="Overskrift4"/>
      </w:pPr>
      <w:r w:rsidRPr="001E40CA">
        <w:t xml:space="preserve">Gældende WHO-klassifikation </w:t>
      </w:r>
      <w:r w:rsidR="00460FCA" w:rsidRPr="001E40CA">
        <w:t xml:space="preserve">skal </w:t>
      </w:r>
      <w:r w:rsidRPr="001E40CA">
        <w:t>anvendes som standard for klassifikation af tumorer (aktuelt 4. udgave, 2015). (A)</w:t>
      </w:r>
    </w:p>
    <w:p w14:paraId="3302BC8B" w14:textId="77777777" w:rsidR="00494885" w:rsidRPr="001E40CA" w:rsidRDefault="00494885" w:rsidP="00494885">
      <w:pPr>
        <w:pStyle w:val="Overskrift4"/>
      </w:pPr>
      <w:r w:rsidRPr="001E40CA">
        <w:lastRenderedPageBreak/>
        <w:t xml:space="preserve">Ved flere separate tumorer </w:t>
      </w:r>
      <w:r w:rsidRPr="005A4C9E">
        <w:t>bør</w:t>
      </w:r>
      <w:r w:rsidRPr="008823BE">
        <w:t xml:space="preserve"> disse sammenlignes og diskuteres i forhold til </w:t>
      </w:r>
      <w:r w:rsidRPr="001E40CA">
        <w:t>multifokalitet af samme tumor vs. flere synkrone primære tumorer. Kategorisk skelnen er ofte ikke mulig trods omfattende histologisk vurdering, og multidisciplinær gennemgang inkl. billeddiagnostik må ofte indgå i beslutningen. (C)</w:t>
      </w:r>
    </w:p>
    <w:p w14:paraId="0B07FC70" w14:textId="19830DFE" w:rsidR="00494885" w:rsidRPr="001E40CA" w:rsidRDefault="00494885" w:rsidP="00494885">
      <w:pPr>
        <w:pStyle w:val="Overskrift4"/>
      </w:pPr>
      <w:r w:rsidRPr="001E40CA">
        <w:t>Bedømmelse af stadium</w:t>
      </w:r>
      <w:r w:rsidR="00460FCA" w:rsidRPr="001E40CA">
        <w:t xml:space="preserve"> </w:t>
      </w:r>
      <w:r w:rsidR="00460FCA" w:rsidRPr="005A4C9E">
        <w:t>skal</w:t>
      </w:r>
      <w:r w:rsidRPr="008823BE">
        <w:t xml:space="preserve"> udføres i henhold til gældende TNM-klassifikation (aktuelt 8. udgave, 2017). (</w:t>
      </w:r>
      <w:r w:rsidRPr="001E40CA">
        <w:t>A)</w:t>
      </w:r>
    </w:p>
    <w:p w14:paraId="6BD0F7A9" w14:textId="2D0567D9" w:rsidR="00494885" w:rsidRPr="00731C88" w:rsidRDefault="00494885" w:rsidP="00647CF8">
      <w:pPr>
        <w:pStyle w:val="Overskrift4"/>
      </w:pPr>
      <w:r w:rsidRPr="001E40CA">
        <w:t>Mikroskopien</w:t>
      </w:r>
      <w:r w:rsidR="00460FCA" w:rsidRPr="001E40CA">
        <w:t xml:space="preserve"> </w:t>
      </w:r>
      <w:r w:rsidR="00460FCA" w:rsidRPr="005A4C9E">
        <w:t>skal</w:t>
      </w:r>
      <w:r w:rsidRPr="008823BE">
        <w:t xml:space="preserve"> verificere</w:t>
      </w:r>
      <w:r w:rsidRPr="00731C88">
        <w:t xml:space="preserve"> eller korrigerer den makroskopiske vurdering ift. fx tumorstørrelse, indvækst i andre strukturer, metastatisk sygdom, resektionsrandsforhold mm. (</w:t>
      </w:r>
      <w:r w:rsidRPr="000C2BCC">
        <w:t>A</w:t>
      </w:r>
      <w:r w:rsidR="00647CF8">
        <w:t>)</w:t>
      </w:r>
    </w:p>
    <w:p w14:paraId="4ABA00F6" w14:textId="77777777" w:rsidR="00494885" w:rsidRPr="00731C88" w:rsidRDefault="00494885" w:rsidP="00494885">
      <w:pPr>
        <w:pStyle w:val="Overskrift5"/>
        <w:spacing w:before="0" w:line="276" w:lineRule="auto"/>
        <w:rPr>
          <w:i/>
        </w:rPr>
      </w:pPr>
      <w:r w:rsidRPr="00731C88">
        <w:rPr>
          <w:color w:val="25337A"/>
        </w:rPr>
        <w:t>Litteratur og evidensgennemgang</w:t>
      </w:r>
    </w:p>
    <w:p w14:paraId="5CC3ACDD" w14:textId="064C242D" w:rsidR="00494885" w:rsidRPr="00731C88" w:rsidRDefault="00494885" w:rsidP="00110643">
      <w:pPr>
        <w:pStyle w:val="Typografi1"/>
        <w:rPr>
          <w:i w:val="0"/>
        </w:rPr>
      </w:pPr>
      <w:r w:rsidRPr="00731C88">
        <w:rPr>
          <w:i w:val="0"/>
        </w:rPr>
        <w:t>Ang. tumorklas</w:t>
      </w:r>
      <w:r w:rsidR="00C80AC6">
        <w:rPr>
          <w:i w:val="0"/>
        </w:rPr>
        <w:t>sifikation: Baseret på WHO-bogen</w:t>
      </w:r>
      <w:r w:rsidR="009D3A6F">
        <w:rPr>
          <w:i w:val="0"/>
        </w:rPr>
        <w:t xml:space="preserve"> </w:t>
      </w:r>
      <w:r w:rsidR="009D3A6F">
        <w:rPr>
          <w:i w:val="0"/>
        </w:rPr>
        <w:fldChar w:fldCharType="begin"/>
      </w:r>
      <w:r w:rsidR="00590573">
        <w:rPr>
          <w:i w:val="0"/>
        </w:rPr>
        <w:instrText xml:space="preserve"> ADDIN EN.CITE &lt;EndNote&gt;&lt;Cite&gt;&lt;Author&gt;Travis WD&lt;/Author&gt;&lt;Year&gt;2015&lt;/Year&gt;&lt;RecNum&gt;4&lt;/RecNum&gt;&lt;DisplayText&gt;(4)&lt;/DisplayText&gt;&lt;record&gt;&lt;rec-number&gt;4&lt;/rec-number&gt;&lt;foreign-keys&gt;&lt;key app="EN" db-id="tre9r0f59dafssezte35xrvmzxrzesstt5ap" timestamp="1579779545"&gt;4&lt;/key&gt;&lt;/foreign-keys&gt;&lt;ref-type name="Book"&gt;6&lt;/ref-type&gt;&lt;contributors&gt;&lt;authors&gt;&lt;author&gt;Travis WD, Brambilla E, Burke AP, Marx A, Nicholson AG&lt;/author&gt;&lt;/authors&gt;&lt;/contributors&gt;&lt;titles&gt;&lt;title&gt;WHO Classification of Tumours of the Lung, Pleura, Thymus and Heart&lt;/title&gt;&lt;/titles&gt;&lt;volume&gt;Volume 7&lt;/volume&gt;&lt;edition&gt;4th edition&lt;/edition&gt;&lt;dates&gt;&lt;year&gt;2015&lt;/year&gt;&lt;/dates&gt;&lt;publisher&gt;International Agency for Research on Cancer (IARC)&lt;/publisher&gt;&lt;isbn&gt;978-92-832-2436-5&lt;/isbn&gt;&lt;urls&gt;&lt;/urls&gt;&lt;/record&gt;&lt;/Cite&gt;&lt;/EndNote&gt;</w:instrText>
      </w:r>
      <w:r w:rsidR="009D3A6F">
        <w:rPr>
          <w:i w:val="0"/>
        </w:rPr>
        <w:fldChar w:fldCharType="separate"/>
      </w:r>
      <w:r w:rsidR="00590573">
        <w:rPr>
          <w:i w:val="0"/>
          <w:noProof/>
        </w:rPr>
        <w:t>(4)</w:t>
      </w:r>
      <w:r w:rsidR="009D3A6F">
        <w:rPr>
          <w:i w:val="0"/>
        </w:rPr>
        <w:fldChar w:fldCharType="end"/>
      </w:r>
      <w:r w:rsidRPr="00731C88">
        <w:rPr>
          <w:i w:val="0"/>
        </w:rPr>
        <w:t>, som må betragtes som evidensniveau A.</w:t>
      </w:r>
    </w:p>
    <w:p w14:paraId="59CB8FC5" w14:textId="77777777" w:rsidR="00494885" w:rsidRPr="00731C88" w:rsidRDefault="00494885" w:rsidP="00110643">
      <w:pPr>
        <w:pStyle w:val="Typografi1"/>
        <w:rPr>
          <w:i w:val="0"/>
        </w:rPr>
      </w:pPr>
      <w:r w:rsidRPr="00731C88">
        <w:rPr>
          <w:i w:val="0"/>
        </w:rPr>
        <w:t xml:space="preserve">Ang. TNM og radikalitet: som beskrevet under Makroskopi, vurderes således at være evidensniveau A. </w:t>
      </w:r>
    </w:p>
    <w:p w14:paraId="71577193" w14:textId="77777777" w:rsidR="00110643" w:rsidRDefault="00494885" w:rsidP="00110643">
      <w:pPr>
        <w:spacing w:line="276" w:lineRule="auto"/>
        <w:rPr>
          <w:iCs/>
        </w:rPr>
      </w:pPr>
      <w:r w:rsidRPr="00494885">
        <w:rPr>
          <w:iCs/>
        </w:rPr>
        <w:t>Ang. separate tumornoduli: Vigtigheden af at skelne synkrone primærtumorer fra intrapulmonale metastaser er jf. betydningen for T- og M-kategorien evidensniveau A, men metoderne hertil er ikke fastlagte, men baseret på opgørelser/case-serier/kohortestudier, og må således betegnes som niveau C.</w:t>
      </w:r>
    </w:p>
    <w:p w14:paraId="42ACFBA7" w14:textId="77777777" w:rsidR="00110643" w:rsidRPr="00C80AC6" w:rsidRDefault="00110643" w:rsidP="00650541">
      <w:pPr>
        <w:spacing w:before="240" w:line="276" w:lineRule="auto"/>
        <w:rPr>
          <w:b/>
          <w:i/>
          <w:color w:val="365F91" w:themeColor="accent1" w:themeShade="BF"/>
          <w:szCs w:val="24"/>
          <w:lang w:val="en-US"/>
        </w:rPr>
      </w:pPr>
      <w:r w:rsidRPr="00C80AC6">
        <w:rPr>
          <w:b/>
          <w:i/>
          <w:color w:val="365F91" w:themeColor="accent1" w:themeShade="BF"/>
          <w:szCs w:val="24"/>
          <w:lang w:val="en-US"/>
        </w:rPr>
        <w:t>Tumorklassifikation</w:t>
      </w:r>
    </w:p>
    <w:p w14:paraId="013F1B33" w14:textId="75DE7C1A" w:rsidR="00110643" w:rsidRPr="00731C88" w:rsidRDefault="00110643" w:rsidP="00110643">
      <w:pPr>
        <w:spacing w:line="276" w:lineRule="auto"/>
      </w:pPr>
      <w:r w:rsidRPr="00780770">
        <w:rPr>
          <w:lang w:val="en-US"/>
        </w:rPr>
        <w:t>WHO Classification of Tumours of the Lung, Pleura, Thymus and Heart</w:t>
      </w:r>
      <w:r w:rsidR="009D3A6F">
        <w:rPr>
          <w:lang w:val="en-US"/>
        </w:rPr>
        <w:t xml:space="preserve"> </w:t>
      </w:r>
      <w:r w:rsidR="009D3A6F">
        <w:rPr>
          <w:lang w:val="en-US"/>
        </w:rPr>
        <w:fldChar w:fldCharType="begin"/>
      </w:r>
      <w:r w:rsidR="00590573">
        <w:rPr>
          <w:lang w:val="en-US"/>
        </w:rPr>
        <w:instrText xml:space="preserve"> ADDIN EN.CITE &lt;EndNote&gt;&lt;Cite&gt;&lt;Author&gt;Travis WD&lt;/Author&gt;&lt;Year&gt;2015&lt;/Year&gt;&lt;RecNum&gt;4&lt;/RecNum&gt;&lt;DisplayText&gt;(4)&lt;/DisplayText&gt;&lt;record&gt;&lt;rec-number&gt;4&lt;/rec-number&gt;&lt;foreign-keys&gt;&lt;key app="EN" db-id="tre9r0f59dafssezte35xrvmzxrzesstt5ap" timestamp="1579779545"&gt;4&lt;/key&gt;&lt;/foreign-keys&gt;&lt;ref-type name="Book"&gt;6&lt;/ref-type&gt;&lt;contributors&gt;&lt;authors&gt;&lt;author&gt;Travis WD, Brambilla E, Burke AP, Marx A, Nicholson AG&lt;/author&gt;&lt;/authors&gt;&lt;/contributors&gt;&lt;titles&gt;&lt;title&gt;WHO Classification of Tumours of the Lung, Pleura, Thymus and Heart&lt;/title&gt;&lt;/titles&gt;&lt;volume&gt;Volume 7&lt;/volume&gt;&lt;edition&gt;4th edition&lt;/edition&gt;&lt;dates&gt;&lt;year&gt;2015&lt;/year&gt;&lt;/dates&gt;&lt;publisher&gt;International Agency for Research on Cancer (IARC)&lt;/publisher&gt;&lt;isbn&gt;978-92-832-2436-5&lt;/isbn&gt;&lt;urls&gt;&lt;/urls&gt;&lt;/record&gt;&lt;/Cite&gt;&lt;/EndNote&gt;</w:instrText>
      </w:r>
      <w:r w:rsidR="009D3A6F">
        <w:rPr>
          <w:lang w:val="en-US"/>
        </w:rPr>
        <w:fldChar w:fldCharType="separate"/>
      </w:r>
      <w:r w:rsidR="00590573">
        <w:rPr>
          <w:noProof/>
          <w:lang w:val="en-US"/>
        </w:rPr>
        <w:t>(4)</w:t>
      </w:r>
      <w:r w:rsidR="009D3A6F">
        <w:rPr>
          <w:lang w:val="en-US"/>
        </w:rPr>
        <w:fldChar w:fldCharType="end"/>
      </w:r>
      <w:r w:rsidRPr="00780770">
        <w:rPr>
          <w:lang w:val="en-US"/>
        </w:rPr>
        <w:t xml:space="preserve"> anvendes som standard for klassifikation. </w:t>
      </w:r>
      <w:r w:rsidRPr="00731C88">
        <w:t>Der henvises til definitioner og anbefalinger i denne, samt i Royal College of Pathologists/Caps guidelines</w:t>
      </w:r>
      <w:r w:rsidR="009D3A6F">
        <w:t xml:space="preserve"> </w:t>
      </w:r>
      <w:r w:rsidR="009D3A6F">
        <w:fldChar w:fldCharType="begin"/>
      </w:r>
      <w:r w:rsidR="00590573">
        <w:instrText xml:space="preserve"> ADDIN EN.CITE &lt;EndNote&gt;&lt;Cite&gt;&lt;Author&gt;Nicholson A. G.&lt;/Author&gt;&lt;Year&gt;2018&lt;/Year&gt;&lt;RecNum&gt;1&lt;/RecNum&gt;&lt;DisplayText&gt;(1, 9)&lt;/DisplayText&gt;&lt;record&gt;&lt;rec-number&gt;1&lt;/rec-number&gt;&lt;foreign-keys&gt;&lt;key app="EN" db-id="tre9r0f59dafssezte35xrvmzxrzesstt5ap" timestamp="1579778040"&gt;1&lt;/key&gt;&lt;/foreign-keys&gt;&lt;ref-type name="Journal Article"&gt;17&lt;/ref-type&gt;&lt;contributors&gt;&lt;authors&gt;&lt;author&gt;Nicholson A. G., Kerr K, Gosney J &lt;/author&gt;&lt;/authors&gt;&lt;/contributors&gt;&lt;titles&gt;&lt;title&gt;Dataset for histopathological reporting of lung cancer&lt;/title&gt;&lt;secondary-title&gt;The Royal College of Pathologists&lt;/secondary-title&gt;&lt;/titles&gt;&lt;periodical&gt;&lt;full-title&gt;The Royal College of Pathologists&lt;/full-title&gt;&lt;/periodical&gt;&lt;section&gt;&lt;style face="underline" font="default" size="100%"&gt;www.rcpath.org&lt;/style&gt;&lt;/section&gt;&lt;dates&gt;&lt;year&gt;2018&lt;/year&gt;&lt;/dates&gt;&lt;urls&gt;&lt;related-urls&gt;&lt;url&gt;&lt;style face="underline" font="default" size="100%"&gt;https://www.rcpath.org/uploads/assets/265cdf74-3376-40b0-b7d0e3ed8a588398/G048-Dataset-for-histopathological-reporting-of-lung-cancer.pdf&lt;/style&gt;&lt;/url&gt;&lt;/related-urls&gt;&lt;/urls&gt;&lt;/record&gt;&lt;/Cite&gt;&lt;Cite&gt;&lt;Author&gt;Butnor KJ&lt;/Author&gt;&lt;Year&gt;2017&lt;/Year&gt;&lt;RecNum&gt;9&lt;/RecNum&gt;&lt;record&gt;&lt;rec-number&gt;9&lt;/rec-number&gt;&lt;foreign-keys&gt;&lt;key app="EN" db-id="tre9r0f59dafssezte35xrvmzxrzesstt5ap" timestamp="1579780094"&gt;9&lt;/key&gt;&lt;/foreign-keys&gt;&lt;ref-type name="Report"&gt;27&lt;/ref-type&gt;&lt;contributors&gt;&lt;authors&gt;&lt;author&gt;Butnor KJ, Beasley MB, Dacic S, Berman M, Flieder D, Jones K, Okby NT, Roggli VL, Suster S, Tazelaar HD, Travis WD&lt;/author&gt;&lt;/authors&gt;&lt;/contributors&gt;&lt;titles&gt;&lt;title&gt;Protocol for the Examination of Specimens From Patients With Primary Non-Small Cell Carcinoma, Small Cell Carcinoma, or Carcinoid Tumor of the Lung&lt;/title&gt;&lt;/titles&gt;&lt;dates&gt;&lt;year&gt;2017&lt;/year&gt;&lt;/dates&gt;&lt;publisher&gt;College of American Pathologists (CAP)&lt;/publisher&gt;&lt;urls&gt;&lt;related-urls&gt;&lt;url&gt;&lt;style face="underline" font="default" size="100%"&gt;https://documents.cap.org/protocols/cp-thorax-lung-2017-protocol-4003.pdf&lt;/style&gt;&lt;/url&gt;&lt;/related-urls&gt;&lt;/urls&gt;&lt;/record&gt;&lt;/Cite&gt;&lt;/EndNote&gt;</w:instrText>
      </w:r>
      <w:r w:rsidR="009D3A6F">
        <w:fldChar w:fldCharType="separate"/>
      </w:r>
      <w:r w:rsidR="00590573">
        <w:rPr>
          <w:noProof/>
        </w:rPr>
        <w:t>(1, 9)</w:t>
      </w:r>
      <w:r w:rsidR="009D3A6F">
        <w:fldChar w:fldCharType="end"/>
      </w:r>
      <w:r w:rsidRPr="00731C88">
        <w:t>. Nedenfor findes nogle highlights og supplerende kommentarer. Der henvises også til afsnittet om Immunfarvninger nedenfor.</w:t>
      </w:r>
    </w:p>
    <w:p w14:paraId="6D032BB9" w14:textId="77777777" w:rsidR="00110643" w:rsidRPr="00731C88" w:rsidRDefault="00110643" w:rsidP="00110643">
      <w:pPr>
        <w:spacing w:line="276" w:lineRule="auto"/>
      </w:pPr>
      <w:r w:rsidRPr="00731C88">
        <w:t xml:space="preserve">Celle- og kernemorfologi, mitoser* og tumorstroma kan beskrives, men indgår ikke i malignitetsgradering/som prognostisk faktor/stadieinddeling (*undtaget NE-tumorer, se nedenfor).  </w:t>
      </w:r>
    </w:p>
    <w:p w14:paraId="2DB13AE4" w14:textId="77777777" w:rsidR="00110643" w:rsidRPr="00731C88" w:rsidRDefault="00110643" w:rsidP="00110643">
      <w:pPr>
        <w:spacing w:line="276" w:lineRule="auto"/>
      </w:pPr>
      <w:r w:rsidRPr="00731C88">
        <w:rPr>
          <w:b/>
        </w:rPr>
        <w:t>Adenokarcinom</w:t>
      </w:r>
      <w:r w:rsidRPr="00731C88">
        <w:t xml:space="preserve">: Det dominerende vækstmønster anføres og eventuelle andre vækstmønstre anføres. </w:t>
      </w:r>
    </w:p>
    <w:p w14:paraId="032D0464" w14:textId="68FEFA73" w:rsidR="00110643" w:rsidRPr="00731C88" w:rsidRDefault="00110643" w:rsidP="00110643">
      <w:pPr>
        <w:spacing w:line="276" w:lineRule="auto"/>
      </w:pPr>
      <w:r w:rsidRPr="00731C88">
        <w:rPr>
          <w:b/>
        </w:rPr>
        <w:t>Planocellulært karcinom</w:t>
      </w:r>
      <w:r w:rsidRPr="00731C88">
        <w:t>: Anføres som keratiniserende, ikke-keratiniserende eller</w:t>
      </w:r>
      <w:r w:rsidR="00A44F9D">
        <w:t xml:space="preserve"> basaloidt</w:t>
      </w:r>
      <w:r w:rsidRPr="00731C88">
        <w:t xml:space="preserve"> i teksten. </w:t>
      </w:r>
    </w:p>
    <w:p w14:paraId="710E0F59" w14:textId="77777777" w:rsidR="00110643" w:rsidRDefault="00110643" w:rsidP="00110643">
      <w:pPr>
        <w:spacing w:line="276" w:lineRule="auto"/>
      </w:pPr>
      <w:r w:rsidRPr="00731C88">
        <w:rPr>
          <w:b/>
        </w:rPr>
        <w:t>Neuroendokrine tumorer</w:t>
      </w:r>
      <w:r w:rsidRPr="00731C88">
        <w:t>: Antal mitoser pr. 2 mm</w:t>
      </w:r>
      <w:r w:rsidRPr="00731C88">
        <w:rPr>
          <w:vertAlign w:val="superscript"/>
        </w:rPr>
        <w:t>2</w:t>
      </w:r>
      <w:r w:rsidRPr="00731C88">
        <w:t xml:space="preserve"> og nekrose er afgørende for differentiering mellem typisk og atypisk karcinoid. Antal mitoser er også med til at differentiere atypisk karcinoid tumor og storcellet neuroendokrint karcinom (LCNEC). NB: synsfeltets areal varierer mellem mikroskoper og skal beregnes nøjagtigt.</w:t>
      </w:r>
    </w:p>
    <w:p w14:paraId="3A6AE1A5" w14:textId="77777777" w:rsidR="009B6A72" w:rsidRPr="00731C88" w:rsidRDefault="009B6A72" w:rsidP="00110643">
      <w:pPr>
        <w:spacing w:line="276" w:lineRule="auto"/>
      </w:pPr>
    </w:p>
    <w:p w14:paraId="3C0ADBAB" w14:textId="58516FE4" w:rsidR="009B6A72" w:rsidRPr="00C80AC6" w:rsidRDefault="009B6A72" w:rsidP="00110643">
      <w:pPr>
        <w:spacing w:line="276" w:lineRule="auto"/>
        <w:rPr>
          <w:szCs w:val="24"/>
        </w:rPr>
      </w:pPr>
      <w:r w:rsidRPr="00C80AC6">
        <w:rPr>
          <w:b/>
          <w:i/>
          <w:color w:val="365F91" w:themeColor="accent1" w:themeShade="BF"/>
          <w:szCs w:val="24"/>
        </w:rPr>
        <w:t>Separate tumornoduli</w:t>
      </w:r>
    </w:p>
    <w:p w14:paraId="436FAAD1" w14:textId="16734365" w:rsidR="00110643" w:rsidRPr="006C7E9B" w:rsidRDefault="00110643" w:rsidP="00110643">
      <w:pPr>
        <w:spacing w:line="276" w:lineRule="auto"/>
        <w:rPr>
          <w:color w:val="C00000"/>
        </w:rPr>
      </w:pPr>
      <w:r w:rsidRPr="00731C88">
        <w:t xml:space="preserve">Ved flere tumorer </w:t>
      </w:r>
      <w:r>
        <w:t>skal</w:t>
      </w:r>
      <w:r w:rsidRPr="00731C88">
        <w:t xml:space="preserve"> disse sammenlignes og diskuteres i forhold til </w:t>
      </w:r>
      <w:r>
        <w:t>multifokalitet af samme tumor</w:t>
      </w:r>
      <w:r w:rsidRPr="00731C88">
        <w:t xml:space="preserve"> vs. flere synkrone primære tumorer</w:t>
      </w:r>
      <w:r w:rsidR="009D3A6F">
        <w:t xml:space="preserve"> </w:t>
      </w:r>
      <w:r w:rsidR="009D3A6F">
        <w:fldChar w:fldCharType="begin">
          <w:fldData xml:space="preserve">PEVuZE5vdGU+PENpdGU+PEF1dGhvcj5OaWNob2xzb24gQS4gRy48L0F1dGhvcj48WWVhcj4yMDE4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</w:fldData>
        </w:fldChar>
      </w:r>
      <w:r w:rsidR="00590573">
        <w:instrText xml:space="preserve"> ADDIN EN.CITE </w:instrText>
      </w:r>
      <w:r w:rsidR="00590573">
        <w:fldChar w:fldCharType="begin">
          <w:fldData xml:space="preserve">PEVuZE5vdGU+PENpdGU+PEF1dGhvcj5OaWNob2xzb24gQS4gRy48L0F1dGhvcj48WWVhcj4yMDE4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</w:fldData>
        </w:fldChar>
      </w:r>
      <w:r w:rsidR="00590573">
        <w:instrText xml:space="preserve"> ADDIN EN.CITE.DATA </w:instrText>
      </w:r>
      <w:r w:rsidR="00590573">
        <w:fldChar w:fldCharType="end"/>
      </w:r>
      <w:r w:rsidR="009D3A6F">
        <w:fldChar w:fldCharType="separate"/>
      </w:r>
      <w:r w:rsidR="00590573">
        <w:rPr>
          <w:noProof/>
        </w:rPr>
        <w:t>(1, 9-14)</w:t>
      </w:r>
      <w:r w:rsidR="009D3A6F">
        <w:fldChar w:fldCharType="end"/>
      </w:r>
      <w:r w:rsidR="00C80AC6">
        <w:t>.</w:t>
      </w:r>
      <w:r w:rsidRPr="00731C88">
        <w:t xml:space="preserve"> Kategorisk skelnen er ofte ikke mulig, hvilket især gælder ved flere pulmonale adenokarcinomer. Sondringen afhænger sædvanligvis af patologens vurdering efter grundig undersøgelse af begge/alle læsioner, såvel som multidisciplinær gennemgang, herunder billeddiagnostik.</w:t>
      </w:r>
    </w:p>
    <w:p w14:paraId="2DF8EA78" w14:textId="287066A2" w:rsidR="00110643" w:rsidRDefault="00110643" w:rsidP="00110643">
      <w:pPr>
        <w:spacing w:line="276" w:lineRule="auto"/>
        <w:rPr>
          <w:b/>
          <w:sz w:val="26"/>
          <w:szCs w:val="26"/>
        </w:rPr>
      </w:pPr>
    </w:p>
    <w:p w14:paraId="7B1E1177" w14:textId="4B910069" w:rsidR="00650541" w:rsidRDefault="00650541" w:rsidP="00110643">
      <w:pPr>
        <w:spacing w:line="276" w:lineRule="auto"/>
        <w:rPr>
          <w:b/>
          <w:sz w:val="26"/>
          <w:szCs w:val="26"/>
        </w:rPr>
      </w:pPr>
    </w:p>
    <w:p w14:paraId="14C9917E" w14:textId="77777777" w:rsidR="00650541" w:rsidRDefault="00650541" w:rsidP="00110643">
      <w:pPr>
        <w:spacing w:line="276" w:lineRule="auto"/>
        <w:rPr>
          <w:b/>
          <w:sz w:val="26"/>
          <w:szCs w:val="26"/>
        </w:rPr>
      </w:pPr>
    </w:p>
    <w:p w14:paraId="4147CF91" w14:textId="77777777" w:rsidR="00110643" w:rsidRPr="00C80AC6" w:rsidRDefault="00110643" w:rsidP="00110643">
      <w:pPr>
        <w:spacing w:line="276" w:lineRule="auto"/>
        <w:rPr>
          <w:b/>
          <w:i/>
          <w:color w:val="365F91" w:themeColor="accent1" w:themeShade="BF"/>
          <w:szCs w:val="24"/>
        </w:rPr>
      </w:pPr>
      <w:r w:rsidRPr="00C80AC6">
        <w:rPr>
          <w:b/>
          <w:i/>
          <w:color w:val="365F91" w:themeColor="accent1" w:themeShade="BF"/>
          <w:szCs w:val="24"/>
        </w:rPr>
        <w:lastRenderedPageBreak/>
        <w:t>pTNM</w:t>
      </w:r>
    </w:p>
    <w:p w14:paraId="7AF2BC92" w14:textId="3CFF15B4" w:rsidR="00110643" w:rsidRPr="00B409A9" w:rsidRDefault="00110643" w:rsidP="00647CF8">
      <w:pPr>
        <w:spacing w:line="276" w:lineRule="auto"/>
        <w:rPr>
          <w:i/>
        </w:rPr>
      </w:pPr>
      <w:r w:rsidRPr="00731C88">
        <w:t xml:space="preserve">Bedømmelse af stadium (staging) udføres på baggrund af TNM-kategorier i henhold til gældende TNM Classification of Malignant Tumours </w:t>
      </w:r>
      <w:r w:rsidR="009D3A6F">
        <w:fldChar w:fldCharType="begin">
          <w:fldData xml:space="preserve">PEVuZE5vdGU+PENpdGU+PEF1dGhvcj5Hb3Nwb2Rhcm93aWN6IE0gSzwvQXV0aG9yPjxZZWFyPjIw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</w:fldData>
        </w:fldChar>
      </w:r>
      <w:r w:rsidR="00590573">
        <w:instrText xml:space="preserve"> ADDIN EN.CITE </w:instrText>
      </w:r>
      <w:r w:rsidR="00590573">
        <w:fldChar w:fldCharType="begin">
          <w:fldData xml:space="preserve">PEVuZE5vdGU+PENpdGU+PEF1dGhvcj5Hb3Nwb2Rhcm93aWN6IE0gSzwvQXV0aG9yPjxZZWFyPjIw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</w:fldData>
        </w:fldChar>
      </w:r>
      <w:r w:rsidR="00590573">
        <w:instrText xml:space="preserve"> ADDIN EN.CITE.DATA </w:instrText>
      </w:r>
      <w:r w:rsidR="00590573">
        <w:fldChar w:fldCharType="end"/>
      </w:r>
      <w:r w:rsidR="009D3A6F">
        <w:fldChar w:fldCharType="separate"/>
      </w:r>
      <w:r w:rsidR="00590573">
        <w:rPr>
          <w:noProof/>
        </w:rPr>
        <w:t>(10-12)</w:t>
      </w:r>
      <w:r w:rsidR="009D3A6F">
        <w:fldChar w:fldCharType="end"/>
      </w:r>
      <w:r w:rsidR="009D3A6F">
        <w:t xml:space="preserve"> </w:t>
      </w:r>
      <w:r w:rsidR="00C80AC6">
        <w:t>.</w:t>
      </w:r>
      <w:r w:rsidRPr="00731C88">
        <w:t xml:space="preserve"> TNM angives </w:t>
      </w:r>
      <w:r w:rsidRPr="00731C88">
        <w:rPr>
          <w:i/>
        </w:rPr>
        <w:t>ikke</w:t>
      </w:r>
      <w:r w:rsidRPr="00731C88">
        <w:t xml:space="preserve"> ved neoadjuvant behandlede </w:t>
      </w:r>
      <w:r w:rsidRPr="0007295F">
        <w:t>tumorer (besluttet i DLCR).</w:t>
      </w:r>
      <w:r w:rsidRPr="00731C88">
        <w:t xml:space="preserve"> </w:t>
      </w:r>
    </w:p>
    <w:p w14:paraId="4D393782" w14:textId="77777777" w:rsidR="00110643" w:rsidRPr="009A2F7C" w:rsidRDefault="00110643" w:rsidP="00647CF8">
      <w:pPr>
        <w:spacing w:line="276" w:lineRule="auto"/>
        <w:rPr>
          <w:b/>
          <w:sz w:val="12"/>
        </w:rPr>
      </w:pPr>
    </w:p>
    <w:p w14:paraId="2713437B" w14:textId="77777777" w:rsidR="00110643" w:rsidRPr="00731C88" w:rsidRDefault="00110643" w:rsidP="00647CF8">
      <w:pPr>
        <w:spacing w:line="276" w:lineRule="auto"/>
        <w:rPr>
          <w:b/>
        </w:rPr>
      </w:pPr>
      <w:r w:rsidRPr="00731C88">
        <w:rPr>
          <w:b/>
        </w:rPr>
        <w:t>T-kategori</w:t>
      </w:r>
    </w:p>
    <w:p w14:paraId="29108393" w14:textId="77777777" w:rsidR="00110643" w:rsidRPr="00731C88" w:rsidRDefault="00110643" w:rsidP="009A2F7C">
      <w:pPr>
        <w:pStyle w:val="Listeafsnit"/>
        <w:numPr>
          <w:ilvl w:val="0"/>
          <w:numId w:val="19"/>
        </w:numPr>
        <w:spacing w:line="276" w:lineRule="auto"/>
      </w:pPr>
      <w:r w:rsidRPr="00731C88">
        <w:t>Størrelsen skal i nogle tilfælde korrigeres på basis af mikroskopien</w:t>
      </w:r>
    </w:p>
    <w:p w14:paraId="79947996" w14:textId="77777777" w:rsidR="00110643" w:rsidRPr="00731C88" w:rsidRDefault="00110643" w:rsidP="009A2F7C">
      <w:pPr>
        <w:pStyle w:val="Listeafsnit"/>
        <w:numPr>
          <w:ilvl w:val="0"/>
          <w:numId w:val="19"/>
        </w:numPr>
        <w:spacing w:line="276" w:lineRule="auto"/>
      </w:pPr>
      <w:r w:rsidRPr="00731C88">
        <w:t>Gennemvækst af pleura viscerales lamina elastica</w:t>
      </w:r>
    </w:p>
    <w:p w14:paraId="500971DE" w14:textId="77777777" w:rsidR="00110643" w:rsidRPr="00731C88" w:rsidRDefault="00110643" w:rsidP="009A2F7C">
      <w:pPr>
        <w:pStyle w:val="Listeafsnit"/>
        <w:numPr>
          <w:ilvl w:val="0"/>
          <w:numId w:val="19"/>
        </w:numPr>
        <w:spacing w:line="276" w:lineRule="auto"/>
      </w:pPr>
      <w:r w:rsidRPr="00731C88">
        <w:t>Involvering af hovedbronchus</w:t>
      </w:r>
    </w:p>
    <w:p w14:paraId="15622D97" w14:textId="77777777" w:rsidR="00110643" w:rsidRPr="00731C88" w:rsidRDefault="00110643" w:rsidP="009A2F7C">
      <w:pPr>
        <w:pStyle w:val="Listeafsnit"/>
        <w:numPr>
          <w:ilvl w:val="0"/>
          <w:numId w:val="19"/>
        </w:numPr>
        <w:spacing w:line="276" w:lineRule="auto"/>
      </w:pPr>
      <w:r w:rsidRPr="00731C88">
        <w:t xml:space="preserve">Indvækst i extrapulmonale strukturer </w:t>
      </w:r>
    </w:p>
    <w:p w14:paraId="727BA875" w14:textId="77777777" w:rsidR="00110643" w:rsidRPr="00731C88" w:rsidRDefault="00110643" w:rsidP="009A2F7C">
      <w:pPr>
        <w:pStyle w:val="Listeafsnit"/>
        <w:numPr>
          <w:ilvl w:val="0"/>
          <w:numId w:val="19"/>
        </w:numPr>
        <w:spacing w:line="276" w:lineRule="auto"/>
      </w:pPr>
      <w:r w:rsidRPr="00731C88">
        <w:t>Separat tumornodulus i samme lap eller anden ipsilateral lap</w:t>
      </w:r>
    </w:p>
    <w:p w14:paraId="0CFA8FF6" w14:textId="77777777" w:rsidR="00110643" w:rsidRPr="00731C88" w:rsidRDefault="00110643" w:rsidP="009A2F7C">
      <w:pPr>
        <w:pStyle w:val="Listeafsnit"/>
        <w:numPr>
          <w:ilvl w:val="0"/>
          <w:numId w:val="19"/>
        </w:numPr>
        <w:spacing w:line="276" w:lineRule="auto"/>
      </w:pPr>
      <w:r w:rsidRPr="00731C88">
        <w:t>Obstruktiv pneumoni eller atelektase, som når hilusregionen</w:t>
      </w:r>
    </w:p>
    <w:p w14:paraId="037182CC" w14:textId="77777777" w:rsidR="00110643" w:rsidRPr="00731C88" w:rsidRDefault="00110643" w:rsidP="009A2F7C">
      <w:pPr>
        <w:pStyle w:val="Listeafsnit"/>
        <w:numPr>
          <w:ilvl w:val="0"/>
          <w:numId w:val="19"/>
        </w:numPr>
        <w:spacing w:line="276" w:lineRule="auto"/>
      </w:pPr>
      <w:r w:rsidRPr="00731C88">
        <w:t xml:space="preserve">Lokalisation, invasion i blod-/lymfekar, perineural spredning og STAS </w:t>
      </w:r>
      <w:r w:rsidRPr="000C2BCC">
        <w:t>(”spread through airway spaces”)</w:t>
      </w:r>
      <w:r>
        <w:t xml:space="preserve"> </w:t>
      </w:r>
      <w:r w:rsidRPr="00731C88">
        <w:t>kan beskrives, men indgår ikke i stadieinddeling</w:t>
      </w:r>
    </w:p>
    <w:p w14:paraId="34B388F4" w14:textId="77777777" w:rsidR="00110643" w:rsidRPr="009A2F7C" w:rsidRDefault="00110643" w:rsidP="00647CF8">
      <w:pPr>
        <w:spacing w:line="276" w:lineRule="auto"/>
        <w:rPr>
          <w:b/>
          <w:sz w:val="12"/>
        </w:rPr>
      </w:pPr>
    </w:p>
    <w:p w14:paraId="6699BEFF" w14:textId="77777777" w:rsidR="00110643" w:rsidRPr="00731C88" w:rsidRDefault="00110643" w:rsidP="00647CF8">
      <w:pPr>
        <w:spacing w:line="276" w:lineRule="auto"/>
        <w:rPr>
          <w:b/>
        </w:rPr>
      </w:pPr>
      <w:r w:rsidRPr="00731C88">
        <w:rPr>
          <w:b/>
        </w:rPr>
        <w:t>N-kategori</w:t>
      </w:r>
    </w:p>
    <w:p w14:paraId="33412BFB" w14:textId="77777777" w:rsidR="00110643" w:rsidRPr="00731C88" w:rsidRDefault="00110643" w:rsidP="009A2F7C">
      <w:pPr>
        <w:pStyle w:val="Listeafsnit"/>
        <w:numPr>
          <w:ilvl w:val="0"/>
          <w:numId w:val="19"/>
        </w:numPr>
        <w:spacing w:line="276" w:lineRule="auto"/>
      </w:pPr>
      <w:r w:rsidRPr="00731C88">
        <w:t>Lymfeknuder i lungen, hilus, samt andre stationslymfeknuder</w:t>
      </w:r>
    </w:p>
    <w:p w14:paraId="664112E0" w14:textId="77777777" w:rsidR="00110643" w:rsidRPr="00731C88" w:rsidRDefault="00110643" w:rsidP="009A2F7C">
      <w:pPr>
        <w:pStyle w:val="Listeafsnit"/>
        <w:numPr>
          <w:ilvl w:val="0"/>
          <w:numId w:val="19"/>
        </w:numPr>
        <w:spacing w:line="276" w:lineRule="auto"/>
      </w:pPr>
      <w:r w:rsidRPr="00731C88">
        <w:t>Direkte indvækst i lymfeknude klassificeres som lymfeknudemetastase</w:t>
      </w:r>
    </w:p>
    <w:p w14:paraId="697DFB48" w14:textId="77777777" w:rsidR="00110643" w:rsidRPr="00731C88" w:rsidRDefault="00110643" w:rsidP="009A2F7C">
      <w:pPr>
        <w:pStyle w:val="Listeafsnit"/>
        <w:numPr>
          <w:ilvl w:val="0"/>
          <w:numId w:val="19"/>
        </w:numPr>
        <w:spacing w:line="276" w:lineRule="auto"/>
      </w:pPr>
      <w:r w:rsidRPr="00731C88">
        <w:t>Vær opmærksom på, hvis der præoperativt er fundet N1-metastase, at denne indgår i operationspræparatet</w:t>
      </w:r>
    </w:p>
    <w:p w14:paraId="211DE62E" w14:textId="77777777" w:rsidR="00110643" w:rsidRPr="00731C88" w:rsidRDefault="00110643" w:rsidP="009A2F7C">
      <w:pPr>
        <w:pStyle w:val="Listeafsnit"/>
        <w:numPr>
          <w:ilvl w:val="0"/>
          <w:numId w:val="19"/>
        </w:numPr>
        <w:spacing w:line="276" w:lineRule="auto"/>
      </w:pPr>
      <w:r w:rsidRPr="00731C88">
        <w:t>N-kategori opsummeres med hensyn til eventuelle lymfeknuder, som er undersøgt på anden rekvisition</w:t>
      </w:r>
    </w:p>
    <w:p w14:paraId="13143134" w14:textId="77777777" w:rsidR="00110643" w:rsidRPr="009A2F7C" w:rsidRDefault="00110643" w:rsidP="00647CF8">
      <w:pPr>
        <w:spacing w:line="276" w:lineRule="auto"/>
        <w:rPr>
          <w:b/>
          <w:sz w:val="12"/>
        </w:rPr>
      </w:pPr>
    </w:p>
    <w:p w14:paraId="08B05E1A" w14:textId="77777777" w:rsidR="00110643" w:rsidRPr="00731C88" w:rsidRDefault="00110643" w:rsidP="00647CF8">
      <w:pPr>
        <w:spacing w:line="276" w:lineRule="auto"/>
        <w:rPr>
          <w:b/>
        </w:rPr>
      </w:pPr>
      <w:r w:rsidRPr="00731C88">
        <w:rPr>
          <w:b/>
        </w:rPr>
        <w:t>M-kategori</w:t>
      </w:r>
    </w:p>
    <w:p w14:paraId="7116C67C" w14:textId="77777777" w:rsidR="00110643" w:rsidRPr="00731C88" w:rsidRDefault="00110643" w:rsidP="009A2F7C">
      <w:pPr>
        <w:pStyle w:val="Listeafsnit"/>
        <w:numPr>
          <w:ilvl w:val="0"/>
          <w:numId w:val="19"/>
        </w:numPr>
        <w:spacing w:line="276" w:lineRule="auto"/>
      </w:pPr>
      <w:r w:rsidRPr="00731C88">
        <w:t>M-kategori er ofte ikke aktuelt i den operative situation</w:t>
      </w:r>
    </w:p>
    <w:p w14:paraId="11C98859" w14:textId="77777777" w:rsidR="00110643" w:rsidRPr="00731C88" w:rsidRDefault="00110643" w:rsidP="009A2F7C">
      <w:pPr>
        <w:pStyle w:val="Listeafsnit"/>
        <w:numPr>
          <w:ilvl w:val="0"/>
          <w:numId w:val="19"/>
        </w:numPr>
        <w:spacing w:line="276" w:lineRule="auto"/>
      </w:pPr>
      <w:r w:rsidRPr="00731C88">
        <w:t>Separat tumor i pleura er nogle gange aktuelt, oftest i frysesnitssituation.</w:t>
      </w:r>
    </w:p>
    <w:p w14:paraId="7B807733" w14:textId="77777777" w:rsidR="00110643" w:rsidRPr="00731C88" w:rsidRDefault="00110643" w:rsidP="009A2F7C">
      <w:pPr>
        <w:pStyle w:val="Listeafsnit"/>
        <w:numPr>
          <w:ilvl w:val="0"/>
          <w:numId w:val="19"/>
        </w:numPr>
        <w:spacing w:line="276" w:lineRule="auto"/>
      </w:pPr>
      <w:r w:rsidRPr="00731C88">
        <w:t>Herudover kan der være tale om malign pleura-/perikardieeffusion, separat tumor i perikardium, tumor i kontralaterale lunge eller fjernmetastaser (enkelt eller flere).</w:t>
      </w:r>
    </w:p>
    <w:p w14:paraId="0A69DA90" w14:textId="77777777" w:rsidR="00110643" w:rsidRPr="00DC0E28" w:rsidRDefault="00110643" w:rsidP="00647CF8">
      <w:pPr>
        <w:spacing w:line="276" w:lineRule="auto"/>
        <w:rPr>
          <w:sz w:val="20"/>
        </w:rPr>
      </w:pPr>
    </w:p>
    <w:p w14:paraId="19F283AE" w14:textId="77777777" w:rsidR="00110643" w:rsidRPr="001A0BFE" w:rsidRDefault="00110643" w:rsidP="00647CF8">
      <w:pPr>
        <w:spacing w:line="276" w:lineRule="auto"/>
        <w:rPr>
          <w:b/>
          <w:i/>
          <w:szCs w:val="24"/>
        </w:rPr>
      </w:pPr>
      <w:r w:rsidRPr="001A0BFE">
        <w:rPr>
          <w:b/>
          <w:i/>
          <w:color w:val="365F91" w:themeColor="accent1" w:themeShade="BF"/>
          <w:szCs w:val="24"/>
        </w:rPr>
        <w:t>Resektionsrande</w:t>
      </w:r>
    </w:p>
    <w:p w14:paraId="07B27AFD" w14:textId="77777777" w:rsidR="00110643" w:rsidRPr="00731C88" w:rsidRDefault="00110643" w:rsidP="009A2F7C">
      <w:pPr>
        <w:pStyle w:val="Listeafsnit"/>
        <w:numPr>
          <w:ilvl w:val="0"/>
          <w:numId w:val="19"/>
        </w:numPr>
        <w:spacing w:line="276" w:lineRule="auto"/>
      </w:pPr>
      <w:r w:rsidRPr="00731C88">
        <w:t>Bronchus, lungeparenkym, øvrige medtagne væv/strukturer</w:t>
      </w:r>
    </w:p>
    <w:p w14:paraId="53E6C74F" w14:textId="05F12872" w:rsidR="00110643" w:rsidRPr="00647CF8" w:rsidRDefault="00110643" w:rsidP="009A2F7C">
      <w:pPr>
        <w:pStyle w:val="Listeafsnit"/>
        <w:numPr>
          <w:ilvl w:val="0"/>
          <w:numId w:val="19"/>
        </w:numPr>
        <w:spacing w:line="276" w:lineRule="auto"/>
      </w:pPr>
      <w:r w:rsidRPr="00731C88">
        <w:t>Pleura viscerale er pr. definition ikke en resektionsrand</w:t>
      </w:r>
    </w:p>
    <w:p w14:paraId="4E2460D7" w14:textId="77777777" w:rsidR="00141955" w:rsidRPr="00FE3D3C" w:rsidRDefault="00141955" w:rsidP="00141955">
      <w:pPr>
        <w:pStyle w:val="Overskrift3"/>
        <w:rPr>
          <w:b/>
        </w:rPr>
      </w:pPr>
      <w:bookmarkStart w:id="51" w:name="_Toc55821098"/>
      <w:r w:rsidRPr="001E40CA">
        <w:t>Immun</w:t>
      </w:r>
      <w:r w:rsidR="006F35C2" w:rsidRPr="001E40CA">
        <w:t>farvninger</w:t>
      </w:r>
      <w:bookmarkEnd w:id="51"/>
      <w:r w:rsidRPr="001E40CA">
        <w:t xml:space="preserve"> </w:t>
      </w:r>
    </w:p>
    <w:p w14:paraId="64A3F491" w14:textId="77777777" w:rsidR="00141955" w:rsidRPr="00731C88" w:rsidRDefault="00141955" w:rsidP="00141955">
      <w:pPr>
        <w:pStyle w:val="Overskrift4"/>
      </w:pPr>
      <w:r w:rsidRPr="00731C88">
        <w:t>Ved oplagt morfologi, og ingen mistanke om, at det kunne dreje sig om metastase, er immunundersøgelser ikke nødvendige. (</w:t>
      </w:r>
      <w:r w:rsidR="00984292" w:rsidRPr="000C2BCC">
        <w:t>C</w:t>
      </w:r>
      <w:r w:rsidRPr="00731C88">
        <w:t>)</w:t>
      </w:r>
    </w:p>
    <w:p w14:paraId="00EA3E10" w14:textId="77777777" w:rsidR="00141955" w:rsidRPr="00731C88" w:rsidRDefault="00141955" w:rsidP="00141955">
      <w:pPr>
        <w:pStyle w:val="Overskrift4"/>
      </w:pPr>
      <w:r w:rsidRPr="00731C88">
        <w:t>Der kan ikke anbefales et fast immunpanel, og et panel må sammensættes på baggrund af de differentialdiagnostiske overvejelser og den aktuelle problemstilling, herunder mængden af materiale, og så vidt muligt under hensyntagen til mulighed for undersøgelser for prædiktive markører. (</w:t>
      </w:r>
      <w:r w:rsidR="00984292" w:rsidRPr="000C2BCC">
        <w:t>C</w:t>
      </w:r>
      <w:r w:rsidRPr="00731C88">
        <w:t>)</w:t>
      </w:r>
      <w:bookmarkEnd w:id="47"/>
    </w:p>
    <w:p w14:paraId="7FF405BE" w14:textId="77777777" w:rsidR="00141955" w:rsidRPr="00731C88" w:rsidRDefault="00141955" w:rsidP="00141955">
      <w:pPr>
        <w:keepNext/>
        <w:keepLines/>
        <w:spacing w:line="276" w:lineRule="auto"/>
        <w:outlineLvl w:val="4"/>
        <w:rPr>
          <w:rFonts w:ascii="Palatino Linotype" w:eastAsiaTheme="majorEastAsia" w:hAnsi="Palatino Linotype" w:cstheme="majorBidi"/>
          <w:i/>
          <w:color w:val="0070C0"/>
          <w:szCs w:val="24"/>
        </w:rPr>
      </w:pPr>
      <w:r w:rsidRPr="00731C88">
        <w:rPr>
          <w:rFonts w:ascii="Palatino Linotype" w:eastAsiaTheme="majorEastAsia" w:hAnsi="Palatino Linotype" w:cstheme="majorBidi"/>
          <w:color w:val="25337A"/>
          <w:szCs w:val="24"/>
        </w:rPr>
        <w:lastRenderedPageBreak/>
        <w:t>Litteratur og evidensgennemgang</w:t>
      </w:r>
    </w:p>
    <w:p w14:paraId="4F8D57CA" w14:textId="77777777" w:rsidR="00F85264" w:rsidRDefault="000937C9" w:rsidP="00647CF8">
      <w:pPr>
        <w:spacing w:line="276" w:lineRule="auto"/>
        <w:rPr>
          <w:rFonts w:cs="Arial"/>
          <w:color w:val="000000"/>
          <w:szCs w:val="24"/>
        </w:rPr>
      </w:pPr>
      <w:r w:rsidRPr="00731C88">
        <w:rPr>
          <w:rFonts w:cs="Arial"/>
          <w:color w:val="000000"/>
          <w:szCs w:val="24"/>
        </w:rPr>
        <w:t>Mange s</w:t>
      </w:r>
      <w:r w:rsidR="000D004F" w:rsidRPr="00731C88">
        <w:rPr>
          <w:rFonts w:cs="Arial"/>
          <w:color w:val="000000"/>
          <w:szCs w:val="24"/>
        </w:rPr>
        <w:t xml:space="preserve">tudier har vist, at forskellige immunfarvninger og paneler af immunfarvninger er mere eller mindre sensitive og specifikke </w:t>
      </w:r>
      <w:r w:rsidR="009B1D1A" w:rsidRPr="00731C88">
        <w:rPr>
          <w:rFonts w:cs="Arial"/>
          <w:color w:val="000000"/>
          <w:szCs w:val="24"/>
        </w:rPr>
        <w:t>ift.</w:t>
      </w:r>
      <w:r w:rsidR="000D004F" w:rsidRPr="00731C88">
        <w:rPr>
          <w:rFonts w:cs="Arial"/>
          <w:color w:val="000000"/>
          <w:szCs w:val="24"/>
        </w:rPr>
        <w:t xml:space="preserve"> at skelne mellem forskellige tumorer</w:t>
      </w:r>
      <w:r w:rsidRPr="00731C88">
        <w:rPr>
          <w:rFonts w:cs="Arial"/>
          <w:color w:val="000000"/>
          <w:szCs w:val="24"/>
        </w:rPr>
        <w:t xml:space="preserve">. Evidensen for værdien af brug af immunfarvninger til tumordiagnostik er således god, og </w:t>
      </w:r>
      <w:r w:rsidR="00134489" w:rsidRPr="00731C88">
        <w:rPr>
          <w:rFonts w:cs="Arial"/>
          <w:color w:val="000000"/>
          <w:szCs w:val="24"/>
        </w:rPr>
        <w:t>vurderes</w:t>
      </w:r>
      <w:r w:rsidRPr="00731C88">
        <w:rPr>
          <w:rFonts w:cs="Arial"/>
          <w:color w:val="000000"/>
          <w:szCs w:val="24"/>
        </w:rPr>
        <w:t xml:space="preserve"> sv.t. niveau B</w:t>
      </w:r>
      <w:r w:rsidR="00984292" w:rsidRPr="00731C88">
        <w:rPr>
          <w:rFonts w:cs="Arial"/>
          <w:color w:val="000000"/>
          <w:szCs w:val="24"/>
        </w:rPr>
        <w:t>-</w:t>
      </w:r>
      <w:r w:rsidRPr="00731C88">
        <w:rPr>
          <w:rFonts w:cs="Arial"/>
          <w:color w:val="000000"/>
          <w:szCs w:val="24"/>
        </w:rPr>
        <w:t>C</w:t>
      </w:r>
      <w:r w:rsidR="00984292" w:rsidRPr="00731C88">
        <w:rPr>
          <w:rFonts w:cs="Arial"/>
          <w:color w:val="000000"/>
          <w:szCs w:val="24"/>
        </w:rPr>
        <w:t>.</w:t>
      </w:r>
      <w:r w:rsidRPr="00731C88">
        <w:rPr>
          <w:rFonts w:cs="Arial"/>
          <w:color w:val="000000"/>
          <w:szCs w:val="24"/>
        </w:rPr>
        <w:t xml:space="preserve"> </w:t>
      </w:r>
    </w:p>
    <w:p w14:paraId="7C6DAD55" w14:textId="77777777" w:rsidR="00110643" w:rsidRDefault="00110643" w:rsidP="00647CF8">
      <w:pPr>
        <w:spacing w:line="276" w:lineRule="auto"/>
        <w:rPr>
          <w:rFonts w:cs="Arial"/>
          <w:color w:val="000000"/>
          <w:szCs w:val="24"/>
        </w:rPr>
      </w:pPr>
    </w:p>
    <w:p w14:paraId="532E4833" w14:textId="0B06C385" w:rsidR="004554F5" w:rsidRPr="004554F5" w:rsidRDefault="004554F5" w:rsidP="00647CF8">
      <w:pPr>
        <w:spacing w:line="276" w:lineRule="auto"/>
        <w:rPr>
          <w:b/>
          <w:bCs/>
          <w:i/>
          <w:iCs/>
          <w:color w:val="365F91" w:themeColor="accent1" w:themeShade="BF"/>
        </w:rPr>
      </w:pPr>
      <w:r w:rsidRPr="004554F5">
        <w:rPr>
          <w:b/>
          <w:bCs/>
          <w:i/>
          <w:iCs/>
          <w:color w:val="365F91" w:themeColor="accent1" w:themeShade="BF"/>
        </w:rPr>
        <w:t>Immunfarvninger</w:t>
      </w:r>
    </w:p>
    <w:p w14:paraId="169F84A0" w14:textId="5CE83461" w:rsidR="00110643" w:rsidRPr="00731C88" w:rsidRDefault="00110643" w:rsidP="00647CF8">
      <w:pPr>
        <w:spacing w:line="276" w:lineRule="auto"/>
      </w:pPr>
      <w:r w:rsidRPr="00731C88">
        <w:t>Afsnittet gælder for såvel materialer til udredning som behandling af lungecancer.</w:t>
      </w:r>
    </w:p>
    <w:p w14:paraId="00AFB396" w14:textId="340A7524" w:rsidR="00110643" w:rsidRPr="00731C88" w:rsidRDefault="00110643" w:rsidP="00647CF8">
      <w:pPr>
        <w:spacing w:line="276" w:lineRule="auto"/>
      </w:pPr>
      <w:r w:rsidRPr="00731C88">
        <w:t>Der kan ikke anbefales et fast panel af immunfarvninger, og nedennævnte er forslag, som kan sammensættes ud fra de differentialdiagnostiske overvejelser og den aktuelle problemstilling, herunder mængden af materiale, tumors morfologi, klinisk/radiologisk mistanke om at der kunne foreligge metastase og evt. tidligere malignitet</w:t>
      </w:r>
      <w:r w:rsidR="00AE27C3">
        <w:t xml:space="preserve"> </w:t>
      </w:r>
      <w:r w:rsidR="00AE27C3">
        <w:fldChar w:fldCharType="begin">
          <w:fldData xml:space="preserve">PEVuZE5vdGU+PENpdGU+PEF1dGhvcj5OaWNob2xzb24gQS4gRy48L0F1dGhvcj48WWVhcj4yMDE4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=
</w:fldData>
        </w:fldChar>
      </w:r>
      <w:r w:rsidR="00590573">
        <w:instrText xml:space="preserve"> ADDIN EN.CITE </w:instrText>
      </w:r>
      <w:r w:rsidR="00590573">
        <w:fldChar w:fldCharType="begin">
          <w:fldData xml:space="preserve">PEVuZE5vdGU+PENpdGU+PEF1dGhvcj5OaWNob2xzb24gQS4gRy48L0F1dGhvcj48WWVhcj4yMDE4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=
</w:fldData>
        </w:fldChar>
      </w:r>
      <w:r w:rsidR="00590573">
        <w:instrText xml:space="preserve"> ADDIN EN.CITE.DATA </w:instrText>
      </w:r>
      <w:r w:rsidR="00590573">
        <w:fldChar w:fldCharType="end"/>
      </w:r>
      <w:r w:rsidR="00AE27C3">
        <w:fldChar w:fldCharType="separate"/>
      </w:r>
      <w:r w:rsidR="00590573">
        <w:rPr>
          <w:noProof/>
        </w:rPr>
        <w:t>(1, 4, 5)</w:t>
      </w:r>
      <w:r w:rsidR="00AE27C3">
        <w:fldChar w:fldCharType="end"/>
      </w:r>
      <w:r w:rsidR="001A0BFE">
        <w:t>.</w:t>
      </w:r>
      <w:r w:rsidRPr="00731C88">
        <w:t xml:space="preserve"> Det skal i denne forbindelse så vidt muligt sikres, at der er tilstrækkeligt materiale til undersøgelse for prædiktive markører, hvis der skulle foreligge primært pulmonalt ikke-småcellet karcinom.</w:t>
      </w:r>
    </w:p>
    <w:p w14:paraId="6F894394" w14:textId="77777777" w:rsidR="00110643" w:rsidRPr="00731C88" w:rsidRDefault="00110643" w:rsidP="00647CF8">
      <w:pPr>
        <w:spacing w:line="276" w:lineRule="auto"/>
      </w:pPr>
      <w:r w:rsidRPr="00731C88">
        <w:rPr>
          <w:b/>
        </w:rPr>
        <w:t>Småcellet karcinom/storcellet neuroendokrint karcinom</w:t>
      </w:r>
      <w:r w:rsidRPr="00731C88">
        <w:t xml:space="preserve">: Synaptofysin, TTF1. Evt. CD56, p40, CD45, pan-CK, Ki67/MIB1. </w:t>
      </w:r>
    </w:p>
    <w:p w14:paraId="7FF2668B" w14:textId="77777777" w:rsidR="00110643" w:rsidRPr="00731C88" w:rsidRDefault="00110643" w:rsidP="00647CF8">
      <w:pPr>
        <w:spacing w:line="276" w:lineRule="auto"/>
      </w:pPr>
      <w:r w:rsidRPr="00731C88">
        <w:rPr>
          <w:b/>
        </w:rPr>
        <w:t>Karcinoidtumor</w:t>
      </w:r>
      <w:r w:rsidRPr="00731C88">
        <w:t>: Som ovenfor. Evt. somatostatinreceptor 2 (SSTR2) til brug ved opfølgning</w:t>
      </w:r>
      <w:r>
        <w:t>.</w:t>
      </w:r>
      <w:r w:rsidRPr="00731C88">
        <w:t xml:space="preserve"> </w:t>
      </w:r>
    </w:p>
    <w:p w14:paraId="1154EFE4" w14:textId="5E9A7C7B" w:rsidR="00110643" w:rsidRPr="00731C88" w:rsidRDefault="00110643" w:rsidP="00647CF8">
      <w:pPr>
        <w:spacing w:line="276" w:lineRule="auto"/>
      </w:pPr>
      <w:r w:rsidRPr="00731C88">
        <w:rPr>
          <w:b/>
        </w:rPr>
        <w:t>Planocellulært karcinom</w:t>
      </w:r>
      <w:r w:rsidRPr="00731C88">
        <w:t>: p40, evt. CK5. Immunfarvning er ikke nødvendig ved oplagt</w:t>
      </w:r>
      <w:r>
        <w:t xml:space="preserve"> morfologi</w:t>
      </w:r>
      <w:r w:rsidR="00AE27C3">
        <w:t xml:space="preserve"> </w:t>
      </w:r>
      <w:r w:rsidR="00AE27C3">
        <w:fldChar w:fldCharType="begin">
          <w:fldData xml:space="preserve">PEVuZE5vdGU+PENpdGU+PEF1dGhvcj5OaWNob2xzb24gQS4gRy48L0F1dGhvcj48WWVhcj4yMDE4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=
</w:fldData>
        </w:fldChar>
      </w:r>
      <w:r w:rsidR="00590573">
        <w:instrText xml:space="preserve"> ADDIN EN.CITE </w:instrText>
      </w:r>
      <w:r w:rsidR="00590573">
        <w:fldChar w:fldCharType="begin">
          <w:fldData xml:space="preserve">PEVuZE5vdGU+PENpdGU+PEF1dGhvcj5OaWNob2xzb24gQS4gRy48L0F1dGhvcj48WWVhcj4yMDE4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=
</w:fldData>
        </w:fldChar>
      </w:r>
      <w:r w:rsidR="00590573">
        <w:instrText xml:space="preserve"> ADDIN EN.CITE.DATA </w:instrText>
      </w:r>
      <w:r w:rsidR="00590573">
        <w:fldChar w:fldCharType="end"/>
      </w:r>
      <w:r w:rsidR="00AE27C3">
        <w:fldChar w:fldCharType="separate"/>
      </w:r>
      <w:r w:rsidR="00590573">
        <w:rPr>
          <w:noProof/>
        </w:rPr>
        <w:t>(1, 4, 5)</w:t>
      </w:r>
      <w:r w:rsidR="00AE27C3">
        <w:fldChar w:fldCharType="end"/>
      </w:r>
      <w:r w:rsidR="001A0BFE">
        <w:t>.</w:t>
      </w:r>
      <w:r w:rsidRPr="00731C88">
        <w:t xml:space="preserve"> </w:t>
      </w:r>
    </w:p>
    <w:p w14:paraId="0283A804" w14:textId="2FC9C95F" w:rsidR="00110643" w:rsidRDefault="00110643" w:rsidP="00647CF8">
      <w:pPr>
        <w:spacing w:line="276" w:lineRule="auto"/>
      </w:pPr>
      <w:r w:rsidRPr="00731C88">
        <w:rPr>
          <w:b/>
        </w:rPr>
        <w:t>Adenokarcinom</w:t>
      </w:r>
      <w:r w:rsidRPr="00731C88">
        <w:t>: TTF1. Evt. specialfarvning for mucin. Evt. CK7. Der gøres opmærksom på at 15-20% af primære pulmonale adenokarcinomer er TTF1 negative. Endvidere kan - især mucinøse - pulmonale adenokarcinomer være positive for gastrointestinale markører</w:t>
      </w:r>
      <w:r>
        <w:t xml:space="preserve"> (CK20/CDX2/cadherin17</w:t>
      </w:r>
      <w:r w:rsidRPr="00731C88">
        <w:t>. Immunfarvning er ikke nødvendig ved oplagt morfologi (og ingen mistanke om metastase)</w:t>
      </w:r>
      <w:r w:rsidR="00AE27C3">
        <w:t xml:space="preserve"> </w:t>
      </w:r>
      <w:r w:rsidR="00AE27C3">
        <w:fldChar w:fldCharType="begin">
          <w:fldData xml:space="preserve">PEVuZE5vdGU+PENpdGU+PEF1dGhvcj5OaWNob2xzb24gQS4gRy48L0F1dGhvcj48WWVhcj4yMDE4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=
</w:fldData>
        </w:fldChar>
      </w:r>
      <w:r w:rsidR="00590573">
        <w:instrText xml:space="preserve"> ADDIN EN.CITE </w:instrText>
      </w:r>
      <w:r w:rsidR="00590573">
        <w:fldChar w:fldCharType="begin">
          <w:fldData xml:space="preserve">PEVuZE5vdGU+PENpdGU+PEF1dGhvcj5OaWNob2xzb24gQS4gRy48L0F1dGhvcj48WWVhcj4yMDE4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=
</w:fldData>
        </w:fldChar>
      </w:r>
      <w:r w:rsidR="00590573">
        <w:instrText xml:space="preserve"> ADDIN EN.CITE.DATA </w:instrText>
      </w:r>
      <w:r w:rsidR="00590573">
        <w:fldChar w:fldCharType="end"/>
      </w:r>
      <w:r w:rsidR="00AE27C3">
        <w:fldChar w:fldCharType="separate"/>
      </w:r>
      <w:r w:rsidR="00590573">
        <w:rPr>
          <w:noProof/>
        </w:rPr>
        <w:t>(1, 4, 5)</w:t>
      </w:r>
      <w:r w:rsidR="00AE27C3">
        <w:fldChar w:fldCharType="end"/>
      </w:r>
      <w:r w:rsidR="001A0BFE">
        <w:t>.</w:t>
      </w:r>
    </w:p>
    <w:p w14:paraId="49594B7F" w14:textId="77777777" w:rsidR="00F55FEA" w:rsidRPr="00FE3D3C" w:rsidRDefault="00F55FEA" w:rsidP="00F55FEA">
      <w:pPr>
        <w:pStyle w:val="Overskrift3"/>
        <w:rPr>
          <w:b/>
        </w:rPr>
      </w:pPr>
      <w:bookmarkStart w:id="52" w:name="_Toc55821099"/>
      <w:r w:rsidRPr="001E40CA">
        <w:t>Kodning</w:t>
      </w:r>
      <w:bookmarkEnd w:id="52"/>
    </w:p>
    <w:p w14:paraId="01B225A0" w14:textId="502D4019" w:rsidR="00F55FEA" w:rsidRPr="00731C88" w:rsidRDefault="00FE3D3C" w:rsidP="00F55FEA">
      <w:pPr>
        <w:pStyle w:val="Overskrift4"/>
      </w:pPr>
      <w:r>
        <w:t>Ved</w:t>
      </w:r>
      <w:r w:rsidR="00F55FEA" w:rsidRPr="00731C88">
        <w:t xml:space="preserve"> SNOMED-kodning</w:t>
      </w:r>
      <w:r>
        <w:t xml:space="preserve"> </w:t>
      </w:r>
      <w:r w:rsidRPr="00F55B5A">
        <w:t>skal</w:t>
      </w:r>
      <w:r>
        <w:t xml:space="preserve"> anbefalingerne</w:t>
      </w:r>
      <w:r w:rsidR="00F55FEA" w:rsidRPr="00731C88">
        <w:t xml:space="preserve"> i dokumentet ”Kodning af lungecancer”</w:t>
      </w:r>
      <w:r>
        <w:t xml:space="preserve"> anvendes</w:t>
      </w:r>
      <w:r w:rsidR="00F55FEA" w:rsidRPr="00731C88">
        <w:t>. (</w:t>
      </w:r>
      <w:r w:rsidR="00DD047E" w:rsidRPr="00731C88">
        <w:t>D</w:t>
      </w:r>
      <w:r w:rsidR="00F55FEA" w:rsidRPr="00731C88">
        <w:t>)</w:t>
      </w:r>
    </w:p>
    <w:p w14:paraId="2A5A207A" w14:textId="2F203FC6" w:rsidR="00F55FEA" w:rsidRPr="00731C88" w:rsidRDefault="00917113" w:rsidP="00F55FEA">
      <w:pPr>
        <w:pStyle w:val="Overskrift4"/>
      </w:pPr>
      <w:r>
        <w:t xml:space="preserve">Der </w:t>
      </w:r>
      <w:r w:rsidR="00282CDF" w:rsidRPr="00F55B5A">
        <w:t>skal</w:t>
      </w:r>
      <w:r w:rsidR="00F55FEA" w:rsidRPr="00731C88">
        <w:t xml:space="preserve"> kode</w:t>
      </w:r>
      <w:r w:rsidR="00282CDF">
        <w:t>s</w:t>
      </w:r>
      <w:r w:rsidR="00F55FEA" w:rsidRPr="00731C88">
        <w:t xml:space="preserve"> så ensartet og specifikt som muligt, for at data indberettet til Patobanken og dermed bl.a. DLCR bliver så korrekte som muligt. (</w:t>
      </w:r>
      <w:r w:rsidR="00DD1A86" w:rsidRPr="00731C88">
        <w:t>D</w:t>
      </w:r>
      <w:r w:rsidR="00F55FEA" w:rsidRPr="00731C88">
        <w:t>)</w:t>
      </w:r>
    </w:p>
    <w:p w14:paraId="5E9CA863" w14:textId="77777777" w:rsidR="00F55FEA" w:rsidRPr="00731C88" w:rsidRDefault="00F55FEA" w:rsidP="00F55FEA">
      <w:pPr>
        <w:pStyle w:val="Overskrift4"/>
      </w:pPr>
      <w:r w:rsidRPr="00731C88">
        <w:t>”ÆF4100 udgangspunkt i lunge” skal anvendes ved alle lungecancerdiagnoser udenfor lunger og bronkier. (</w:t>
      </w:r>
      <w:r w:rsidR="00DD1A86" w:rsidRPr="00731C88">
        <w:t>D</w:t>
      </w:r>
      <w:r w:rsidRPr="00731C88">
        <w:t>)</w:t>
      </w:r>
    </w:p>
    <w:p w14:paraId="3AF4B40F" w14:textId="3D8D33DF" w:rsidR="00F55FEA" w:rsidRPr="00731C88" w:rsidRDefault="00F55FEA" w:rsidP="00F55FEA">
      <w:pPr>
        <w:pStyle w:val="Overskrift4"/>
      </w:pPr>
      <w:r w:rsidRPr="00731C88">
        <w:t xml:space="preserve">Der </w:t>
      </w:r>
      <w:r w:rsidR="00282CDF" w:rsidRPr="00F55B5A">
        <w:t>skal</w:t>
      </w:r>
      <w:r w:rsidR="00282CDF">
        <w:t xml:space="preserve"> </w:t>
      </w:r>
      <w:r w:rsidRPr="00731C88">
        <w:t>anvendes én af de obligatoriske M-koder (se ”Kodning af lungecancer”). (</w:t>
      </w:r>
      <w:r w:rsidR="00DD1A86" w:rsidRPr="00731C88">
        <w:t>D</w:t>
      </w:r>
      <w:r w:rsidRPr="00731C88">
        <w:t>)</w:t>
      </w:r>
    </w:p>
    <w:p w14:paraId="58AC71F9" w14:textId="77777777" w:rsidR="00F55FEA" w:rsidRPr="00731C88" w:rsidRDefault="00F55FEA" w:rsidP="00F55FEA">
      <w:pPr>
        <w:pStyle w:val="Overskrift4"/>
      </w:pPr>
      <w:r w:rsidRPr="00731C88">
        <w:t xml:space="preserve">Visse </w:t>
      </w:r>
      <w:r w:rsidR="000C2BCC">
        <w:t>subtype</w:t>
      </w:r>
      <w:r w:rsidR="008D79E9">
        <w:t>diagnoser</w:t>
      </w:r>
      <w:r w:rsidRPr="00731C88">
        <w:t xml:space="preserve"> kan </w:t>
      </w:r>
      <w:r w:rsidR="008D79E9">
        <w:t xml:space="preserve">ikke </w:t>
      </w:r>
      <w:r w:rsidRPr="00731C88">
        <w:t>stilles på biopsi, men kræver undersøgelse af hele tumoren. (</w:t>
      </w:r>
      <w:r w:rsidR="00DD047E" w:rsidRPr="000C2BCC">
        <w:t>A</w:t>
      </w:r>
      <w:r w:rsidRPr="00731C88">
        <w:t>)</w:t>
      </w:r>
    </w:p>
    <w:p w14:paraId="6A9D4515" w14:textId="6B3F15BB" w:rsidR="00F55FEA" w:rsidRPr="00731C88" w:rsidRDefault="00F55FEA" w:rsidP="00F55FEA">
      <w:pPr>
        <w:pStyle w:val="Overskrift4"/>
      </w:pPr>
      <w:r w:rsidRPr="00731C88">
        <w:t xml:space="preserve">Ved mistanke om malignitet </w:t>
      </w:r>
      <w:r w:rsidR="00282CDF" w:rsidRPr="00F55B5A">
        <w:t>skal</w:t>
      </w:r>
      <w:r w:rsidR="00282CDF">
        <w:t xml:space="preserve"> </w:t>
      </w:r>
      <w:r w:rsidRPr="00731C88">
        <w:t xml:space="preserve">anvendes M-kode med ”X” som sidste ciffer i den tilsvarende maligne diagnosekode, fx ”M8140X adenokarcinom OBS PRO”  (og </w:t>
      </w:r>
      <w:r w:rsidRPr="00917113">
        <w:rPr>
          <w:u w:val="single"/>
        </w:rPr>
        <w:t>ikke</w:t>
      </w:r>
      <w:r w:rsidRPr="00731C88">
        <w:t xml:space="preserve"> den separate kode ”ÆFYYY00 obs. pro”). (</w:t>
      </w:r>
      <w:r w:rsidR="00DD1A86" w:rsidRPr="00731C88">
        <w:t>D</w:t>
      </w:r>
      <w:r w:rsidRPr="00731C88">
        <w:t>)</w:t>
      </w:r>
    </w:p>
    <w:p w14:paraId="2E70187D" w14:textId="79807DEA" w:rsidR="00F55FEA" w:rsidRPr="00731C88" w:rsidRDefault="00917113" w:rsidP="00F55FEA">
      <w:pPr>
        <w:pStyle w:val="Overskrift4"/>
      </w:pPr>
      <w:r>
        <w:lastRenderedPageBreak/>
        <w:t>K</w:t>
      </w:r>
      <w:r w:rsidR="00F55FEA" w:rsidRPr="00731C88">
        <w:t xml:space="preserve">odning af operationspræparater </w:t>
      </w:r>
      <w:r w:rsidR="00282CDF">
        <w:t>bør følge</w:t>
      </w:r>
      <w:r w:rsidR="00282CDF" w:rsidRPr="00731C88">
        <w:t xml:space="preserve"> </w:t>
      </w:r>
      <w:r>
        <w:t xml:space="preserve">skabelonen </w:t>
      </w:r>
      <w:r w:rsidR="00F55FEA" w:rsidRPr="00731C88">
        <w:t>nedenfor. Der kodes de elementer, der indgår i de(t) aktuelle præparat(er). (</w:t>
      </w:r>
      <w:r w:rsidR="00DD1A86" w:rsidRPr="00731C88">
        <w:t>D</w:t>
      </w:r>
      <w:r w:rsidR="00F55FEA" w:rsidRPr="00731C88">
        <w:t>)</w:t>
      </w:r>
    </w:p>
    <w:p w14:paraId="697EAD4A" w14:textId="77777777" w:rsidR="00F55FEA" w:rsidRPr="00731C88" w:rsidRDefault="00F55FEA" w:rsidP="00F55FEA">
      <w:pPr>
        <w:pStyle w:val="Overskrift5"/>
        <w:spacing w:before="0" w:line="276" w:lineRule="auto"/>
        <w:rPr>
          <w:i/>
        </w:rPr>
      </w:pPr>
      <w:r w:rsidRPr="00731C88">
        <w:rPr>
          <w:color w:val="25337A"/>
        </w:rPr>
        <w:t>Litteratur og evidensgennemgang</w:t>
      </w:r>
    </w:p>
    <w:p w14:paraId="6B7E1689" w14:textId="77777777" w:rsidR="00917113" w:rsidRDefault="000937C9" w:rsidP="00F55FEA">
      <w:pPr>
        <w:pStyle w:val="Typografi1"/>
        <w:rPr>
          <w:i w:val="0"/>
        </w:rPr>
      </w:pPr>
      <w:r w:rsidRPr="00731C88">
        <w:rPr>
          <w:i w:val="0"/>
        </w:rPr>
        <w:t>M</w:t>
      </w:r>
      <w:r w:rsidR="004F4214" w:rsidRPr="00731C88">
        <w:rPr>
          <w:i w:val="0"/>
        </w:rPr>
        <w:t>ht.</w:t>
      </w:r>
      <w:r w:rsidRPr="00731C88">
        <w:rPr>
          <w:i w:val="0"/>
        </w:rPr>
        <w:t xml:space="preserve"> selve TNM og radikalitet gælder det samme som beskrevet under Makroskopi, </w:t>
      </w:r>
      <w:r w:rsidR="004F4214" w:rsidRPr="00731C88">
        <w:rPr>
          <w:i w:val="0"/>
        </w:rPr>
        <w:t xml:space="preserve">samt for korrekt tumordiagnostik som beskrevet under Mikroskopi. </w:t>
      </w:r>
    </w:p>
    <w:p w14:paraId="3BCAD1D1" w14:textId="6D603109" w:rsidR="00F55FEA" w:rsidRPr="00731C88" w:rsidRDefault="00917113" w:rsidP="00F55FEA">
      <w:pPr>
        <w:pStyle w:val="Typografi1"/>
        <w:rPr>
          <w:i w:val="0"/>
        </w:rPr>
      </w:pPr>
      <w:r>
        <w:rPr>
          <w:i w:val="0"/>
        </w:rPr>
        <w:t>Selve</w:t>
      </w:r>
      <w:r w:rsidR="004F4214" w:rsidRPr="00731C88">
        <w:rPr>
          <w:i w:val="0"/>
        </w:rPr>
        <w:t xml:space="preserve"> vejledning</w:t>
      </w:r>
      <w:r w:rsidR="00990819">
        <w:rPr>
          <w:i w:val="0"/>
        </w:rPr>
        <w:t>en</w:t>
      </w:r>
      <w:r w:rsidR="004F4214" w:rsidRPr="00731C88">
        <w:rPr>
          <w:i w:val="0"/>
        </w:rPr>
        <w:t xml:space="preserve"> i hvordan kodningen foretages er baseret på hvilke oplysninger, der er behov for i registreringen under DLCR, </w:t>
      </w:r>
      <w:r w:rsidR="00990819">
        <w:rPr>
          <w:i w:val="0"/>
        </w:rPr>
        <w:t>og</w:t>
      </w:r>
      <w:r w:rsidR="009B1D1A" w:rsidRPr="00731C88">
        <w:rPr>
          <w:i w:val="0"/>
        </w:rPr>
        <w:t xml:space="preserve"> således ikke som sådan bygget på studier</w:t>
      </w:r>
      <w:r w:rsidR="00990819">
        <w:rPr>
          <w:i w:val="0"/>
        </w:rPr>
        <w:t>, hvorfor e</w:t>
      </w:r>
      <w:r w:rsidR="009B1D1A" w:rsidRPr="00731C88">
        <w:rPr>
          <w:i w:val="0"/>
        </w:rPr>
        <w:t xml:space="preserve">vidensniveuaet må </w:t>
      </w:r>
      <w:r w:rsidR="004F4214" w:rsidRPr="00731C88">
        <w:rPr>
          <w:i w:val="0"/>
        </w:rPr>
        <w:t xml:space="preserve">betegnes som niveau D. </w:t>
      </w:r>
      <w:r w:rsidR="000937C9" w:rsidRPr="00731C88">
        <w:rPr>
          <w:i w:val="0"/>
        </w:rPr>
        <w:t xml:space="preserve"> </w:t>
      </w:r>
    </w:p>
    <w:p w14:paraId="22B63052" w14:textId="18450A57" w:rsidR="00DD047E" w:rsidRDefault="00DD047E" w:rsidP="00F55FEA">
      <w:pPr>
        <w:pStyle w:val="Typografi1"/>
        <w:rPr>
          <w:i w:val="0"/>
        </w:rPr>
      </w:pPr>
      <w:r w:rsidRPr="00731C88">
        <w:rPr>
          <w:i w:val="0"/>
        </w:rPr>
        <w:t>An</w:t>
      </w:r>
      <w:r w:rsidR="00917113">
        <w:rPr>
          <w:i w:val="0"/>
        </w:rPr>
        <w:t>befaling</w:t>
      </w:r>
      <w:r w:rsidRPr="00731C88">
        <w:rPr>
          <w:i w:val="0"/>
        </w:rPr>
        <w:t xml:space="preserve"> 43: Definitorisk i følge WHO-</w:t>
      </w:r>
      <w:r w:rsidR="009E5209" w:rsidRPr="00731C88">
        <w:rPr>
          <w:i w:val="0"/>
        </w:rPr>
        <w:t>klassifikationen</w:t>
      </w:r>
      <w:r w:rsidR="00AE27C3">
        <w:rPr>
          <w:i w:val="0"/>
        </w:rPr>
        <w:t xml:space="preserve"> </w:t>
      </w:r>
      <w:r w:rsidR="00AE27C3">
        <w:rPr>
          <w:i w:val="0"/>
        </w:rPr>
        <w:fldChar w:fldCharType="begin"/>
      </w:r>
      <w:r w:rsidR="00590573">
        <w:rPr>
          <w:i w:val="0"/>
        </w:rPr>
        <w:instrText xml:space="preserve"> ADDIN EN.CITE &lt;EndNote&gt;&lt;Cite&gt;&lt;Author&gt;Travis WD&lt;/Author&gt;&lt;Year&gt;2015&lt;/Year&gt;&lt;RecNum&gt;4&lt;/RecNum&gt;&lt;DisplayText&gt;(4)&lt;/DisplayText&gt;&lt;record&gt;&lt;rec-number&gt;4&lt;/rec-number&gt;&lt;foreign-keys&gt;&lt;key app="EN" db-id="tre9r0f59dafssezte35xrvmzxrzesstt5ap" timestamp="1579779545"&gt;4&lt;/key&gt;&lt;/foreign-keys&gt;&lt;ref-type name="Book"&gt;6&lt;/ref-type&gt;&lt;contributors&gt;&lt;authors&gt;&lt;author&gt;Travis WD, Brambilla E, Burke AP, Marx A, Nicholson AG&lt;/author&gt;&lt;/authors&gt;&lt;/contributors&gt;&lt;titles&gt;&lt;title&gt;WHO Classification of Tumours of the Lung, Pleura, Thymus and Heart&lt;/title&gt;&lt;/titles&gt;&lt;volume&gt;Volume 7&lt;/volume&gt;&lt;edition&gt;4th edition&lt;/edition&gt;&lt;dates&gt;&lt;year&gt;2015&lt;/year&gt;&lt;/dates&gt;&lt;publisher&gt;International Agency for Research on Cancer (IARC)&lt;/publisher&gt;&lt;isbn&gt;978-92-832-2436-5&lt;/isbn&gt;&lt;urls&gt;&lt;/urls&gt;&lt;/record&gt;&lt;/Cite&gt;&lt;/EndNote&gt;</w:instrText>
      </w:r>
      <w:r w:rsidR="00AE27C3">
        <w:rPr>
          <w:i w:val="0"/>
        </w:rPr>
        <w:fldChar w:fldCharType="separate"/>
      </w:r>
      <w:r w:rsidR="00590573">
        <w:rPr>
          <w:i w:val="0"/>
          <w:noProof/>
        </w:rPr>
        <w:t>(4)</w:t>
      </w:r>
      <w:r w:rsidR="00AE27C3">
        <w:rPr>
          <w:i w:val="0"/>
        </w:rPr>
        <w:fldChar w:fldCharType="end"/>
      </w:r>
      <w:r w:rsidR="001A0BFE">
        <w:rPr>
          <w:i w:val="0"/>
        </w:rPr>
        <w:t>,</w:t>
      </w:r>
      <w:r w:rsidRPr="00731C88">
        <w:rPr>
          <w:i w:val="0"/>
        </w:rPr>
        <w:t xml:space="preserve"> og må således betegnes niveau A. </w:t>
      </w:r>
    </w:p>
    <w:p w14:paraId="42688A30" w14:textId="77777777" w:rsidR="00110643" w:rsidRDefault="00110643" w:rsidP="00F55FEA">
      <w:pPr>
        <w:pStyle w:val="Typografi1"/>
        <w:rPr>
          <w:i w:val="0"/>
        </w:rPr>
      </w:pPr>
    </w:p>
    <w:p w14:paraId="684D8FC0" w14:textId="02909C1C" w:rsidR="00917113" w:rsidRPr="001A0BFE" w:rsidRDefault="00917113" w:rsidP="00110643">
      <w:pPr>
        <w:spacing w:line="276" w:lineRule="auto"/>
        <w:rPr>
          <w:b/>
          <w:i/>
          <w:color w:val="365F91" w:themeColor="accent1" w:themeShade="BF"/>
          <w:szCs w:val="24"/>
        </w:rPr>
      </w:pPr>
      <w:r w:rsidRPr="001A0BFE">
        <w:rPr>
          <w:b/>
          <w:i/>
          <w:color w:val="365F91" w:themeColor="accent1" w:themeShade="BF"/>
          <w:szCs w:val="24"/>
        </w:rPr>
        <w:t>SNOMED-kodning</w:t>
      </w:r>
    </w:p>
    <w:p w14:paraId="3F8A2975" w14:textId="4AF07BE6" w:rsidR="00110643" w:rsidRPr="00731C88" w:rsidRDefault="00110643" w:rsidP="00110643">
      <w:pPr>
        <w:spacing w:line="276" w:lineRule="auto"/>
      </w:pPr>
      <w:r w:rsidRPr="00731C88">
        <w:t xml:space="preserve">Alle patoanatomiske undersøgelser indberettes til Patobanken, hvorfra bl.a. Dansk Lungecancer Register (DLCR) indhenter oplysninger. Retningslinjer for </w:t>
      </w:r>
      <w:r w:rsidRPr="00917113">
        <w:t>SNOMED-kodningen</w:t>
      </w:r>
      <w:r w:rsidRPr="00731C88">
        <w:t xml:space="preserve"> findes i </w:t>
      </w:r>
      <w:r w:rsidRPr="00917113">
        <w:rPr>
          <w:b/>
        </w:rPr>
        <w:t>dokumentet ”Kodning af lungecance</w:t>
      </w:r>
      <w:r w:rsidRPr="00731C88">
        <w:t>r</w:t>
      </w:r>
      <w:r w:rsidRPr="00917113">
        <w:rPr>
          <w:b/>
        </w:rPr>
        <w:t>”</w:t>
      </w:r>
      <w:r w:rsidR="00AE27C3">
        <w:rPr>
          <w:b/>
        </w:rPr>
        <w:t xml:space="preserve"> </w:t>
      </w:r>
      <w:r w:rsidR="00AE27C3" w:rsidRPr="00AE27C3">
        <w:fldChar w:fldCharType="begin"/>
      </w:r>
      <w:r w:rsidR="00590573">
        <w:instrText xml:space="preserve"> ADDIN EN.CITE &lt;EndNote&gt;&lt;Cite&gt;&lt;Author&gt;Olsen K E&lt;/Author&gt;&lt;Year&gt;2019&lt;/Year&gt;&lt;RecNum&gt;15&lt;/RecNum&gt;&lt;DisplayText&gt;(15)&lt;/DisplayText&gt;&lt;record&gt;&lt;rec-number&gt;15&lt;/rec-number&gt;&lt;foreign-keys&gt;&lt;key app="EN" db-id="tre9r0f59dafssezte35xrvmzxrzesstt5ap" timestamp="1579780912"&gt;15&lt;/key&gt;&lt;/foreign-keys&gt;&lt;ref-type name="Report"&gt;27&lt;/ref-type&gt;&lt;contributors&gt;&lt;authors&gt;&lt;author&gt;Olsen K E, Sørensen K&lt;/author&gt;&lt;/authors&gt;&lt;tertiary-authors&gt;&lt;author&gt;Danske Lungepatologer (Dalupa)&lt;/author&gt;&lt;/tertiary-authors&gt;&lt;/contributors&gt;&lt;titles&gt;&lt;title&gt;Kodning af lungecancer&lt;/title&gt;&lt;/titles&gt;&lt;dates&gt;&lt;year&gt;2019&lt;/year&gt;&lt;/dates&gt;&lt;urls&gt;&lt;related-urls&gt;&lt;url&gt;&lt;style face="underline" font="default" size="100%"&gt;https://danskpatologi.org/wp-content/uploads/2016/02/Kodning-af-lungecancer-2019.pdf&lt;/style&gt;&lt;/url&gt;&lt;/related-urls&gt;&lt;/urls&gt;&lt;/record&gt;&lt;/Cite&gt;&lt;/EndNote&gt;</w:instrText>
      </w:r>
      <w:r w:rsidR="00AE27C3" w:rsidRPr="00AE27C3">
        <w:fldChar w:fldCharType="separate"/>
      </w:r>
      <w:r w:rsidR="00590573">
        <w:rPr>
          <w:noProof/>
        </w:rPr>
        <w:t>(15)</w:t>
      </w:r>
      <w:r w:rsidR="00AE27C3" w:rsidRPr="00AE27C3">
        <w:fldChar w:fldCharType="end"/>
      </w:r>
      <w:r w:rsidR="00AE27C3">
        <w:rPr>
          <w:b/>
        </w:rPr>
        <w:t xml:space="preserve"> </w:t>
      </w:r>
      <w:r w:rsidR="00F33C3F">
        <w:t>(</w:t>
      </w:r>
      <w:r w:rsidR="001A0BFE">
        <w:t>Bilag 2</w:t>
      </w:r>
      <w:r w:rsidR="00F33C3F">
        <w:t>)</w:t>
      </w:r>
      <w:r w:rsidRPr="00731C88">
        <w:t xml:space="preserve">. Det skal tilstræbes, at der kodes så ensartet og så specifikt som muligt mht. til topografi, morfologi mm. </w:t>
      </w:r>
      <w:r w:rsidRPr="000C2BCC">
        <w:t>Endvidere kan SNOMED-koder ses på Patobankens hjemmeside</w:t>
      </w:r>
      <w:r w:rsidR="00AE27C3">
        <w:t xml:space="preserve"> </w:t>
      </w:r>
      <w:r w:rsidR="00AE27C3">
        <w:fldChar w:fldCharType="begin"/>
      </w:r>
      <w:r w:rsidR="00590573">
        <w:instrText xml:space="preserve"> ADDIN EN.CITE &lt;EndNote&gt;&lt;Cite&gt;&lt;Author&gt;Patobank&lt;/Author&gt;&lt;RecNum&gt;24&lt;/RecNum&gt;&lt;DisplayText&gt;(16)&lt;/DisplayText&gt;&lt;record&gt;&lt;rec-number&gt;24&lt;/rec-number&gt;&lt;foreign-keys&gt;&lt;key app="EN" db-id="tre9r0f59dafssezte35xrvmzxrzesstt5ap" timestamp="1579782974"&gt;24&lt;/key&gt;&lt;/foreign-keys&gt;&lt;ref-type name="Web Page"&gt;12&lt;/ref-type&gt;&lt;contributors&gt;&lt;authors&gt;&lt;author&gt;Patobank&lt;/author&gt;&lt;/authors&gt;&lt;/contributors&gt;&lt;titles&gt;&lt;/titles&gt;&lt;volume&gt;2020&lt;/volume&gt;&lt;number&gt;23.01&lt;/number&gt;&lt;dates&gt;&lt;/dates&gt;&lt;urls&gt;&lt;related-urls&gt;&lt;url&gt;&lt;style face="underline" font="default" size="100%"&gt;http://www.patobank.dk/index.php?ID=1&amp;amp;lang=da&lt;/style&gt;&lt;/url&gt;&lt;/related-urls&gt;&lt;/urls&gt;&lt;/record&gt;&lt;/Cite&gt;&lt;/EndNote&gt;</w:instrText>
      </w:r>
      <w:r w:rsidR="00AE27C3">
        <w:fldChar w:fldCharType="separate"/>
      </w:r>
      <w:r w:rsidR="00590573">
        <w:rPr>
          <w:noProof/>
        </w:rPr>
        <w:t>(16)</w:t>
      </w:r>
      <w:r w:rsidR="00AE27C3">
        <w:fldChar w:fldCharType="end"/>
      </w:r>
      <w:r w:rsidRPr="000C2BCC">
        <w:t>, hvor nye godkendte koder også annonceres 2-4 gange om året.</w:t>
      </w:r>
    </w:p>
    <w:p w14:paraId="32653510" w14:textId="77777777" w:rsidR="00110643" w:rsidRPr="00731C88" w:rsidRDefault="00110643" w:rsidP="00110643">
      <w:pPr>
        <w:spacing w:line="276" w:lineRule="auto"/>
      </w:pPr>
      <w:r w:rsidRPr="00731C88">
        <w:t xml:space="preserve">Da mange lungecancere </w:t>
      </w:r>
      <w:r w:rsidRPr="00731C88">
        <w:rPr>
          <w:b/>
        </w:rPr>
        <w:t>diagnosticeres på metastaser, er det afgørende for datafangsten at anvende SNOMED-koden ”ÆF4100 udgangspunkt i lunge”</w:t>
      </w:r>
      <w:r w:rsidRPr="00731C88">
        <w:t xml:space="preserve"> ved alle lungecancerdiagnoser udenfor lunger og bronkier. Desuden skal M-kodens sidste ciffer være 6.</w:t>
      </w:r>
    </w:p>
    <w:p w14:paraId="6FB16C32" w14:textId="62B6D48A" w:rsidR="00110643" w:rsidRPr="00731C88" w:rsidRDefault="00110643" w:rsidP="00110643">
      <w:pPr>
        <w:spacing w:line="276" w:lineRule="auto"/>
      </w:pPr>
      <w:r w:rsidRPr="00731C88">
        <w:t xml:space="preserve">For både cytologiske og histologiske præparater gælder anvendelsen af én af de </w:t>
      </w:r>
      <w:r w:rsidRPr="00731C88">
        <w:rPr>
          <w:b/>
        </w:rPr>
        <w:t>obligatoriske M-koder</w:t>
      </w:r>
      <w:r w:rsidRPr="00731C88">
        <w:t>. Ved solidt voksende karcinomer uden tegn på adenomatøs eller planocellulær uddifferentiering, hvor diagnosen stilles på den immunhistokemiske profil bruges koderne ”M804F3 adenokarcinom, på basis af immunprofil” og ”M807F3 planocellulært karcinom, på basis af immunprofil</w:t>
      </w:r>
      <w:r w:rsidRPr="00756F93">
        <w:t>”. Ved kodning af primære adenokarcinomer på operationspræparater sættes endnu en M-kode på for det dominerende vækstmønster</w:t>
      </w:r>
      <w:r w:rsidR="00AE27C3">
        <w:t xml:space="preserve"> </w:t>
      </w:r>
      <w:r w:rsidR="00AE27C3">
        <w:fldChar w:fldCharType="begin"/>
      </w:r>
      <w:r w:rsidR="00590573">
        <w:instrText xml:space="preserve"> ADDIN EN.CITE &lt;EndNote&gt;&lt;Cite&gt;&lt;Author&gt;Olsen K E&lt;/Author&gt;&lt;Year&gt;2019&lt;/Year&gt;&lt;RecNum&gt;15&lt;/RecNum&gt;&lt;DisplayText&gt;(15)&lt;/DisplayText&gt;&lt;record&gt;&lt;rec-number&gt;15&lt;/rec-number&gt;&lt;foreign-keys&gt;&lt;key app="EN" db-id="tre9r0f59dafssezte35xrvmzxrzesstt5ap" timestamp="1579780912"&gt;15&lt;/key&gt;&lt;/foreign-keys&gt;&lt;ref-type name="Report"&gt;27&lt;/ref-type&gt;&lt;contributors&gt;&lt;authors&gt;&lt;author&gt;Olsen K E, Sørensen K&lt;/author&gt;&lt;/authors&gt;&lt;tertiary-authors&gt;&lt;author&gt;Danske Lungepatologer (Dalupa)&lt;/author&gt;&lt;/tertiary-authors&gt;&lt;/contributors&gt;&lt;titles&gt;&lt;title&gt;Kodning af lungecancer&lt;/title&gt;&lt;/titles&gt;&lt;dates&gt;&lt;year&gt;2019&lt;/year&gt;&lt;/dates&gt;&lt;urls&gt;&lt;related-urls&gt;&lt;url&gt;&lt;style face="underline" font="default" size="100%"&gt;https://danskpatologi.org/wp-content/uploads/2016/02/Kodning-af-lungecancer-2019.pdf&lt;/style&gt;&lt;/url&gt;&lt;/related-urls&gt;&lt;/urls&gt;&lt;/record&gt;&lt;/Cite&gt;&lt;/EndNote&gt;</w:instrText>
      </w:r>
      <w:r w:rsidR="00AE27C3">
        <w:fldChar w:fldCharType="separate"/>
      </w:r>
      <w:r w:rsidR="00590573">
        <w:rPr>
          <w:noProof/>
        </w:rPr>
        <w:t>(15)</w:t>
      </w:r>
      <w:r w:rsidR="00AE27C3">
        <w:fldChar w:fldCharType="end"/>
      </w:r>
      <w:r w:rsidRPr="00756F93">
        <w:t>.</w:t>
      </w:r>
      <w:r w:rsidRPr="00756F93">
        <w:rPr>
          <w:highlight w:val="green"/>
          <w:vertAlign w:val="superscript"/>
        </w:rPr>
        <w:t xml:space="preserve"> </w:t>
      </w:r>
      <w:r w:rsidRPr="00731C88">
        <w:t xml:space="preserve">   </w:t>
      </w:r>
    </w:p>
    <w:p w14:paraId="1242B01F" w14:textId="77777777" w:rsidR="00917113" w:rsidRDefault="00917113" w:rsidP="00110643">
      <w:pPr>
        <w:spacing w:line="276" w:lineRule="auto"/>
      </w:pPr>
    </w:p>
    <w:p w14:paraId="76F3D3A0" w14:textId="30F71C05" w:rsidR="00917113" w:rsidRPr="001A0BFE" w:rsidRDefault="004A6F14" w:rsidP="00110643">
      <w:pPr>
        <w:spacing w:line="276" w:lineRule="auto"/>
        <w:rPr>
          <w:b/>
          <w:i/>
          <w:szCs w:val="24"/>
        </w:rPr>
      </w:pPr>
      <w:r w:rsidRPr="001A0BFE">
        <w:rPr>
          <w:b/>
          <w:i/>
          <w:color w:val="365F91" w:themeColor="accent1" w:themeShade="BF"/>
          <w:szCs w:val="24"/>
        </w:rPr>
        <w:t>Diagnosticering af visse subtyper ikke mulig på biopsi</w:t>
      </w:r>
      <w:r w:rsidRPr="001A0BFE">
        <w:rPr>
          <w:b/>
          <w:i/>
          <w:szCs w:val="24"/>
        </w:rPr>
        <w:t xml:space="preserve"> </w:t>
      </w:r>
    </w:p>
    <w:p w14:paraId="04909BA6" w14:textId="3950A327" w:rsidR="00110643" w:rsidRPr="00731C88" w:rsidRDefault="00110643" w:rsidP="00110643">
      <w:pPr>
        <w:spacing w:line="276" w:lineRule="auto"/>
      </w:pPr>
      <w:r w:rsidRPr="00731C88">
        <w:t xml:space="preserve">Vær opmærksom på, at </w:t>
      </w:r>
      <w:r w:rsidRPr="004A6F14">
        <w:t>visse subtypediagnoser ikke kan stilles på biopsi</w:t>
      </w:r>
      <w:r w:rsidRPr="00731C88">
        <w:t>, men kræver undersøgelse af hele tumoren</w:t>
      </w:r>
      <w:r w:rsidR="00AE27C3">
        <w:t xml:space="preserve"> </w:t>
      </w:r>
      <w:r w:rsidR="00AE27C3">
        <w:fldChar w:fldCharType="begin"/>
      </w:r>
      <w:r w:rsidR="00590573">
        <w:instrText xml:space="preserve"> ADDIN EN.CITE &lt;EndNote&gt;&lt;Cite&gt;&lt;Author&gt;Travis WD&lt;/Author&gt;&lt;Year&gt;2015&lt;/Year&gt;&lt;RecNum&gt;4&lt;/RecNum&gt;&lt;DisplayText&gt;(4)&lt;/DisplayText&gt;&lt;record&gt;&lt;rec-number&gt;4&lt;/rec-number&gt;&lt;foreign-keys&gt;&lt;key app="EN" db-id="tre9r0f59dafssezte35xrvmzxrzesstt5ap" timestamp="1579779545"&gt;4&lt;/key&gt;&lt;/foreign-keys&gt;&lt;ref-type name="Book"&gt;6&lt;/ref-type&gt;&lt;contributors&gt;&lt;authors&gt;&lt;author&gt;Travis WD, Brambilla E, Burke AP, Marx A, Nicholson AG&lt;/author&gt;&lt;/authors&gt;&lt;/contributors&gt;&lt;titles&gt;&lt;title&gt;WHO Classification of Tumours of the Lung, Pleura, Thymus and Heart&lt;/title&gt;&lt;/titles&gt;&lt;volume&gt;Volume 7&lt;/volume&gt;&lt;edition&gt;4th edition&lt;/edition&gt;&lt;dates&gt;&lt;year&gt;2015&lt;/year&gt;&lt;/dates&gt;&lt;publisher&gt;International Agency for Research on Cancer (IARC)&lt;/publisher&gt;&lt;isbn&gt;978-92-832-2436-5&lt;/isbn&gt;&lt;urls&gt;&lt;/urls&gt;&lt;/record&gt;&lt;/Cite&gt;&lt;/EndNote&gt;</w:instrText>
      </w:r>
      <w:r w:rsidR="00AE27C3">
        <w:fldChar w:fldCharType="separate"/>
      </w:r>
      <w:r w:rsidR="00590573">
        <w:rPr>
          <w:noProof/>
        </w:rPr>
        <w:t>(4)</w:t>
      </w:r>
      <w:r w:rsidR="00AE27C3">
        <w:fldChar w:fldCharType="end"/>
      </w:r>
      <w:r w:rsidRPr="00731C88">
        <w:t xml:space="preserve">. Det drejer sig om </w:t>
      </w:r>
      <w:r w:rsidRPr="004A6F14">
        <w:rPr>
          <w:b/>
        </w:rPr>
        <w:t>storcellet karcinom, adenoskvamøst karcinom, sarkomatoidt karcinom, typisk og atypisk karcinoid</w:t>
      </w:r>
      <w:r w:rsidRPr="00731C88">
        <w:t xml:space="preserve">. De tre første kodes ”Ikke-småcellet karcinom”, gerne med beskrivelse af mistænkte subtype i teksten. Karcinoidtumor kodes ”karcinoidtumor, uvist om typisk eller atypisk”. </w:t>
      </w:r>
      <w:r w:rsidRPr="00731C88">
        <w:rPr>
          <w:u w:val="single"/>
        </w:rPr>
        <w:t xml:space="preserve">Recidiv af disse </w:t>
      </w:r>
      <w:r w:rsidRPr="004A6F14">
        <w:rPr>
          <w:u w:val="single"/>
        </w:rPr>
        <w:t xml:space="preserve">typer kan dog diagnosticeres </w:t>
      </w:r>
      <w:r w:rsidR="004A6F14" w:rsidRPr="004A6F14">
        <w:rPr>
          <w:u w:val="single"/>
        </w:rPr>
        <w:t>på biopsi</w:t>
      </w:r>
      <w:r w:rsidR="004A6F14">
        <w:t xml:space="preserve"> </w:t>
      </w:r>
      <w:r w:rsidRPr="00731C88">
        <w:t xml:space="preserve">og kodes med ”eksakt” diagnose på bioptisk/cytologisk materiale. </w:t>
      </w:r>
    </w:p>
    <w:p w14:paraId="3AAFEEEB" w14:textId="77777777" w:rsidR="00110643" w:rsidRDefault="00110643" w:rsidP="00110643">
      <w:pPr>
        <w:spacing w:line="276" w:lineRule="auto"/>
      </w:pPr>
      <w:r w:rsidRPr="00731C88">
        <w:t xml:space="preserve">Diagnoserne </w:t>
      </w:r>
      <w:r w:rsidRPr="00731C88">
        <w:rPr>
          <w:b/>
        </w:rPr>
        <w:t>adenokarcinom in situ (AIS)</w:t>
      </w:r>
      <w:r w:rsidRPr="00731C88">
        <w:t xml:space="preserve"> og </w:t>
      </w:r>
      <w:r w:rsidRPr="00731C88">
        <w:rPr>
          <w:b/>
        </w:rPr>
        <w:t>minimalt invasivt adenokarcinom (MIA)</w:t>
      </w:r>
      <w:r w:rsidRPr="00731C88">
        <w:t xml:space="preserve"> kan heller ikke stilles på biopsi, men kodes som adenokarcinom.</w:t>
      </w:r>
    </w:p>
    <w:p w14:paraId="33702010" w14:textId="77777777" w:rsidR="004A6F14" w:rsidRPr="00731C88" w:rsidRDefault="004A6F14" w:rsidP="00110643">
      <w:pPr>
        <w:spacing w:line="276" w:lineRule="auto"/>
      </w:pPr>
    </w:p>
    <w:p w14:paraId="12FAC0B7" w14:textId="181EBE81" w:rsidR="004A6F14" w:rsidRPr="001A0BFE" w:rsidRDefault="004A6F14" w:rsidP="00110643">
      <w:pPr>
        <w:spacing w:line="276" w:lineRule="auto"/>
        <w:rPr>
          <w:b/>
          <w:i/>
          <w:color w:val="365F91" w:themeColor="accent1" w:themeShade="BF"/>
          <w:szCs w:val="24"/>
        </w:rPr>
      </w:pPr>
      <w:r w:rsidRPr="001A0BFE">
        <w:rPr>
          <w:b/>
          <w:i/>
          <w:color w:val="365F91" w:themeColor="accent1" w:themeShade="BF"/>
          <w:szCs w:val="24"/>
        </w:rPr>
        <w:t>Malignitetsmistanke</w:t>
      </w:r>
    </w:p>
    <w:p w14:paraId="0A6D8F62" w14:textId="70C8624C" w:rsidR="00110643" w:rsidRPr="00731C88" w:rsidRDefault="00110643" w:rsidP="00110643">
      <w:pPr>
        <w:spacing w:line="276" w:lineRule="auto"/>
        <w:rPr>
          <w:highlight w:val="green"/>
        </w:rPr>
      </w:pPr>
      <w:r w:rsidRPr="00731C88">
        <w:t xml:space="preserve">I tilfælde af </w:t>
      </w:r>
      <w:r w:rsidRPr="004A6F14">
        <w:t>malignitetsmistanke</w:t>
      </w:r>
      <w:r w:rsidRPr="00731C88">
        <w:t xml:space="preserve"> uden kategorisk malignitetsdiagnose </w:t>
      </w:r>
      <w:r w:rsidR="00E40D7C">
        <w:t>skal</w:t>
      </w:r>
      <w:r w:rsidRPr="00731C88">
        <w:t xml:space="preserve"> brug</w:t>
      </w:r>
      <w:r w:rsidR="00E40D7C">
        <w:t>es</w:t>
      </w:r>
      <w:r w:rsidRPr="00731C88">
        <w:t xml:space="preserve"> </w:t>
      </w:r>
      <w:r w:rsidRPr="004A6F14">
        <w:rPr>
          <w:b/>
        </w:rPr>
        <w:t>M-kode med ”X” som sidste ciffer</w:t>
      </w:r>
      <w:r w:rsidRPr="00731C88">
        <w:t xml:space="preserve"> i SNOMEDs maligne diagnosekoder</w:t>
      </w:r>
      <w:r w:rsidR="00AE27C3">
        <w:t xml:space="preserve"> </w:t>
      </w:r>
      <w:r w:rsidR="00AE27C3">
        <w:fldChar w:fldCharType="begin"/>
      </w:r>
      <w:r w:rsidR="00590573">
        <w:instrText xml:space="preserve"> ADDIN EN.CITE &lt;EndNote&gt;&lt;Cite&gt;&lt;Author&gt;Olsen K E&lt;/Author&gt;&lt;Year&gt;2019&lt;/Year&gt;&lt;RecNum&gt;15&lt;/RecNum&gt;&lt;DisplayText&gt;(15)&lt;/DisplayText&gt;&lt;record&gt;&lt;rec-number&gt;15&lt;/rec-number&gt;&lt;foreign-keys&gt;&lt;key app="EN" db-id="tre9r0f59dafssezte35xrvmzxrzesstt5ap" timestamp="1579780912"&gt;15&lt;/key&gt;&lt;/foreign-keys&gt;&lt;ref-type name="Report"&gt;27&lt;/ref-type&gt;&lt;contributors&gt;&lt;authors&gt;&lt;author&gt;Olsen K E, Sørensen K&lt;/author&gt;&lt;/authors&gt;&lt;tertiary-authors&gt;&lt;author&gt;Danske Lungepatologer (Dalupa)&lt;/author&gt;&lt;/tertiary-authors&gt;&lt;/contributors&gt;&lt;titles&gt;&lt;title&gt;Kodning af lungecancer&lt;/title&gt;&lt;/titles&gt;&lt;dates&gt;&lt;year&gt;2019&lt;/year&gt;&lt;/dates&gt;&lt;urls&gt;&lt;related-urls&gt;&lt;url&gt;&lt;style face="underline" font="default" size="100%"&gt;https://danskpatologi.org/wp-content/uploads/2016/02/Kodning-af-lungecancer-2019.pdf&lt;/style&gt;&lt;/url&gt;&lt;/related-urls&gt;&lt;/urls&gt;&lt;/record&gt;&lt;/Cite&gt;&lt;/EndNote&gt;</w:instrText>
      </w:r>
      <w:r w:rsidR="00AE27C3">
        <w:fldChar w:fldCharType="separate"/>
      </w:r>
      <w:r w:rsidR="00590573">
        <w:rPr>
          <w:noProof/>
        </w:rPr>
        <w:t>(15)</w:t>
      </w:r>
      <w:r w:rsidR="00AE27C3">
        <w:fldChar w:fldCharType="end"/>
      </w:r>
      <w:r w:rsidRPr="00731C88">
        <w:t>, fx sus</w:t>
      </w:r>
      <w:r w:rsidR="004A6F14">
        <w:t xml:space="preserve">pekt for adenokarcinom: ”M8140X </w:t>
      </w:r>
      <w:r w:rsidRPr="00731C88">
        <w:t>adenokarcinom OBS PRO”. Anvendelse af den separate kode ”ÆYYY00 obs. pro” i forbindelse med cancer frarådes, da en forudgående cancerkode fejlagtigt vil blive fanget i databasesøgningerne.</w:t>
      </w:r>
    </w:p>
    <w:p w14:paraId="28224632" w14:textId="77777777" w:rsidR="00110643" w:rsidRPr="00731C88" w:rsidRDefault="00110643" w:rsidP="00110643">
      <w:pPr>
        <w:spacing w:line="276" w:lineRule="auto"/>
        <w:rPr>
          <w:szCs w:val="24"/>
        </w:rPr>
      </w:pPr>
    </w:p>
    <w:p w14:paraId="1CF301E2" w14:textId="77777777" w:rsidR="009A2F7C" w:rsidRDefault="009A2F7C">
      <w:pPr>
        <w:rPr>
          <w:b/>
          <w:i/>
          <w:color w:val="365F91" w:themeColor="accent1" w:themeShade="BF"/>
          <w:szCs w:val="24"/>
        </w:rPr>
      </w:pPr>
      <w:r>
        <w:rPr>
          <w:b/>
          <w:i/>
          <w:color w:val="365F91" w:themeColor="accent1" w:themeShade="BF"/>
          <w:szCs w:val="24"/>
        </w:rPr>
        <w:br w:type="page"/>
      </w:r>
    </w:p>
    <w:p w14:paraId="45EBAA5B" w14:textId="230F4C68" w:rsidR="00110643" w:rsidRPr="001A0BFE" w:rsidRDefault="00917113" w:rsidP="00110643">
      <w:pPr>
        <w:spacing w:line="276" w:lineRule="auto"/>
        <w:rPr>
          <w:b/>
          <w:i/>
          <w:color w:val="365F91" w:themeColor="accent1" w:themeShade="BF"/>
          <w:szCs w:val="24"/>
        </w:rPr>
      </w:pPr>
      <w:r w:rsidRPr="001A0BFE">
        <w:rPr>
          <w:b/>
          <w:i/>
          <w:color w:val="365F91" w:themeColor="accent1" w:themeShade="BF"/>
          <w:szCs w:val="24"/>
        </w:rPr>
        <w:lastRenderedPageBreak/>
        <w:t>Skabelon</w:t>
      </w:r>
      <w:r w:rsidR="00110643" w:rsidRPr="001A0BFE">
        <w:rPr>
          <w:b/>
          <w:i/>
          <w:color w:val="365F91" w:themeColor="accent1" w:themeShade="BF"/>
          <w:szCs w:val="24"/>
        </w:rPr>
        <w:t xml:space="preserve"> </w:t>
      </w:r>
      <w:r w:rsidRPr="001A0BFE">
        <w:rPr>
          <w:b/>
          <w:i/>
          <w:color w:val="365F91" w:themeColor="accent1" w:themeShade="BF"/>
          <w:szCs w:val="24"/>
        </w:rPr>
        <w:t>for</w:t>
      </w:r>
      <w:r w:rsidR="00110643" w:rsidRPr="001A0BFE">
        <w:rPr>
          <w:b/>
          <w:i/>
          <w:color w:val="365F91" w:themeColor="accent1" w:themeShade="BF"/>
          <w:szCs w:val="24"/>
        </w:rPr>
        <w:t xml:space="preserve"> kodning af operationspræparater</w:t>
      </w:r>
    </w:p>
    <w:p w14:paraId="7CF335C1" w14:textId="77777777" w:rsidR="00110643" w:rsidRPr="00731C88" w:rsidRDefault="00110643" w:rsidP="00110643">
      <w:pPr>
        <w:spacing w:line="276" w:lineRule="auto"/>
      </w:pPr>
      <w:r w:rsidRPr="00731C88">
        <w:t>T-kode</w:t>
      </w:r>
      <w:r w:rsidRPr="00731C88">
        <w:tab/>
        <w:t>Lungetopografi</w:t>
      </w:r>
    </w:p>
    <w:p w14:paraId="19621F02" w14:textId="663DE2BB" w:rsidR="00110643" w:rsidRPr="00731C88" w:rsidRDefault="00110643" w:rsidP="00110643">
      <w:pPr>
        <w:spacing w:line="276" w:lineRule="auto"/>
        <w:ind w:left="1304" w:hanging="1304"/>
      </w:pPr>
      <w:r w:rsidRPr="00731C88">
        <w:t>M-kode</w:t>
      </w:r>
      <w:r w:rsidRPr="00731C88">
        <w:tab/>
        <w:t>Tumor. Der skal anvendes én af de obligatoriske koder, som herefter evt. yderligere kan specificeres</w:t>
      </w:r>
      <w:r w:rsidR="00E40D7C">
        <w:t>, herunder M-kode for dominerende vækstmønster ved primært adenokarcinom</w:t>
      </w:r>
      <w:r w:rsidRPr="00731C88">
        <w:t xml:space="preserve">. </w:t>
      </w:r>
      <w:r w:rsidR="00E40D7C">
        <w:t xml:space="preserve"> </w:t>
      </w:r>
      <w:r w:rsidRPr="00731C88">
        <w:t>Se dokumentet ”Kodning af lungecancer” på DPAS’ hjemmeside.</w:t>
      </w:r>
    </w:p>
    <w:p w14:paraId="644C46CC" w14:textId="77777777" w:rsidR="00110643" w:rsidRPr="00731C88" w:rsidRDefault="00110643" w:rsidP="00110643">
      <w:pPr>
        <w:spacing w:line="276" w:lineRule="auto"/>
        <w:ind w:left="1304" w:hanging="1304"/>
      </w:pPr>
      <w:r w:rsidRPr="00731C88">
        <w:t>T-kode</w:t>
      </w:r>
      <w:r w:rsidRPr="00731C88">
        <w:tab/>
        <w:t>Lymfeknuder. Der er specifikke koder for alle torakale lymfeknuder, og de skal anvendes så specifik som mulig.</w:t>
      </w:r>
    </w:p>
    <w:p w14:paraId="5D44ED5A" w14:textId="77777777" w:rsidR="00110643" w:rsidRPr="00731C88" w:rsidRDefault="00110643" w:rsidP="00110643">
      <w:pPr>
        <w:spacing w:line="276" w:lineRule="auto"/>
      </w:pPr>
      <w:r w:rsidRPr="00731C88">
        <w:t>M-kode</w:t>
      </w:r>
      <w:r w:rsidRPr="00731C88">
        <w:tab/>
        <w:t>Metastase. Husk ”6” som sidste ciffer ved metastaser.</w:t>
      </w:r>
    </w:p>
    <w:p w14:paraId="38528F74" w14:textId="77777777" w:rsidR="00110643" w:rsidRPr="00731C88" w:rsidRDefault="00110643" w:rsidP="00110643">
      <w:pPr>
        <w:spacing w:line="276" w:lineRule="auto"/>
      </w:pPr>
      <w:r w:rsidRPr="00731C88">
        <w:t>T29000</w:t>
      </w:r>
      <w:r w:rsidRPr="00731C88">
        <w:tab/>
        <w:t xml:space="preserve">Pleura (eller T29030 Pleuras viscerale blad). Kun ved </w:t>
      </w:r>
      <w:r>
        <w:t>ind</w:t>
      </w:r>
      <w:r w:rsidRPr="00731C88">
        <w:t>vækst.</w:t>
      </w:r>
    </w:p>
    <w:p w14:paraId="52563559" w14:textId="77777777" w:rsidR="00110643" w:rsidRPr="00731C88" w:rsidRDefault="00110643" w:rsidP="00110643">
      <w:pPr>
        <w:spacing w:line="276" w:lineRule="auto"/>
      </w:pPr>
      <w:r w:rsidRPr="00731C88">
        <w:t>M-kode</w:t>
      </w:r>
      <w:r w:rsidRPr="00731C88">
        <w:tab/>
        <w:t>Tumor, direkte spredning (eller metastase, hvis det er tilfældet)</w:t>
      </w:r>
    </w:p>
    <w:p w14:paraId="504979DD" w14:textId="77777777" w:rsidR="00110643" w:rsidRPr="00731C88" w:rsidRDefault="00110643" w:rsidP="00110643">
      <w:pPr>
        <w:spacing w:line="276" w:lineRule="auto"/>
      </w:pPr>
      <w:r w:rsidRPr="00731C88">
        <w:t>Æ-kode</w:t>
      </w:r>
      <w:r w:rsidRPr="00731C88">
        <w:tab/>
        <w:t>pT</w:t>
      </w:r>
    </w:p>
    <w:p w14:paraId="2DD4E7A8" w14:textId="77777777" w:rsidR="00110643" w:rsidRPr="00731C88" w:rsidRDefault="00110643" w:rsidP="00110643">
      <w:pPr>
        <w:spacing w:line="276" w:lineRule="auto"/>
      </w:pPr>
      <w:r w:rsidRPr="00731C88">
        <w:t>Æ-kode</w:t>
      </w:r>
      <w:r w:rsidRPr="00731C88">
        <w:tab/>
        <w:t>pN</w:t>
      </w:r>
    </w:p>
    <w:p w14:paraId="5BC7DFBC" w14:textId="77777777" w:rsidR="00110643" w:rsidRPr="00731C88" w:rsidRDefault="00110643" w:rsidP="00110643">
      <w:pPr>
        <w:spacing w:line="276" w:lineRule="auto"/>
      </w:pPr>
      <w:r w:rsidRPr="00731C88">
        <w:t>T26000</w:t>
      </w:r>
      <w:r w:rsidRPr="00731C88">
        <w:tab/>
        <w:t>Bronchus</w:t>
      </w:r>
    </w:p>
    <w:p w14:paraId="1DDF28FC" w14:textId="77777777" w:rsidR="00110643" w:rsidRPr="00731C88" w:rsidRDefault="00110643" w:rsidP="00110643">
      <w:pPr>
        <w:spacing w:line="276" w:lineRule="auto"/>
      </w:pPr>
      <w:r w:rsidRPr="00731C88">
        <w:t>M-kode</w:t>
      </w:r>
      <w:r w:rsidRPr="00731C88">
        <w:tab/>
        <w:t>+/- frie resektionsrande</w:t>
      </w:r>
    </w:p>
    <w:p w14:paraId="1533FE6D" w14:textId="77777777" w:rsidR="00110643" w:rsidRPr="00731C88" w:rsidRDefault="00110643" w:rsidP="00110643">
      <w:pPr>
        <w:spacing w:line="276" w:lineRule="auto"/>
      </w:pPr>
      <w:r w:rsidRPr="00731C88">
        <w:t>P-kode</w:t>
      </w:r>
      <w:r w:rsidRPr="00731C88">
        <w:tab/>
        <w:t>Resektat/ektomipræparat</w:t>
      </w:r>
    </w:p>
    <w:p w14:paraId="06B45BE4" w14:textId="77777777" w:rsidR="00110643" w:rsidRPr="00731C88" w:rsidRDefault="00110643" w:rsidP="00110643">
      <w:pPr>
        <w:spacing w:line="276" w:lineRule="auto"/>
      </w:pPr>
    </w:p>
    <w:p w14:paraId="5035E775" w14:textId="7EDFB79E" w:rsidR="00110643" w:rsidRDefault="00110643" w:rsidP="00110643">
      <w:pPr>
        <w:pStyle w:val="Typografi1"/>
        <w:rPr>
          <w:i w:val="0"/>
        </w:rPr>
      </w:pPr>
      <w:r w:rsidRPr="00110643">
        <w:rPr>
          <w:i w:val="0"/>
        </w:rPr>
        <w:t>Der kan selvfølgelig kun kodes de elementer, der er tilstede i præparatet, dvs. fx kileresektater kodes oftest blot med T- og M-kode, kode for r</w:t>
      </w:r>
      <w:r w:rsidR="003A7D5A">
        <w:rPr>
          <w:i w:val="0"/>
        </w:rPr>
        <w:t xml:space="preserve">esektionsranden, samt P-kode.  </w:t>
      </w:r>
    </w:p>
    <w:p w14:paraId="29AD8B5A" w14:textId="77777777" w:rsidR="00775EC1" w:rsidRPr="00917113" w:rsidRDefault="00775EC1" w:rsidP="00775EC1">
      <w:pPr>
        <w:pStyle w:val="Overskrift3"/>
        <w:rPr>
          <w:b/>
        </w:rPr>
      </w:pPr>
      <w:bookmarkStart w:id="53" w:name="_Hlk23881424"/>
      <w:bookmarkStart w:id="54" w:name="_Hlk2597178"/>
      <w:bookmarkStart w:id="55" w:name="_Hlk531017223"/>
      <w:bookmarkStart w:id="56" w:name="_Toc55821100"/>
      <w:bookmarkEnd w:id="48"/>
      <w:r w:rsidRPr="001E40CA">
        <w:t>Prædiktive markører</w:t>
      </w:r>
      <w:bookmarkEnd w:id="56"/>
      <w:r w:rsidRPr="00917113">
        <w:rPr>
          <w:b/>
        </w:rPr>
        <w:t xml:space="preserve"> </w:t>
      </w:r>
    </w:p>
    <w:p w14:paraId="01C7C2F5" w14:textId="41D4195C" w:rsidR="00DD1A86" w:rsidRPr="00731C88" w:rsidRDefault="00343A54" w:rsidP="00343A54">
      <w:pPr>
        <w:pStyle w:val="Overskrift4"/>
        <w:spacing w:after="0"/>
      </w:pPr>
      <w:r w:rsidRPr="00731C88">
        <w:t>Refle</w:t>
      </w:r>
      <w:r w:rsidR="00AD158F" w:rsidRPr="00731C88">
        <w:t>x</w:t>
      </w:r>
      <w:r w:rsidRPr="00731C88">
        <w:t xml:space="preserve">test </w:t>
      </w:r>
      <w:r w:rsidR="00E00585" w:rsidRPr="00731C88">
        <w:t xml:space="preserve">af de obligatoriske markører </w:t>
      </w:r>
      <w:r w:rsidR="00990819" w:rsidRPr="00F55B5A">
        <w:t>bør foretages</w:t>
      </w:r>
      <w:r w:rsidR="00990819">
        <w:t xml:space="preserve"> </w:t>
      </w:r>
      <w:r w:rsidR="00E00585" w:rsidRPr="00731C88">
        <w:t xml:space="preserve">ved </w:t>
      </w:r>
      <w:r w:rsidR="00990819">
        <w:t xml:space="preserve">den </w:t>
      </w:r>
      <w:r w:rsidR="00E00585" w:rsidRPr="00731C88">
        <w:t>primære diagnostik</w:t>
      </w:r>
      <w:r w:rsidR="0086161B">
        <w:t xml:space="preserve"> </w:t>
      </w:r>
      <w:r w:rsidR="00282CDF" w:rsidRPr="00F55B5A">
        <w:t xml:space="preserve">af </w:t>
      </w:r>
      <w:r w:rsidR="00990819" w:rsidRPr="00F55B5A">
        <w:t xml:space="preserve">nedenstående </w:t>
      </w:r>
      <w:r w:rsidR="00282CDF" w:rsidRPr="00F55B5A">
        <w:t>grupper</w:t>
      </w:r>
      <w:r w:rsidR="00E00585" w:rsidRPr="00731C88">
        <w:t>.</w:t>
      </w:r>
      <w:r w:rsidR="00DD1A86" w:rsidRPr="00731C88">
        <w:t xml:space="preserve"> (</w:t>
      </w:r>
      <w:r w:rsidR="00DD047E" w:rsidRPr="00756F93">
        <w:t>A</w:t>
      </w:r>
      <w:r w:rsidR="00DD1A86" w:rsidRPr="00731C88">
        <w:t>)</w:t>
      </w:r>
      <w:r w:rsidR="00E00585" w:rsidRPr="00731C88">
        <w:t xml:space="preserve"> </w:t>
      </w:r>
    </w:p>
    <w:p w14:paraId="6E61C58E" w14:textId="03383540" w:rsidR="00D20A29" w:rsidRDefault="00D20A29" w:rsidP="00343A54">
      <w:pPr>
        <w:pStyle w:val="Listeafsnit"/>
        <w:numPr>
          <w:ilvl w:val="1"/>
          <w:numId w:val="9"/>
        </w:numPr>
      </w:pPr>
      <w:r>
        <w:rPr>
          <w:rFonts w:ascii="Palatino Linotype" w:hAnsi="Palatino Linotype"/>
          <w:b/>
          <w:color w:val="000000" w:themeColor="text1"/>
          <w:szCs w:val="24"/>
        </w:rPr>
        <w:t>EGFR</w:t>
      </w:r>
      <w:r w:rsidR="00756F93">
        <w:rPr>
          <w:rFonts w:ascii="Palatino Linotype" w:hAnsi="Palatino Linotype"/>
          <w:b/>
          <w:color w:val="000000" w:themeColor="text1"/>
          <w:szCs w:val="24"/>
        </w:rPr>
        <w:t>, ALK, ROS1</w:t>
      </w:r>
      <w:r>
        <w:rPr>
          <w:rFonts w:ascii="Palatino Linotype" w:hAnsi="Palatino Linotype"/>
          <w:b/>
          <w:color w:val="000000" w:themeColor="text1"/>
          <w:szCs w:val="24"/>
        </w:rPr>
        <w:t>: a</w:t>
      </w:r>
      <w:r w:rsidRPr="00D20A29">
        <w:rPr>
          <w:rFonts w:ascii="Palatino Linotype" w:hAnsi="Palatino Linotype"/>
          <w:b/>
          <w:color w:val="000000" w:themeColor="text1"/>
          <w:szCs w:val="24"/>
        </w:rPr>
        <w:t>denokarcinomer + ikke-småcellede karcinomer,</w:t>
      </w:r>
      <w:r w:rsidR="00F33C3F">
        <w:rPr>
          <w:rFonts w:ascii="Palatino Linotype" w:hAnsi="Palatino Linotype"/>
          <w:b/>
          <w:color w:val="000000" w:themeColor="text1"/>
          <w:szCs w:val="24"/>
        </w:rPr>
        <w:t xml:space="preserve"> </w:t>
      </w:r>
      <w:r w:rsidRPr="00D20A29">
        <w:rPr>
          <w:rFonts w:ascii="Palatino Linotype" w:hAnsi="Palatino Linotype"/>
          <w:b/>
          <w:color w:val="000000" w:themeColor="text1"/>
          <w:szCs w:val="24"/>
        </w:rPr>
        <w:t>hvor typen ikke sikkert kan afgøres</w:t>
      </w:r>
    </w:p>
    <w:p w14:paraId="37E4D3FE" w14:textId="77777777" w:rsidR="00775EC1" w:rsidRPr="00731C88" w:rsidRDefault="000670E6" w:rsidP="00E00585">
      <w:pPr>
        <w:pStyle w:val="Overskrift4"/>
        <w:numPr>
          <w:ilvl w:val="1"/>
          <w:numId w:val="9"/>
        </w:numPr>
      </w:pPr>
      <w:r w:rsidRPr="00731C88">
        <w:t>PD-L1</w:t>
      </w:r>
      <w:r w:rsidR="00E00585" w:rsidRPr="00731C88">
        <w:t>: alle ikke-småcellede karcinomer</w:t>
      </w:r>
    </w:p>
    <w:p w14:paraId="60A59768" w14:textId="77777777" w:rsidR="00343A54" w:rsidRPr="00731C88" w:rsidRDefault="00343A54" w:rsidP="00343A54">
      <w:pPr>
        <w:pStyle w:val="Overskrift4"/>
      </w:pPr>
      <w:r w:rsidRPr="00731C88">
        <w:t>Gentagelse af en</w:t>
      </w:r>
      <w:r w:rsidR="00F843B5" w:rsidRPr="00731C88">
        <w:t>/</w:t>
      </w:r>
      <w:r w:rsidRPr="00731C88">
        <w:t xml:space="preserve">flere analyser kan også komme på tale ifm. </w:t>
      </w:r>
      <w:r w:rsidR="009B1D1A" w:rsidRPr="00731C88">
        <w:t xml:space="preserve">fx </w:t>
      </w:r>
      <w:r w:rsidRPr="00731C88">
        <w:t>progression/ recidiv/metastaser</w:t>
      </w:r>
      <w:r w:rsidR="009B1D1A" w:rsidRPr="00731C88">
        <w:t xml:space="preserve"> og</w:t>
      </w:r>
      <w:r w:rsidRPr="00731C88">
        <w:t xml:space="preserve"> ved mistanke om resistensudvikling.</w:t>
      </w:r>
      <w:r w:rsidR="00D55355" w:rsidRPr="00731C88">
        <w:t xml:space="preserve"> (</w:t>
      </w:r>
      <w:r w:rsidR="00DD047E" w:rsidRPr="00756F93">
        <w:t>A</w:t>
      </w:r>
      <w:r w:rsidR="00D55355" w:rsidRPr="00731C88">
        <w:t>)</w:t>
      </w:r>
    </w:p>
    <w:p w14:paraId="4BAE4C58" w14:textId="77777777" w:rsidR="00343A54" w:rsidRPr="00731C88" w:rsidRDefault="00343A54" w:rsidP="000317E6">
      <w:pPr>
        <w:pStyle w:val="Overskrift4"/>
      </w:pPr>
      <w:r w:rsidRPr="00731C88">
        <w:t>Kliniske faktorer som fx rygestatu</w:t>
      </w:r>
      <w:r w:rsidR="00756F93">
        <w:t>s e</w:t>
      </w:r>
      <w:r w:rsidRPr="00731C88">
        <w:t>r ikke</w:t>
      </w:r>
      <w:r w:rsidR="00756F93">
        <w:t xml:space="preserve"> bestemmende for</w:t>
      </w:r>
      <w:r w:rsidRPr="00731C88">
        <w:t xml:space="preserve">, </w:t>
      </w:r>
      <w:r w:rsidR="00756F93">
        <w:t>om</w:t>
      </w:r>
      <w:r w:rsidRPr="00731C88">
        <w:t xml:space="preserve"> en/flere analyser</w:t>
      </w:r>
      <w:r w:rsidRPr="00731C88">
        <w:rPr>
          <w:rFonts w:ascii="Arial Narrow" w:hAnsi="Arial Narrow"/>
          <w:b w:val="0"/>
          <w:color w:val="auto"/>
          <w:szCs w:val="22"/>
        </w:rPr>
        <w:t xml:space="preserve"> </w:t>
      </w:r>
      <w:r w:rsidRPr="00731C88">
        <w:t>kan undlades (hvis der i øvrigt er tilstrækkeligt materiale)</w:t>
      </w:r>
      <w:r w:rsidR="00F843B5" w:rsidRPr="00731C88">
        <w:t>. K</w:t>
      </w:r>
      <w:r w:rsidRPr="00731C88">
        <w:t xml:space="preserve">an dog bruges til at guide prioritering af analyserne, hvis der ikke er </w:t>
      </w:r>
      <w:r w:rsidR="00F843B5" w:rsidRPr="00731C88">
        <w:t>tilstrækkeligt</w:t>
      </w:r>
      <w:r w:rsidRPr="00731C88">
        <w:t xml:space="preserve"> materiale til alle. </w:t>
      </w:r>
      <w:r w:rsidR="00D55355" w:rsidRPr="00731C88">
        <w:t>(</w:t>
      </w:r>
      <w:r w:rsidR="00DD047E" w:rsidRPr="00756F93">
        <w:t>C</w:t>
      </w:r>
      <w:r w:rsidR="00D55355" w:rsidRPr="00731C88">
        <w:t>)</w:t>
      </w:r>
    </w:p>
    <w:p w14:paraId="78B3A475" w14:textId="3C4E317A" w:rsidR="00343A54" w:rsidRPr="00731C88" w:rsidRDefault="00343A54" w:rsidP="00343A54">
      <w:pPr>
        <w:pStyle w:val="Overskrift4"/>
      </w:pPr>
      <w:r w:rsidRPr="00731C88">
        <w:t xml:space="preserve">Markørerne </w:t>
      </w:r>
      <w:r w:rsidR="00282CDF">
        <w:t xml:space="preserve">kan </w:t>
      </w:r>
      <w:r w:rsidRPr="00731C88">
        <w:t>undersøges med forskellige analysemetoder, som stiller forskellige krav til det diagnostiske materiale. Såvel cytologiske som histologiske materialer kan anvendes.</w:t>
      </w:r>
      <w:r w:rsidR="00D55355" w:rsidRPr="00731C88">
        <w:t xml:space="preserve"> (</w:t>
      </w:r>
      <w:r w:rsidR="00465A72" w:rsidRPr="00756F93">
        <w:t>A</w:t>
      </w:r>
      <w:r w:rsidR="00D55355" w:rsidRPr="00731C88">
        <w:t>)</w:t>
      </w:r>
    </w:p>
    <w:p w14:paraId="1EB90A34" w14:textId="77777777" w:rsidR="00343A54" w:rsidRPr="00731C88" w:rsidRDefault="00F843B5" w:rsidP="00343A54">
      <w:pPr>
        <w:pStyle w:val="Overskrift4"/>
      </w:pPr>
      <w:r w:rsidRPr="00731C88">
        <w:t>I flere analysepaneler indgår tillige andre markører, som det ikke er obligatorisk at teste for. Lokalt kan det aftales, at</w:t>
      </w:r>
      <w:r w:rsidR="006D6CE1" w:rsidRPr="00731C88">
        <w:t xml:space="preserve"> forandringer i </w:t>
      </w:r>
      <w:r w:rsidRPr="00731C88">
        <w:t xml:space="preserve">en/flere af disse rapporteres, såfremt de findes. </w:t>
      </w:r>
      <w:r w:rsidR="00D55355" w:rsidRPr="00731C88">
        <w:t>(</w:t>
      </w:r>
      <w:r w:rsidR="00257E0D" w:rsidRPr="00756F93">
        <w:t>C</w:t>
      </w:r>
      <w:r w:rsidR="00D55355" w:rsidRPr="00731C88">
        <w:t>)</w:t>
      </w:r>
    </w:p>
    <w:p w14:paraId="38EAE926" w14:textId="19F640F7" w:rsidR="00894100" w:rsidRDefault="006D6CE1" w:rsidP="00FB04AE">
      <w:pPr>
        <w:pStyle w:val="Overskrift4"/>
      </w:pPr>
      <w:r w:rsidRPr="00731C88">
        <w:lastRenderedPageBreak/>
        <w:t xml:space="preserve">De fundne analyseresultater </w:t>
      </w:r>
      <w:r w:rsidR="00282CDF" w:rsidRPr="00F55B5A">
        <w:t>skal</w:t>
      </w:r>
      <w:r w:rsidR="00282CDF">
        <w:t xml:space="preserve"> </w:t>
      </w:r>
      <w:r w:rsidRPr="00731C88">
        <w:t>rapporteres med korrekt nomenklatur og så præcis SNOMED-kodning som muligt</w:t>
      </w:r>
      <w:r w:rsidR="00520E07" w:rsidRPr="00731C88">
        <w:t>.</w:t>
      </w:r>
      <w:r w:rsidR="00DD1A86" w:rsidRPr="00731C88">
        <w:t xml:space="preserve"> (D)</w:t>
      </w:r>
      <w:bookmarkEnd w:id="53"/>
      <w:bookmarkEnd w:id="54"/>
    </w:p>
    <w:p w14:paraId="70C76AFF" w14:textId="77777777" w:rsidR="00894100" w:rsidRPr="00731C88" w:rsidRDefault="00894100" w:rsidP="00894100">
      <w:pPr>
        <w:keepNext/>
        <w:keepLines/>
        <w:spacing w:line="276" w:lineRule="auto"/>
        <w:outlineLvl w:val="4"/>
        <w:rPr>
          <w:rFonts w:ascii="Palatino Linotype" w:eastAsiaTheme="majorEastAsia" w:hAnsi="Palatino Linotype" w:cstheme="majorBidi"/>
          <w:i/>
          <w:color w:val="0070C0"/>
          <w:szCs w:val="24"/>
        </w:rPr>
      </w:pPr>
      <w:r w:rsidRPr="00731C88">
        <w:rPr>
          <w:rFonts w:ascii="Palatino Linotype" w:eastAsiaTheme="majorEastAsia" w:hAnsi="Palatino Linotype" w:cstheme="majorBidi"/>
          <w:color w:val="25337A"/>
          <w:szCs w:val="24"/>
        </w:rPr>
        <w:t>Litteratur og evidensgennemgang</w:t>
      </w:r>
    </w:p>
    <w:p w14:paraId="2D60BA57" w14:textId="77777777" w:rsidR="00894100" w:rsidRPr="0007295F" w:rsidRDefault="00894100" w:rsidP="00894100">
      <w:pPr>
        <w:spacing w:line="276" w:lineRule="auto"/>
        <w:rPr>
          <w:rFonts w:cs="Arial"/>
          <w:color w:val="000000"/>
          <w:szCs w:val="24"/>
        </w:rPr>
      </w:pPr>
      <w:bookmarkStart w:id="57" w:name="_Hlk5824346"/>
      <w:r>
        <w:rPr>
          <w:rFonts w:cs="Arial"/>
          <w:color w:val="000000"/>
          <w:szCs w:val="24"/>
        </w:rPr>
        <w:t>I</w:t>
      </w:r>
      <w:r w:rsidRPr="00731C88">
        <w:rPr>
          <w:rFonts w:cs="Arial"/>
          <w:color w:val="000000"/>
          <w:szCs w:val="24"/>
        </w:rPr>
        <w:t>ASLC/CAP/AMP</w:t>
      </w:r>
      <w:bookmarkEnd w:id="57"/>
      <w:r w:rsidRPr="00731C88">
        <w:rPr>
          <w:rFonts w:cs="Arial"/>
          <w:color w:val="000000"/>
          <w:szCs w:val="24"/>
        </w:rPr>
        <w:t xml:space="preserve"> </w:t>
      </w:r>
      <w:bookmarkStart w:id="58" w:name="_Hlk5352559"/>
      <w:r w:rsidRPr="00731C88">
        <w:rPr>
          <w:rFonts w:cs="Arial"/>
          <w:color w:val="000000"/>
          <w:szCs w:val="24"/>
        </w:rPr>
        <w:t xml:space="preserve">Updated Molecular Testing </w:t>
      </w:r>
      <w:r w:rsidRPr="0007295F">
        <w:rPr>
          <w:rFonts w:cs="Arial"/>
          <w:color w:val="000000"/>
          <w:szCs w:val="24"/>
        </w:rPr>
        <w:t>Guidelin</w:t>
      </w:r>
      <w:bookmarkEnd w:id="58"/>
      <w:r w:rsidRPr="0007295F">
        <w:rPr>
          <w:rFonts w:cs="Arial"/>
          <w:color w:val="000000"/>
          <w:szCs w:val="24"/>
        </w:rPr>
        <w:t>e</w:t>
      </w:r>
      <w:r>
        <w:rPr>
          <w:rFonts w:cs="Arial"/>
          <w:color w:val="000000"/>
          <w:szCs w:val="24"/>
        </w:rPr>
        <w:t xml:space="preserve"> </w:t>
      </w:r>
      <w:r>
        <w:rPr>
          <w:rFonts w:cs="Arial"/>
          <w:color w:val="000000"/>
          <w:szCs w:val="24"/>
        </w:rPr>
        <w:fldChar w:fldCharType="begin">
          <w:fldData xml:space="preserve">PEVuZE5vdGU+PENpdGU+PEF1dGhvcj5MaW5kZW1hbjwvQXV0aG9yPjxZZWFyPjIwMTg8L1llYXI+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</w:fldData>
        </w:fldChar>
      </w:r>
      <w:r>
        <w:rPr>
          <w:rFonts w:cs="Arial"/>
          <w:color w:val="000000"/>
          <w:szCs w:val="24"/>
        </w:rPr>
        <w:instrText xml:space="preserve"> ADDIN EN.CITE </w:instrText>
      </w:r>
      <w:r>
        <w:rPr>
          <w:rFonts w:cs="Arial"/>
          <w:color w:val="000000"/>
          <w:szCs w:val="24"/>
        </w:rPr>
        <w:fldChar w:fldCharType="begin">
          <w:fldData xml:space="preserve">PEVuZE5vdGU+PENpdGU+PEF1dGhvcj5MaW5kZW1hbjwvQXV0aG9yPjxZZWFyPjIwMTg8L1llYXI+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</w:fldData>
        </w:fldChar>
      </w:r>
      <w:r>
        <w:rPr>
          <w:rFonts w:cs="Arial"/>
          <w:color w:val="000000"/>
          <w:szCs w:val="24"/>
        </w:rPr>
        <w:instrText xml:space="preserve"> ADDIN EN.CITE.DATA </w:instrText>
      </w:r>
      <w:r>
        <w:rPr>
          <w:rFonts w:cs="Arial"/>
          <w:color w:val="000000"/>
          <w:szCs w:val="24"/>
        </w:rPr>
      </w:r>
      <w:r>
        <w:rPr>
          <w:rFonts w:cs="Arial"/>
          <w:color w:val="000000"/>
          <w:szCs w:val="24"/>
        </w:rPr>
        <w:fldChar w:fldCharType="end"/>
      </w:r>
      <w:r>
        <w:rPr>
          <w:rFonts w:cs="Arial"/>
          <w:color w:val="000000"/>
          <w:szCs w:val="24"/>
        </w:rPr>
      </w:r>
      <w:r>
        <w:rPr>
          <w:rFonts w:cs="Arial"/>
          <w:color w:val="000000"/>
          <w:szCs w:val="24"/>
        </w:rPr>
        <w:fldChar w:fldCharType="separate"/>
      </w:r>
      <w:r>
        <w:rPr>
          <w:rFonts w:cs="Arial"/>
          <w:noProof/>
          <w:color w:val="000000"/>
          <w:szCs w:val="24"/>
        </w:rPr>
        <w:t>(17)</w:t>
      </w:r>
      <w:r>
        <w:rPr>
          <w:rFonts w:cs="Arial"/>
          <w:color w:val="000000"/>
          <w:szCs w:val="24"/>
        </w:rPr>
        <w:fldChar w:fldCharType="end"/>
      </w:r>
      <w:r>
        <w:rPr>
          <w:rFonts w:cs="Arial"/>
          <w:color w:val="000000"/>
          <w:szCs w:val="24"/>
        </w:rPr>
        <w:t xml:space="preserve"> </w:t>
      </w:r>
      <w:r w:rsidRPr="0007295F">
        <w:rPr>
          <w:rFonts w:cs="Arial"/>
          <w:color w:val="000000"/>
          <w:szCs w:val="24"/>
        </w:rPr>
        <w:t>samt Molecular Pathology</w:t>
      </w:r>
      <w:r>
        <w:rPr>
          <w:rFonts w:cs="Arial"/>
          <w:color w:val="000000"/>
          <w:szCs w:val="24"/>
        </w:rPr>
        <w:t xml:space="preserve"> </w:t>
      </w:r>
      <w:r w:rsidRPr="0007295F">
        <w:rPr>
          <w:rFonts w:cs="Arial"/>
          <w:color w:val="000000"/>
          <w:szCs w:val="24"/>
        </w:rPr>
        <w:t>(molecularpathologyuk.net)</w:t>
      </w:r>
      <w:r>
        <w:rPr>
          <w:rFonts w:cs="Arial"/>
          <w:color w:val="000000"/>
          <w:szCs w:val="24"/>
        </w:rPr>
        <w:t xml:space="preserve"> </w:t>
      </w:r>
      <w:r>
        <w:rPr>
          <w:rFonts w:cs="Arial"/>
          <w:color w:val="000000"/>
          <w:szCs w:val="24"/>
        </w:rPr>
        <w:fldChar w:fldCharType="begin"/>
      </w:r>
      <w:r>
        <w:rPr>
          <w:rFonts w:cs="Arial"/>
          <w:color w:val="000000"/>
          <w:szCs w:val="24"/>
        </w:rPr>
        <w:instrText xml:space="preserve"> ADDIN EN.CITE &lt;EndNote&gt;&lt;Cite&gt;&lt;Author&gt;M&lt;/Author&gt;&lt;Year&gt;2019&lt;/Year&gt;&lt;RecNum&gt;16&lt;/RecNum&gt;&lt;DisplayText&gt;(18)&lt;/DisplayText&gt;&lt;record&gt;&lt;rec-number&gt;16&lt;/rec-number&gt;&lt;foreign-keys&gt;&lt;key app="EN" db-id="tre9r0f59dafssezte35xrvmzxrzesstt5ap" timestamp="1579781807"&gt;16&lt;/key&gt;&lt;/foreign-keys&gt;&lt;ref-type name="Report"&gt;27&lt;/ref-type&gt;&lt;contributors&gt;&lt;authors&gt;&lt;author&gt;Evans M&lt;/author&gt;&lt;/authors&gt;&lt;/contributors&gt;&lt;titles&gt;&lt;title&gt;Molecular Pathology: Part 2, Non-small cell lung cancer (NSCLC)&lt;/title&gt;&lt;/titles&gt;&lt;pages&gt;p 21-38&lt;/pages&gt;&lt;dates&gt;&lt;year&gt;2019&lt;/year&gt;&lt;/dates&gt;&lt;urls&gt;&lt;related-urls&gt;&lt;url&gt;&lt;style face="underline" font="default" size="100%"&gt;https://static1.squarespace.com/static/5b8eb4fa55b02c9bef6a8cc6/t/5cc59ae4e2c4832c5cb7f2c2/1556454129382/Molecular+overview+part+2.pdf&lt;/style&gt;&lt;/url&gt;&lt;/related-urls&gt;&lt;/urls&gt;&lt;/record&gt;&lt;/Cite&gt;&lt;/EndNote&gt;</w:instrText>
      </w:r>
      <w:r>
        <w:rPr>
          <w:rFonts w:cs="Arial"/>
          <w:color w:val="000000"/>
          <w:szCs w:val="24"/>
        </w:rPr>
        <w:fldChar w:fldCharType="separate"/>
      </w:r>
      <w:r>
        <w:rPr>
          <w:rFonts w:cs="Arial"/>
          <w:noProof/>
          <w:color w:val="000000"/>
          <w:szCs w:val="24"/>
        </w:rPr>
        <w:t>(18)</w:t>
      </w:r>
      <w:r>
        <w:rPr>
          <w:rFonts w:cs="Arial"/>
          <w:color w:val="000000"/>
          <w:szCs w:val="24"/>
        </w:rPr>
        <w:fldChar w:fldCharType="end"/>
      </w:r>
      <w:r w:rsidRPr="0007295F">
        <w:rPr>
          <w:rFonts w:cs="Arial"/>
          <w:color w:val="000000"/>
          <w:szCs w:val="24"/>
        </w:rPr>
        <w:t xml:space="preserve"> anbefaler test (såvel histologisk som cytologisk materiale kan anvendes) for EGFR, ALK og ROS1 hos lungecancer-patienter i avanceret stadium med adenokarcinom-komponent (herunder også ved mistanke om resistensudvikling), og det fremgår af den onkologiske DMCG-vejledning</w:t>
      </w:r>
      <w:r>
        <w:rPr>
          <w:rFonts w:cs="Arial"/>
          <w:color w:val="000000"/>
          <w:szCs w:val="24"/>
        </w:rPr>
        <w:t xml:space="preserve"> </w:t>
      </w:r>
      <w:r>
        <w:rPr>
          <w:rFonts w:cs="Arial"/>
          <w:color w:val="000000"/>
          <w:szCs w:val="24"/>
        </w:rPr>
        <w:fldChar w:fldCharType="begin"/>
      </w:r>
      <w:r>
        <w:rPr>
          <w:rFonts w:cs="Arial"/>
          <w:color w:val="000000"/>
          <w:szCs w:val="24"/>
        </w:rPr>
        <w:instrText xml:space="preserve"> ADDIN EN.CITE &lt;EndNote&gt;&lt;Cite&gt;&lt;Author&gt;referenceprogram&lt;/Author&gt;&lt;Year&gt;2018&lt;/Year&gt;&lt;RecNum&gt;2&lt;/RecNum&gt;&lt;DisplayText&gt;(2)&lt;/DisplayText&gt;&lt;record&gt;&lt;rec-number&gt;2&lt;/rec-number&gt;&lt;foreign-keys&gt;&lt;key app="EN" db-id="tre9r0f59dafssezte35xrvmzxrzesstt5ap" timestamp="1579778787"&gt;2&lt;/key&gt;&lt;/foreign-keys&gt;&lt;ref-type name="Journal Article"&gt;17&lt;/ref-type&gt;&lt;contributors&gt;&lt;authors&gt;&lt;author&gt;Onkologiske DMCG-retningslinje: DOLG referenceprogram&lt;/author&gt;&lt;/authors&gt;&lt;/contributors&gt;&lt;titles&gt;&lt;title&gt;Adjuverende behandling af ikke-småcellet lungekræft&lt;/title&gt;&lt;/titles&gt;&lt;section&gt;&lt;style face="underline" font="default" size="100%"&gt;http://www.dmcg.dk/kliniske-retningslinjer&lt;/style&gt;&lt;/section&gt;&lt;dates&gt;&lt;year&gt;2018&lt;/year&gt;&lt;/dates&gt;&lt;urls&gt;&lt;related-urls&gt;&lt;url&gt;&lt;style face="underline" font="default" size="100%"&gt;http://www.dolg.dk/dokumenter/referenceprogram/referenceprogram-samlet.pdf&lt;/style&gt;&lt;/url&gt;&lt;/related-urls&gt;&lt;/urls&gt;&lt;/record&gt;&lt;/Cite&gt;&lt;/EndNote&gt;</w:instrText>
      </w:r>
      <w:r>
        <w:rPr>
          <w:rFonts w:cs="Arial"/>
          <w:color w:val="000000"/>
          <w:szCs w:val="24"/>
        </w:rPr>
        <w:fldChar w:fldCharType="separate"/>
      </w:r>
      <w:r>
        <w:rPr>
          <w:rFonts w:cs="Arial"/>
          <w:noProof/>
          <w:color w:val="000000"/>
          <w:szCs w:val="24"/>
        </w:rPr>
        <w:t>(2)</w:t>
      </w:r>
      <w:r>
        <w:rPr>
          <w:rFonts w:cs="Arial"/>
          <w:color w:val="000000"/>
          <w:szCs w:val="24"/>
        </w:rPr>
        <w:fldChar w:fldCharType="end"/>
      </w:r>
      <w:r>
        <w:rPr>
          <w:rFonts w:cs="Arial"/>
          <w:color w:val="000000"/>
          <w:szCs w:val="24"/>
        </w:rPr>
        <w:t xml:space="preserve"> </w:t>
      </w:r>
      <w:r w:rsidRPr="0007295F">
        <w:rPr>
          <w:rFonts w:cs="Arial"/>
          <w:color w:val="000000"/>
          <w:szCs w:val="24"/>
        </w:rPr>
        <w:t>, at disse oplysninger er nødvendige for den kliniske beslutning om hvilken onkologisk palliativ behandling, patienten kan tilbydes. Evidensniveauet herfor vurderes således til A. Det fremgår dog ikke, at analyserne skal laves som reflextest/up front ved den primære diagnostik, men dette er generelt mere logistisk praktisk end at vente på forespørgsel for onkologisk afd. og anbefales for at spare tid.</w:t>
      </w:r>
    </w:p>
    <w:p w14:paraId="72D95F43" w14:textId="77777777" w:rsidR="00894100" w:rsidRPr="00731C88" w:rsidRDefault="00894100" w:rsidP="00894100">
      <w:pPr>
        <w:spacing w:line="276" w:lineRule="auto"/>
        <w:rPr>
          <w:rFonts w:cs="Arial"/>
          <w:color w:val="000000"/>
          <w:szCs w:val="24"/>
        </w:rPr>
      </w:pPr>
      <w:r w:rsidRPr="0007295F">
        <w:rPr>
          <w:rFonts w:cs="Arial"/>
          <w:color w:val="000000"/>
          <w:szCs w:val="24"/>
        </w:rPr>
        <w:t>Mht. PD-L1 foreligger der ikke internationale guidelines fra IASLC/CAP/AMP, men Molecular Pathology (molecularpathologyuk.net)</w:t>
      </w:r>
      <w:r>
        <w:rPr>
          <w:rFonts w:cs="Arial"/>
          <w:color w:val="000000"/>
          <w:szCs w:val="24"/>
        </w:rPr>
        <w:t xml:space="preserve"> </w:t>
      </w:r>
      <w:r>
        <w:rPr>
          <w:rFonts w:cs="Arial"/>
          <w:color w:val="000000"/>
          <w:szCs w:val="24"/>
        </w:rPr>
        <w:fldChar w:fldCharType="begin"/>
      </w:r>
      <w:r>
        <w:rPr>
          <w:rFonts w:cs="Arial"/>
          <w:color w:val="000000"/>
          <w:szCs w:val="24"/>
        </w:rPr>
        <w:instrText xml:space="preserve"> ADDIN EN.CITE &lt;EndNote&gt;&lt;Cite&gt;&lt;Author&gt;M&lt;/Author&gt;&lt;Year&gt;2019&lt;/Year&gt;&lt;RecNum&gt;16&lt;/RecNum&gt;&lt;DisplayText&gt;(18)&lt;/DisplayText&gt;&lt;record&gt;&lt;rec-number&gt;16&lt;/rec-number&gt;&lt;foreign-keys&gt;&lt;key app="EN" db-id="tre9r0f59dafssezte35xrvmzxrzesstt5ap" timestamp="1579781807"&gt;16&lt;/key&gt;&lt;/foreign-keys&gt;&lt;ref-type name="Report"&gt;27&lt;/ref-type&gt;&lt;contributors&gt;&lt;authors&gt;&lt;author&gt;Evans M&lt;/author&gt;&lt;/authors&gt;&lt;/contributors&gt;&lt;titles&gt;&lt;title&gt;Molecular Pathology: Part 2, Non-small cell lung cancer (NSCLC)&lt;/title&gt;&lt;/titles&gt;&lt;pages&gt;p 21-38&lt;/pages&gt;&lt;dates&gt;&lt;year&gt;2019&lt;/year&gt;&lt;/dates&gt;&lt;urls&gt;&lt;related-urls&gt;&lt;url&gt;&lt;style face="underline" font="default" size="100%"&gt;https://static1.squarespace.com/static/5b8eb4fa55b02c9bef6a8cc6/t/5cc59ae4e2c4832c5cb7f2c2/1556454129382/Molecular+overview+part+2.pdf&lt;/style&gt;&lt;/url&gt;&lt;/related-urls&gt;&lt;/urls&gt;&lt;/record&gt;&lt;/Cite&gt;&lt;/EndNote&gt;</w:instrText>
      </w:r>
      <w:r>
        <w:rPr>
          <w:rFonts w:cs="Arial"/>
          <w:color w:val="000000"/>
          <w:szCs w:val="24"/>
        </w:rPr>
        <w:fldChar w:fldCharType="separate"/>
      </w:r>
      <w:r>
        <w:rPr>
          <w:rFonts w:cs="Arial"/>
          <w:noProof/>
          <w:color w:val="000000"/>
          <w:szCs w:val="24"/>
        </w:rPr>
        <w:t>(18)</w:t>
      </w:r>
      <w:r>
        <w:rPr>
          <w:rFonts w:cs="Arial"/>
          <w:color w:val="000000"/>
          <w:szCs w:val="24"/>
        </w:rPr>
        <w:fldChar w:fldCharType="end"/>
      </w:r>
      <w:r>
        <w:rPr>
          <w:rFonts w:cs="Arial"/>
          <w:color w:val="000000"/>
          <w:szCs w:val="24"/>
        </w:rPr>
        <w:t xml:space="preserve"> </w:t>
      </w:r>
      <w:r w:rsidRPr="0007295F">
        <w:rPr>
          <w:rFonts w:cs="Arial"/>
          <w:color w:val="000000"/>
          <w:szCs w:val="24"/>
        </w:rPr>
        <w:t>anbefaler test heraf på alle NSCLC</w:t>
      </w:r>
      <w:r>
        <w:rPr>
          <w:rFonts w:cs="Arial"/>
          <w:color w:val="000000"/>
          <w:szCs w:val="24"/>
        </w:rPr>
        <w:t>,</w:t>
      </w:r>
      <w:r w:rsidRPr="0007295F">
        <w:rPr>
          <w:rFonts w:cs="Arial"/>
          <w:color w:val="000000"/>
          <w:szCs w:val="24"/>
        </w:rPr>
        <w:t xml:space="preserve"> og PD-L1 status er jf. den onkologiske</w:t>
      </w:r>
      <w:r w:rsidRPr="00731C88">
        <w:rPr>
          <w:rFonts w:cs="Arial"/>
          <w:color w:val="000000"/>
          <w:szCs w:val="24"/>
        </w:rPr>
        <w:t xml:space="preserve"> DMCG-vejledning</w:t>
      </w:r>
      <w:r>
        <w:rPr>
          <w:rFonts w:cs="Arial"/>
          <w:color w:val="000000"/>
          <w:szCs w:val="24"/>
        </w:rPr>
        <w:t xml:space="preserve"> </w:t>
      </w:r>
      <w:r>
        <w:rPr>
          <w:rFonts w:cs="Arial"/>
          <w:color w:val="000000"/>
          <w:szCs w:val="24"/>
        </w:rPr>
        <w:fldChar w:fldCharType="begin"/>
      </w:r>
      <w:r>
        <w:rPr>
          <w:rFonts w:cs="Arial"/>
          <w:color w:val="000000"/>
          <w:szCs w:val="24"/>
        </w:rPr>
        <w:instrText xml:space="preserve"> ADDIN EN.CITE &lt;EndNote&gt;&lt;Cite&gt;&lt;Author&gt;referenceprogram&lt;/Author&gt;&lt;Year&gt;2018&lt;/Year&gt;&lt;RecNum&gt;2&lt;/RecNum&gt;&lt;DisplayText&gt;(2)&lt;/DisplayText&gt;&lt;record&gt;&lt;rec-number&gt;2&lt;/rec-number&gt;&lt;foreign-keys&gt;&lt;key app="EN" db-id="tre9r0f59dafssezte35xrvmzxrzesstt5ap" timestamp="1579778787"&gt;2&lt;/key&gt;&lt;/foreign-keys&gt;&lt;ref-type name="Journal Article"&gt;17&lt;/ref-type&gt;&lt;contributors&gt;&lt;authors&gt;&lt;author&gt;Onkologiske DMCG-retningslinje: DOLG referenceprogram&lt;/author&gt;&lt;/authors&gt;&lt;/contributors&gt;&lt;titles&gt;&lt;title&gt;Adjuverende behandling af ikke-småcellet lungekræft&lt;/title&gt;&lt;/titles&gt;&lt;section&gt;&lt;style face="underline" font="default" size="100%"&gt;http://www.dmcg.dk/kliniske-retningslinjer&lt;/style&gt;&lt;/section&gt;&lt;dates&gt;&lt;year&gt;2018&lt;/year&gt;&lt;/dates&gt;&lt;urls&gt;&lt;related-urls&gt;&lt;url&gt;&lt;style face="underline" font="default" size="100%"&gt;http://www.dolg.dk/dokumenter/referenceprogram/referenceprogram-samlet.pdf&lt;/style&gt;&lt;/url&gt;&lt;/related-urls&gt;&lt;/urls&gt;&lt;/record&gt;&lt;/Cite&gt;&lt;/EndNote&gt;</w:instrText>
      </w:r>
      <w:r>
        <w:rPr>
          <w:rFonts w:cs="Arial"/>
          <w:color w:val="000000"/>
          <w:szCs w:val="24"/>
        </w:rPr>
        <w:fldChar w:fldCharType="separate"/>
      </w:r>
      <w:r>
        <w:rPr>
          <w:rFonts w:cs="Arial"/>
          <w:noProof/>
          <w:color w:val="000000"/>
          <w:szCs w:val="24"/>
        </w:rPr>
        <w:t>(2)</w:t>
      </w:r>
      <w:r>
        <w:rPr>
          <w:rFonts w:cs="Arial"/>
          <w:color w:val="000000"/>
          <w:szCs w:val="24"/>
        </w:rPr>
        <w:fldChar w:fldCharType="end"/>
      </w:r>
      <w:r>
        <w:rPr>
          <w:rFonts w:cs="Arial"/>
          <w:color w:val="000000"/>
          <w:szCs w:val="24"/>
        </w:rPr>
        <w:t xml:space="preserve"> </w:t>
      </w:r>
      <w:r w:rsidRPr="00731C88">
        <w:rPr>
          <w:rFonts w:cs="Arial"/>
          <w:color w:val="000000"/>
          <w:szCs w:val="24"/>
        </w:rPr>
        <w:t>ligeledes nødvendig for den kliniske beslutning, og anbefaling om test heraf er således evidensniveau A.</w:t>
      </w:r>
    </w:p>
    <w:p w14:paraId="18288E5E" w14:textId="77777777" w:rsidR="00894100" w:rsidRPr="00731C88" w:rsidRDefault="00894100" w:rsidP="00894100">
      <w:pPr>
        <w:spacing w:line="276" w:lineRule="auto"/>
        <w:rPr>
          <w:rFonts w:cs="Arial"/>
          <w:color w:val="000000"/>
          <w:szCs w:val="24"/>
        </w:rPr>
      </w:pPr>
      <w:r w:rsidRPr="00731C88">
        <w:rPr>
          <w:rFonts w:cs="Arial"/>
          <w:color w:val="000000"/>
          <w:szCs w:val="24"/>
        </w:rPr>
        <w:t>IASLC/CAP/AMP Updated Molecular Testing Guideline</w:t>
      </w:r>
      <w:r>
        <w:rPr>
          <w:rFonts w:cs="Arial"/>
          <w:color w:val="000000"/>
          <w:szCs w:val="24"/>
        </w:rPr>
        <w:t xml:space="preserve"> </w:t>
      </w:r>
      <w:r>
        <w:rPr>
          <w:rFonts w:cs="Arial"/>
          <w:color w:val="000000"/>
          <w:szCs w:val="24"/>
        </w:rPr>
        <w:fldChar w:fldCharType="begin">
          <w:fldData xml:space="preserve">PEVuZE5vdGU+PENpdGU+PEF1dGhvcj5MaW5kZW1hbjwvQXV0aG9yPjxZZWFyPjIwMTg8L1llYXI+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</w:fldData>
        </w:fldChar>
      </w:r>
      <w:r>
        <w:rPr>
          <w:rFonts w:cs="Arial"/>
          <w:color w:val="000000"/>
          <w:szCs w:val="24"/>
        </w:rPr>
        <w:instrText xml:space="preserve"> ADDIN EN.CITE </w:instrText>
      </w:r>
      <w:r>
        <w:rPr>
          <w:rFonts w:cs="Arial"/>
          <w:color w:val="000000"/>
          <w:szCs w:val="24"/>
        </w:rPr>
        <w:fldChar w:fldCharType="begin">
          <w:fldData xml:space="preserve">PEVuZE5vdGU+PENpdGU+PEF1dGhvcj5MaW5kZW1hbjwvQXV0aG9yPjxZZWFyPjIwMTg8L1llYXI+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</w:fldData>
        </w:fldChar>
      </w:r>
      <w:r>
        <w:rPr>
          <w:rFonts w:cs="Arial"/>
          <w:color w:val="000000"/>
          <w:szCs w:val="24"/>
        </w:rPr>
        <w:instrText xml:space="preserve"> ADDIN EN.CITE.DATA </w:instrText>
      </w:r>
      <w:r>
        <w:rPr>
          <w:rFonts w:cs="Arial"/>
          <w:color w:val="000000"/>
          <w:szCs w:val="24"/>
        </w:rPr>
      </w:r>
      <w:r>
        <w:rPr>
          <w:rFonts w:cs="Arial"/>
          <w:color w:val="000000"/>
          <w:szCs w:val="24"/>
        </w:rPr>
        <w:fldChar w:fldCharType="end"/>
      </w:r>
      <w:r>
        <w:rPr>
          <w:rFonts w:cs="Arial"/>
          <w:color w:val="000000"/>
          <w:szCs w:val="24"/>
        </w:rPr>
      </w:r>
      <w:r>
        <w:rPr>
          <w:rFonts w:cs="Arial"/>
          <w:color w:val="000000"/>
          <w:szCs w:val="24"/>
        </w:rPr>
        <w:fldChar w:fldCharType="separate"/>
      </w:r>
      <w:r>
        <w:rPr>
          <w:rFonts w:cs="Arial"/>
          <w:noProof/>
          <w:color w:val="000000"/>
          <w:szCs w:val="24"/>
        </w:rPr>
        <w:t>(17)</w:t>
      </w:r>
      <w:r>
        <w:rPr>
          <w:rFonts w:cs="Arial"/>
          <w:color w:val="000000"/>
          <w:szCs w:val="24"/>
        </w:rPr>
        <w:fldChar w:fldCharType="end"/>
      </w:r>
      <w:r w:rsidRPr="00731C88">
        <w:rPr>
          <w:rFonts w:cs="Arial"/>
          <w:color w:val="000000"/>
          <w:szCs w:val="24"/>
        </w:rPr>
        <w:t xml:space="preserve"> fraråder, at kliniske faktorer er bestemmende for, hvilke patienter der testes, hvilket vurderes som evidensniveau A. Flere studier har dog vist en vis sammenhæng mellem fx rygeanamnese/alder ift. EGFR/ALK/ROS1-forandringer og PD-L1 ekspression, men denne sammenhæng er på ingen måde absolut, og anbefalingen om at disse faktorer kan guide valg af analyser ved for lidt materiale til alle analyser, må således betegnes som niveau C.  </w:t>
      </w:r>
    </w:p>
    <w:p w14:paraId="66EA7DE5" w14:textId="77777777" w:rsidR="00894100" w:rsidRPr="00731C88" w:rsidRDefault="00894100" w:rsidP="00894100">
      <w:pPr>
        <w:spacing w:line="276" w:lineRule="auto"/>
        <w:rPr>
          <w:rFonts w:cs="Arial"/>
          <w:color w:val="000000"/>
          <w:szCs w:val="24"/>
        </w:rPr>
      </w:pPr>
      <w:r w:rsidRPr="00731C88">
        <w:rPr>
          <w:rFonts w:cs="Arial"/>
          <w:color w:val="000000"/>
          <w:szCs w:val="24"/>
        </w:rPr>
        <w:t>Studier/case rapports har vist, at patienter med andre molekylære forandringer end de obligatoriske kan have gavn af tyrosinkinasehæmmere, og lokalaftaler om rapportering af disse må betegnes som niveau C.</w:t>
      </w:r>
    </w:p>
    <w:p w14:paraId="4CEC9A8C" w14:textId="77777777" w:rsidR="00894100" w:rsidRDefault="00894100" w:rsidP="00894100">
      <w:pPr>
        <w:spacing w:line="276" w:lineRule="auto"/>
        <w:rPr>
          <w:rFonts w:cs="Arial"/>
          <w:color w:val="000000"/>
          <w:szCs w:val="24"/>
        </w:rPr>
      </w:pPr>
      <w:r w:rsidRPr="00731C88">
        <w:rPr>
          <w:rFonts w:cs="Arial"/>
          <w:color w:val="000000"/>
          <w:szCs w:val="24"/>
        </w:rPr>
        <w:t>Mht. kodning af analyseresultaterne vurderes at gælde det samme som for den øvrige SNOMED-kodning (se evt. under afsnittet Kodning ovenfor).</w:t>
      </w:r>
    </w:p>
    <w:p w14:paraId="2BF1DD54" w14:textId="77777777" w:rsidR="00894100" w:rsidRDefault="00894100" w:rsidP="00894100">
      <w:pPr>
        <w:spacing w:line="276" w:lineRule="auto"/>
        <w:rPr>
          <w:rFonts w:cs="Arial"/>
          <w:color w:val="000000"/>
          <w:szCs w:val="24"/>
        </w:rPr>
      </w:pPr>
    </w:p>
    <w:p w14:paraId="78C4ABA4" w14:textId="77777777" w:rsidR="00894100" w:rsidRPr="001A0BFE" w:rsidRDefault="00894100" w:rsidP="00894100">
      <w:pPr>
        <w:spacing w:line="276" w:lineRule="auto"/>
        <w:rPr>
          <w:b/>
          <w:i/>
          <w:color w:val="365F91" w:themeColor="accent1" w:themeShade="BF"/>
          <w:szCs w:val="24"/>
        </w:rPr>
      </w:pPr>
      <w:r w:rsidRPr="001A0BFE">
        <w:rPr>
          <w:b/>
          <w:i/>
          <w:color w:val="365F91" w:themeColor="accent1" w:themeShade="BF"/>
          <w:szCs w:val="24"/>
        </w:rPr>
        <w:t>Obligatoriske prædiktive markører</w:t>
      </w:r>
    </w:p>
    <w:p w14:paraId="2BF9A166" w14:textId="77777777" w:rsidR="00894100" w:rsidRPr="00731C88" w:rsidRDefault="00894100" w:rsidP="00894100">
      <w:pPr>
        <w:spacing w:line="276" w:lineRule="auto"/>
      </w:pPr>
      <w:r>
        <w:t>V</w:t>
      </w:r>
      <w:r w:rsidRPr="00731C88">
        <w:t xml:space="preserve">ed diagnostik af lungecancer </w:t>
      </w:r>
      <w:r>
        <w:t>bør testes</w:t>
      </w:r>
      <w:r w:rsidRPr="00731C88">
        <w:t xml:space="preserve">: </w:t>
      </w:r>
    </w:p>
    <w:p w14:paraId="22B19269" w14:textId="77777777" w:rsidR="00894100" w:rsidRPr="0007295F" w:rsidRDefault="00894100" w:rsidP="00894100">
      <w:pPr>
        <w:pStyle w:val="Listeafsnit"/>
        <w:numPr>
          <w:ilvl w:val="0"/>
          <w:numId w:val="15"/>
        </w:numPr>
        <w:spacing w:line="276" w:lineRule="auto"/>
      </w:pPr>
      <w:r w:rsidRPr="0020704F">
        <w:rPr>
          <w:b/>
        </w:rPr>
        <w:t>EGFR, ALK, ROS1</w:t>
      </w:r>
      <w:r>
        <w:rPr>
          <w:b/>
        </w:rPr>
        <w:t xml:space="preserve"> </w:t>
      </w:r>
      <w:r w:rsidRPr="00AE27C3">
        <w:fldChar w:fldCharType="begin">
          <w:fldData xml:space="preserve">PEVuZE5vdGU+PENpdGU+PEF1dGhvcj5NPC9BdXRob3I+PFllYXI+MjAxOTwvWWVhcj48UmVjTnVt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</w:fldData>
        </w:fldChar>
      </w:r>
      <w:r>
        <w:instrText xml:space="preserve"> ADDIN EN.CITE </w:instrText>
      </w:r>
      <w:r>
        <w:fldChar w:fldCharType="begin">
          <w:fldData xml:space="preserve">PEVuZE5vdGU+PENpdGU+PEF1dGhvcj5NPC9BdXRob3I+PFllYXI+MjAxOTwvWWVhcj48UmVjTnVt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</w:fldData>
        </w:fldChar>
      </w:r>
      <w:r>
        <w:instrText xml:space="preserve"> ADDIN EN.CITE.DATA </w:instrText>
      </w:r>
      <w:r>
        <w:fldChar w:fldCharType="end"/>
      </w:r>
      <w:r w:rsidRPr="00AE27C3">
        <w:fldChar w:fldCharType="separate"/>
      </w:r>
      <w:r>
        <w:rPr>
          <w:noProof/>
        </w:rPr>
        <w:t>(17, 18)</w:t>
      </w:r>
      <w:r w:rsidRPr="00AE27C3">
        <w:fldChar w:fldCharType="end"/>
      </w:r>
      <w:r>
        <w:rPr>
          <w:b/>
        </w:rPr>
        <w:t xml:space="preserve"> </w:t>
      </w:r>
      <w:r>
        <w:t>ved a</w:t>
      </w:r>
      <w:r w:rsidRPr="0007295F">
        <w:t xml:space="preserve">denokarcinomer + ikke-småcellede karcinomer, hvor typen ikke kan afgøres  </w:t>
      </w:r>
    </w:p>
    <w:p w14:paraId="114A7D25" w14:textId="77777777" w:rsidR="00894100" w:rsidRPr="00731C88" w:rsidRDefault="00894100" w:rsidP="00AD66FA">
      <w:pPr>
        <w:pStyle w:val="Listeafsnit"/>
        <w:numPr>
          <w:ilvl w:val="0"/>
          <w:numId w:val="15"/>
        </w:numPr>
        <w:spacing w:after="120" w:line="276" w:lineRule="auto"/>
        <w:ind w:left="714" w:hanging="357"/>
        <w:contextualSpacing w:val="0"/>
      </w:pPr>
      <w:r w:rsidRPr="0020704F">
        <w:rPr>
          <w:b/>
        </w:rPr>
        <w:t>PD-L1</w:t>
      </w:r>
      <w:r>
        <w:rPr>
          <w:b/>
        </w:rPr>
        <w:t xml:space="preserve"> </w:t>
      </w:r>
      <w:r w:rsidRPr="00AE27C3">
        <w:fldChar w:fldCharType="begin"/>
      </w:r>
      <w:r>
        <w:instrText xml:space="preserve"> ADDIN EN.CITE &lt;EndNote&gt;&lt;Cite&gt;&lt;Author&gt;referenceprogram&lt;/Author&gt;&lt;Year&gt;2018&lt;/Year&gt;&lt;RecNum&gt;2&lt;/RecNum&gt;&lt;DisplayText&gt;(2, 18)&lt;/DisplayText&gt;&lt;record&gt;&lt;rec-number&gt;2&lt;/rec-number&gt;&lt;foreign-keys&gt;&lt;key app="EN" db-id="tre9r0f59dafssezte35xrvmzxrzesstt5ap" timestamp="1579778787"&gt;2&lt;/key&gt;&lt;/foreign-keys&gt;&lt;ref-type name="Journal Article"&gt;17&lt;/ref-type&gt;&lt;contributors&gt;&lt;authors&gt;&lt;author&gt;Onkologiske DMCG-retningslinje: DOLG referenceprogram&lt;/author&gt;&lt;/authors&gt;&lt;/contributors&gt;&lt;titles&gt;&lt;title&gt;Adjuverende behandling af ikke-småcellet lungekræft&lt;/title&gt;&lt;/titles&gt;&lt;section&gt;&lt;style face="underline" font="default" size="100%"&gt;http://www.dmcg.dk/kliniske-retningslinjer&lt;/style&gt;&lt;/section&gt;&lt;dates&gt;&lt;year&gt;2018&lt;/year&gt;&lt;/dates&gt;&lt;urls&gt;&lt;related-urls&gt;&lt;url&gt;&lt;style face="underline" font="default" size="100%"&gt;http://www.dolg.dk/dokumenter/referenceprogram/referenceprogram-samlet.pdf&lt;/style&gt;&lt;/url&gt;&lt;/related-urls&gt;&lt;/urls&gt;&lt;/record&gt;&lt;/Cite&gt;&lt;Cite&gt;&lt;Author&gt;M&lt;/Author&gt;&lt;Year&gt;2019&lt;/Year&gt;&lt;RecNum&gt;16&lt;/RecNum&gt;&lt;record&gt;&lt;rec-number&gt;16&lt;/rec-number&gt;&lt;foreign-keys&gt;&lt;key app="EN" db-id="tre9r0f59dafssezte35xrvmzxrzesstt5ap" timestamp="1579781807"&gt;16&lt;/key&gt;&lt;/foreign-keys&gt;&lt;ref-type name="Report"&gt;27&lt;/ref-type&gt;&lt;contributors&gt;&lt;authors&gt;&lt;author&gt;Evans M&lt;/author&gt;&lt;/authors&gt;&lt;/contributors&gt;&lt;titles&gt;&lt;title&gt;Molecular Pathology: Part 2, Non-small cell lung cancer (NSCLC)&lt;/title&gt;&lt;/titles&gt;&lt;pages&gt;p 21-38&lt;/pages&gt;&lt;dates&gt;&lt;year&gt;2019&lt;/year&gt;&lt;/dates&gt;&lt;urls&gt;&lt;related-urls&gt;&lt;url&gt;&lt;style face="underline" font="default" size="100%"&gt;https://static1.squarespace.com/static/5b8eb4fa55b02c9bef6a8cc6/t/5cc59ae4e2c4832c5cb7f2c2/1556454129382/Molecular+overview+part+2.pdf&lt;/style&gt;&lt;/url&gt;&lt;/related-urls&gt;&lt;/urls&gt;&lt;/record&gt;&lt;/Cite&gt;&lt;/EndNote&gt;</w:instrText>
      </w:r>
      <w:r w:rsidRPr="00AE27C3">
        <w:fldChar w:fldCharType="separate"/>
      </w:r>
      <w:r>
        <w:rPr>
          <w:noProof/>
        </w:rPr>
        <w:t>(2, 18)</w:t>
      </w:r>
      <w:r w:rsidRPr="00AE27C3">
        <w:fldChar w:fldCharType="end"/>
      </w:r>
      <w:r>
        <w:rPr>
          <w:b/>
        </w:rPr>
        <w:t xml:space="preserve"> </w:t>
      </w:r>
      <w:r>
        <w:t>ved</w:t>
      </w:r>
      <w:r w:rsidRPr="00731C88">
        <w:t xml:space="preserve"> </w:t>
      </w:r>
      <w:r>
        <w:t xml:space="preserve">alle </w:t>
      </w:r>
      <w:r w:rsidRPr="00731C88">
        <w:t>ikke-småcellede lungekarcinomer (dvs. inkl. planocellulære karcinomer)</w:t>
      </w:r>
    </w:p>
    <w:p w14:paraId="71AFB45A" w14:textId="401F0179" w:rsidR="00894100" w:rsidRDefault="00894100" w:rsidP="00894100">
      <w:pPr>
        <w:spacing w:line="276" w:lineRule="auto"/>
      </w:pPr>
      <w:r>
        <w:t>A</w:t>
      </w:r>
      <w:r w:rsidRPr="00731C88">
        <w:t xml:space="preserve">nalyserne af de obligatoriske prædiktive markører foretages ved den primære diagnostik, dvs. som </w:t>
      </w:r>
      <w:r w:rsidRPr="00731C88">
        <w:rPr>
          <w:b/>
        </w:rPr>
        <w:t>reflextest</w:t>
      </w:r>
      <w:r>
        <w:rPr>
          <w:b/>
        </w:rPr>
        <w:t xml:space="preserve"> </w:t>
      </w:r>
      <w:r w:rsidRPr="00731C88">
        <w:rPr>
          <w:b/>
        </w:rPr>
        <w:t>up front</w:t>
      </w:r>
      <w:r w:rsidRPr="00731C88">
        <w:t xml:space="preserve"> (såfremt der er tilstrækkeligt materiale til analyserne), for at </w:t>
      </w:r>
      <w:r>
        <w:t>v</w:t>
      </w:r>
      <w:r w:rsidRPr="00FF6C94">
        <w:t>ære tilgængelige ved beslutning om behandlingstilbud.</w:t>
      </w:r>
      <w:r w:rsidRPr="00731C88">
        <w:t xml:space="preserve"> Gentagelse af en eller flere analyser kan også komme på tale fx ifm. diagnostik af progression/recidiv/metastaser og/eller ved mistanke om resistensudvikling overfor targeteret behandling. På</w:t>
      </w:r>
      <w:r w:rsidR="00AD66FA">
        <w:t> </w:t>
      </w:r>
      <w:r w:rsidRPr="00731C88">
        <w:t>forespørgsel kan der udføres fx EGFR-analyse på planocellulært karcinom eller markøranalyser på ældre materiale</w:t>
      </w:r>
      <w:r w:rsidRPr="00FF6C94">
        <w:t xml:space="preserve">. Ifm. sidstnævnte gøres opmærksom på, at reaktion i immunfarvninger og FISH kan forringes på </w:t>
      </w:r>
      <w:r w:rsidRPr="0007295F">
        <w:t xml:space="preserve">ufarvede snit opbevaret ved stuetemperatur i længere tid (&gt;1-6 måneder). </w:t>
      </w:r>
    </w:p>
    <w:p w14:paraId="5FB0CB84" w14:textId="1C7C6836" w:rsidR="00650541" w:rsidRDefault="00650541" w:rsidP="00894100">
      <w:pPr>
        <w:spacing w:line="276" w:lineRule="auto"/>
      </w:pPr>
    </w:p>
    <w:p w14:paraId="6BB6B09D" w14:textId="5AA25E6F" w:rsidR="00650541" w:rsidRDefault="00650541" w:rsidP="00894100">
      <w:pPr>
        <w:spacing w:line="276" w:lineRule="auto"/>
      </w:pPr>
    </w:p>
    <w:p w14:paraId="220DBBA4" w14:textId="77777777" w:rsidR="00650541" w:rsidRDefault="00650541" w:rsidP="00894100">
      <w:pPr>
        <w:spacing w:line="276" w:lineRule="auto"/>
      </w:pPr>
    </w:p>
    <w:p w14:paraId="7CA6DE92" w14:textId="77777777" w:rsidR="00894100" w:rsidRPr="001A0BFE" w:rsidRDefault="00894100" w:rsidP="00650541">
      <w:pPr>
        <w:spacing w:before="240" w:line="276" w:lineRule="auto"/>
        <w:rPr>
          <w:b/>
          <w:i/>
          <w:color w:val="365F91" w:themeColor="accent1" w:themeShade="BF"/>
          <w:szCs w:val="24"/>
        </w:rPr>
      </w:pPr>
      <w:r w:rsidRPr="001A0BFE">
        <w:rPr>
          <w:b/>
          <w:i/>
          <w:color w:val="365F91" w:themeColor="accent1" w:themeShade="BF"/>
          <w:szCs w:val="24"/>
        </w:rPr>
        <w:lastRenderedPageBreak/>
        <w:t>Vejledninger</w:t>
      </w:r>
    </w:p>
    <w:p w14:paraId="28B58D3D" w14:textId="0B8E3ECB" w:rsidR="00894100" w:rsidRDefault="00894100" w:rsidP="00894100">
      <w:pPr>
        <w:spacing w:line="276" w:lineRule="auto"/>
      </w:pPr>
      <w:r w:rsidRPr="0020704F">
        <w:t>Vejledninger for</w:t>
      </w:r>
      <w:r w:rsidRPr="0007295F">
        <w:t xml:space="preserve"> EGFR og ALK foreligger i separate dokumenter i regi af DMPG (Dansk molekylærpatologi gruppe) / UMP (Udvalg for molekylær patologi under Dansk Patologiselskab)</w:t>
      </w:r>
      <w:r>
        <w:t xml:space="preserve"> </w:t>
      </w:r>
      <w:r>
        <w:fldChar w:fldCharType="begin"/>
      </w:r>
      <w:r>
        <w:instrText xml:space="preserve"> ADDIN EN.CITE &lt;EndNote&gt;&lt;Cite&gt;&lt;Author&gt;Stricker K&lt;/Author&gt;&lt;Year&gt;2016&lt;/Year&gt;&lt;RecNum&gt;18&lt;/RecNum&gt;&lt;DisplayText&gt;(19, 20)&lt;/DisplayText&gt;&lt;record&gt;&lt;rec-number&gt;18&lt;/rec-number&gt;&lt;foreign-keys&gt;&lt;key app="EN" db-id="tre9r0f59dafssezte35xrvmzxrzesstt5ap" timestamp="1579782394"&gt;18&lt;/key&gt;&lt;/foreign-keys&gt;&lt;ref-type name="Journal Article"&gt;17&lt;/ref-type&gt;&lt;contributors&gt;&lt;authors&gt;&lt;author&gt;Stricker K, Hager H, Høgdall E,Grubach L, Ørnskov D&lt;/author&gt;&lt;/authors&gt;&lt;/contributors&gt;&lt;titles&gt;&lt;title&gt;Anbefalinger for molekylærbiologisk analyse for EGFR mutationer i lunge karcinomer&lt;/title&gt;&lt;/titles&gt;&lt;dates&gt;&lt;year&gt;2016&lt;/year&gt;&lt;/dates&gt;&lt;urls&gt;&lt;related-urls&gt;&lt;url&gt;&lt;style face="underline" font="default" size="100%"&gt;https://danskpatologi.org/wp-content/uploads/2016/02/Anbefalinger-for-molekyl%C3%A6rpatologisk-analyse-af-EGFR-mutationer-i-lungecancer-ver.-2..pdf&lt;/style&gt;&lt;/url&gt;&lt;/related-urls&gt;&lt;/urls&gt;&lt;/record&gt;&lt;/Cite&gt;&lt;Cite&gt;&lt;Author&gt;Skov B G&lt;/Author&gt;&lt;Year&gt;2013&lt;/Year&gt;&lt;RecNum&gt;19&lt;/RecNum&gt;&lt;record&gt;&lt;rec-number&gt;19&lt;/rec-number&gt;&lt;foreign-keys&gt;&lt;key app="EN" db-id="tre9r0f59dafssezte35xrvmzxrzesstt5ap" timestamp="1579782512"&gt;19&lt;/key&gt;&lt;/foreign-keys&gt;&lt;ref-type name="Journal Article"&gt;17&lt;/ref-type&gt;&lt;contributors&gt;&lt;authors&gt;&lt;author&gt;Skov B G, Vyberg M, Hager H&lt;/author&gt;&lt;/authors&gt;&lt;/contributors&gt;&lt;titles&gt;&lt;title&gt;Test af EML4-ALK fusion i lungeadenokarcinom&lt;/title&gt;&lt;/titles&gt;&lt;dates&gt;&lt;year&gt;2013&lt;/year&gt;&lt;/dates&gt;&lt;urls&gt;&lt;related-urls&gt;&lt;url&gt;&lt;style face="underline" font="default" size="100%"&gt;https://danskpatologi.org/wp-content/uploads/2016/02/Eksempel-p%C3%A5-%E2%80%9CMicrosoft-Word-F%C3%A6rdig-EML4-ALK-juli-HH-og-MV.docx%E2%80%9D.pdf&lt;/style&gt;&lt;/url&gt;&lt;/related-urls&gt;&lt;/urls&gt;&lt;/record&gt;&lt;/Cite&gt;&lt;/EndNote&gt;</w:instrText>
      </w:r>
      <w:r>
        <w:fldChar w:fldCharType="separate"/>
      </w:r>
      <w:r>
        <w:rPr>
          <w:noProof/>
        </w:rPr>
        <w:t>(19, 20)</w:t>
      </w:r>
      <w:r>
        <w:fldChar w:fldCharType="end"/>
      </w:r>
      <w:r>
        <w:t>.</w:t>
      </w:r>
      <w:r w:rsidRPr="0007295F">
        <w:rPr>
          <w:vertAlign w:val="superscript"/>
        </w:rPr>
        <w:t xml:space="preserve"> </w:t>
      </w:r>
      <w:r w:rsidRPr="0007295F">
        <w:t xml:space="preserve">Disse er af ældre dato og kan forventes opdateret i det kommende år. Der foreligger ikke en dansk vejledning for ROS1-analyse. </w:t>
      </w:r>
    </w:p>
    <w:p w14:paraId="57F81CEC" w14:textId="77777777" w:rsidR="00894100" w:rsidRDefault="00894100" w:rsidP="00894100">
      <w:pPr>
        <w:spacing w:line="276" w:lineRule="auto"/>
      </w:pPr>
      <w:r w:rsidRPr="00FF6C94">
        <w:t>Markørerne undersøges med forskellige analysemetoder, som stiller forskellige krav til det diagnostiske materiale. Såvel cytologiske som histologiske materialer kan anvendes</w:t>
      </w:r>
      <w:r>
        <w:t xml:space="preserve"> </w:t>
      </w:r>
      <w:r>
        <w:fldChar w:fldCharType="begin">
          <w:fldData xml:space="preserve">PEVuZE5vdGU+PENpdGU+PEF1dGhvcj5MaW5kZW1hbjwvQXV0aG9yPjxZZWFyPjIwMTg8L1llYXI+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</w:fldData>
        </w:fldChar>
      </w:r>
      <w:r>
        <w:instrText xml:space="preserve"> ADDIN EN.CITE </w:instrText>
      </w:r>
      <w:r>
        <w:fldChar w:fldCharType="begin">
          <w:fldData xml:space="preserve">PEVuZE5vdGU+PENpdGU+PEF1dGhvcj5MaW5kZW1hbjwvQXV0aG9yPjxZZWFyPjIwMTg8L1llYXI+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</w:fldData>
        </w:fldChar>
      </w:r>
      <w:r>
        <w:instrText xml:space="preserve"> ADDIN EN.CITE.DATA </w:instrText>
      </w:r>
      <w:r>
        <w:fldChar w:fldCharType="end"/>
      </w:r>
      <w:r>
        <w:fldChar w:fldCharType="separate"/>
      </w:r>
      <w:r>
        <w:rPr>
          <w:noProof/>
        </w:rPr>
        <w:t>(17)</w:t>
      </w:r>
      <w:r>
        <w:fldChar w:fldCharType="end"/>
      </w:r>
      <w:r w:rsidRPr="00FF6C94">
        <w:t>.</w:t>
      </w:r>
      <w:r>
        <w:t xml:space="preserve"> </w:t>
      </w:r>
      <w:r w:rsidRPr="00FF6C94">
        <w:t>Helt overordnet gælder:</w:t>
      </w:r>
      <w:r w:rsidRPr="000E391A">
        <w:t xml:space="preserve"> </w:t>
      </w:r>
    </w:p>
    <w:p w14:paraId="647A79AD" w14:textId="77777777" w:rsidR="00894100" w:rsidRPr="002C1869" w:rsidRDefault="00894100" w:rsidP="00894100">
      <w:pPr>
        <w:spacing w:line="276" w:lineRule="auto"/>
        <w:rPr>
          <w:b/>
          <w:highlight w:val="green"/>
        </w:rPr>
      </w:pPr>
      <w:r w:rsidRPr="0003058B">
        <w:rPr>
          <w:b/>
        </w:rPr>
        <w:t>EGFR</w:t>
      </w:r>
      <w:r w:rsidRPr="0003058B">
        <w:t xml:space="preserve">: </w:t>
      </w:r>
      <w:r>
        <w:t>M</w:t>
      </w:r>
      <w:r w:rsidRPr="0003058B">
        <w:t>olekylærbiologisk mutatio</w:t>
      </w:r>
      <w:r>
        <w:t>n</w:t>
      </w:r>
      <w:r w:rsidRPr="0003058B">
        <w:t>sundersøgelse med PCR eller NGS.</w:t>
      </w:r>
    </w:p>
    <w:p w14:paraId="499AC9EC" w14:textId="77777777" w:rsidR="00894100" w:rsidRPr="0007295F" w:rsidRDefault="00894100" w:rsidP="00894100">
      <w:pPr>
        <w:spacing w:line="276" w:lineRule="auto"/>
      </w:pPr>
      <w:r w:rsidRPr="0003058B">
        <w:rPr>
          <w:b/>
        </w:rPr>
        <w:t>ALK</w:t>
      </w:r>
      <w:r w:rsidRPr="0003058B">
        <w:t xml:space="preserve">: </w:t>
      </w:r>
      <w:r>
        <w:t>Immunhistokemisk undersøgelse</w:t>
      </w:r>
      <w:r w:rsidRPr="0007295F">
        <w:t>, FISH-analyse eller molekylærbiologisk påvisning af translokation. Påvisning af specifikke resistensmutationer kræver molekylærbiologisk undersøgelse.</w:t>
      </w:r>
    </w:p>
    <w:p w14:paraId="52414809" w14:textId="77777777" w:rsidR="00894100" w:rsidRPr="002C1869" w:rsidRDefault="00894100" w:rsidP="00894100">
      <w:pPr>
        <w:spacing w:line="276" w:lineRule="auto"/>
        <w:rPr>
          <w:highlight w:val="green"/>
        </w:rPr>
      </w:pPr>
      <w:r w:rsidRPr="0007295F">
        <w:rPr>
          <w:b/>
        </w:rPr>
        <w:t>ROS1</w:t>
      </w:r>
      <w:r w:rsidRPr="0007295F">
        <w:t>: Immunhistokemisk undersøgelse, som evt. kan suppleres med FISH-analyse. Alternativt molekylærbiologisk påvisning af translokation</w:t>
      </w:r>
      <w:r>
        <w:t>.</w:t>
      </w:r>
    </w:p>
    <w:p w14:paraId="45DE6531" w14:textId="16A138A5" w:rsidR="00894100" w:rsidRDefault="00894100" w:rsidP="002305BA">
      <w:pPr>
        <w:spacing w:line="276" w:lineRule="auto"/>
      </w:pPr>
      <w:r w:rsidRPr="00927972">
        <w:rPr>
          <w:b/>
        </w:rPr>
        <w:t>PD-L1</w:t>
      </w:r>
      <w:r w:rsidRPr="00927972">
        <w:t xml:space="preserve">: </w:t>
      </w:r>
      <w:r w:rsidR="00A72534">
        <w:t xml:space="preserve">Se næste afsnit </w:t>
      </w:r>
    </w:p>
    <w:p w14:paraId="207F8F2E" w14:textId="77777777" w:rsidR="00A72534" w:rsidRDefault="00A72534">
      <w:pPr>
        <w:spacing w:line="276" w:lineRule="auto"/>
      </w:pPr>
    </w:p>
    <w:p w14:paraId="7FDCDE11" w14:textId="77777777" w:rsidR="00894100" w:rsidRPr="001A0BFE" w:rsidRDefault="00894100" w:rsidP="00894100">
      <w:pPr>
        <w:spacing w:line="276" w:lineRule="auto"/>
        <w:rPr>
          <w:b/>
          <w:i/>
          <w:color w:val="365F91" w:themeColor="accent1" w:themeShade="BF"/>
          <w:szCs w:val="24"/>
        </w:rPr>
      </w:pPr>
      <w:r w:rsidRPr="001A0BFE">
        <w:rPr>
          <w:b/>
          <w:i/>
          <w:color w:val="365F91" w:themeColor="accent1" w:themeShade="BF"/>
          <w:szCs w:val="24"/>
        </w:rPr>
        <w:t>Andre markører</w:t>
      </w:r>
    </w:p>
    <w:p w14:paraId="57402723" w14:textId="77777777" w:rsidR="00894100" w:rsidRDefault="00894100" w:rsidP="00894100">
      <w:pPr>
        <w:spacing w:line="276" w:lineRule="auto"/>
      </w:pPr>
      <w:r w:rsidRPr="00731C88">
        <w:t xml:space="preserve">Udover de nævnte obligatoriske markører indgår ofte </w:t>
      </w:r>
      <w:r w:rsidRPr="0020704F">
        <w:t>andre markører</w:t>
      </w:r>
      <w:r w:rsidRPr="00731C88">
        <w:t xml:space="preserve"> i forskellige analysepaneler, fx BRAF, ERBB2 (HER2), KRAS, RET, MET m.fl., hvoraf mutationer/alterationer i nogle giver indikation for targeteret behandling også ved lungecancer (fx BRAF V600E-mutation). For nuværende er der dog ikke krav om analyse af disse</w:t>
      </w:r>
      <w:r>
        <w:t xml:space="preserve"> </w:t>
      </w:r>
      <w:r>
        <w:fldChar w:fldCharType="begin">
          <w:fldData xml:space="preserve">PEVuZE5vdGU+PENpdGU+PEF1dGhvcj5NPC9BdXRob3I+PFllYXI+MjAxOTwvWWVhcj48UmVjTnVt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</w:fldData>
        </w:fldChar>
      </w:r>
      <w:r>
        <w:instrText xml:space="preserve"> ADDIN EN.CITE </w:instrText>
      </w:r>
      <w:r>
        <w:fldChar w:fldCharType="begin">
          <w:fldData xml:space="preserve">PEVuZE5vdGU+PENpdGU+PEF1dGhvcj5NPC9BdXRob3I+PFllYXI+MjAxOTwvWWVhcj48UmVjTnVt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</w:fldData>
        </w:fldChar>
      </w:r>
      <w:r>
        <w:instrText xml:space="preserve"> ADDIN EN.CITE.DATA </w:instrText>
      </w:r>
      <w:r>
        <w:fldChar w:fldCharType="end"/>
      </w:r>
      <w:r>
        <w:fldChar w:fldCharType="separate"/>
      </w:r>
      <w:r>
        <w:rPr>
          <w:noProof/>
        </w:rPr>
        <w:t>(17, 18)</w:t>
      </w:r>
      <w:r>
        <w:fldChar w:fldCharType="end"/>
      </w:r>
      <w:r>
        <w:t>,</w:t>
      </w:r>
      <w:r w:rsidRPr="00731C88">
        <w:t xml:space="preserve"> men det kan aftales med den lokale onkologiske afdeling, at det rapporteres, hvis en eller flere specifikke mutationer/alterationer findes. Det skal også nævnes, at det er muligt at finde data frem for de andre markører i panelet, hvis en ny targeteret behandling skulle blive godkendt på et senere tidspunkt.</w:t>
      </w:r>
    </w:p>
    <w:p w14:paraId="532A5862" w14:textId="77777777" w:rsidR="00894100" w:rsidRPr="001A0BFE" w:rsidRDefault="00894100" w:rsidP="00650541">
      <w:pPr>
        <w:spacing w:before="240" w:line="276" w:lineRule="auto"/>
        <w:rPr>
          <w:b/>
          <w:i/>
          <w:color w:val="365F91" w:themeColor="accent1" w:themeShade="BF"/>
          <w:szCs w:val="24"/>
        </w:rPr>
      </w:pPr>
      <w:r w:rsidRPr="001A0BFE">
        <w:rPr>
          <w:b/>
          <w:i/>
          <w:color w:val="365F91" w:themeColor="accent1" w:themeShade="BF"/>
          <w:szCs w:val="24"/>
        </w:rPr>
        <w:t>Afkalkning</w:t>
      </w:r>
    </w:p>
    <w:p w14:paraId="1A8D8C4F" w14:textId="77777777" w:rsidR="00894100" w:rsidRDefault="00894100" w:rsidP="00894100">
      <w:pPr>
        <w:spacing w:line="276" w:lineRule="auto"/>
      </w:pPr>
      <w:r w:rsidRPr="004A5DE2">
        <w:t xml:space="preserve">Væv fra knoglemetastaser, der har krævet </w:t>
      </w:r>
      <w:r w:rsidRPr="0020704F">
        <w:t>afkalkning</w:t>
      </w:r>
      <w:r w:rsidRPr="004A5DE2">
        <w:t>, er ikke anvendeligt til molekylærbiologiske undersøgelser, og immunhistokemiske resultater skal tolkes med forsigtighed.</w:t>
      </w:r>
    </w:p>
    <w:p w14:paraId="434C6AF8" w14:textId="77777777" w:rsidR="00894100" w:rsidRPr="001A0BFE" w:rsidRDefault="00894100" w:rsidP="00650541">
      <w:pPr>
        <w:spacing w:before="240" w:line="276" w:lineRule="auto"/>
        <w:rPr>
          <w:b/>
          <w:i/>
          <w:color w:val="365F91" w:themeColor="accent1" w:themeShade="BF"/>
          <w:szCs w:val="24"/>
        </w:rPr>
      </w:pPr>
      <w:r w:rsidRPr="001A0BFE">
        <w:rPr>
          <w:b/>
          <w:i/>
          <w:color w:val="365F91" w:themeColor="accent1" w:themeShade="BF"/>
          <w:szCs w:val="24"/>
        </w:rPr>
        <w:t>Kliniske faktorer</w:t>
      </w:r>
    </w:p>
    <w:p w14:paraId="65B095BE" w14:textId="77777777" w:rsidR="00894100" w:rsidRDefault="00894100" w:rsidP="00894100">
      <w:pPr>
        <w:spacing w:line="276" w:lineRule="auto"/>
      </w:pPr>
      <w:r w:rsidRPr="0020704F">
        <w:t>Kliniske faktorer</w:t>
      </w:r>
      <w:r w:rsidRPr="00D20A29">
        <w:t xml:space="preserve"> som rygestatus, alder, køn o.lign. giver ikke grund til at undlade at udføre en eller flere af analyserne</w:t>
      </w:r>
      <w:r>
        <w:t xml:space="preserve"> </w:t>
      </w:r>
      <w:r>
        <w:fldChar w:fldCharType="begin">
          <w:fldData xml:space="preserve">PEVuZE5vdGU+PENpdGU+PEF1dGhvcj5MaW5kZW1hbjwvQXV0aG9yPjxZZWFyPjIwMTg8L1llYXI+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</w:fldData>
        </w:fldChar>
      </w:r>
      <w:r>
        <w:instrText xml:space="preserve"> ADDIN EN.CITE </w:instrText>
      </w:r>
      <w:r>
        <w:fldChar w:fldCharType="begin">
          <w:fldData xml:space="preserve">PEVuZE5vdGU+PENpdGU+PEF1dGhvcj5MaW5kZW1hbjwvQXV0aG9yPjxZZWFyPjIwMTg8L1llYXI+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</w:fldData>
        </w:fldChar>
      </w:r>
      <w:r>
        <w:instrText xml:space="preserve"> ADDIN EN.CITE.DATA </w:instrText>
      </w:r>
      <w:r>
        <w:fldChar w:fldCharType="end"/>
      </w:r>
      <w:r>
        <w:fldChar w:fldCharType="separate"/>
      </w:r>
      <w:r>
        <w:rPr>
          <w:noProof/>
        </w:rPr>
        <w:t>(17)</w:t>
      </w:r>
      <w:r>
        <w:fldChar w:fldCharType="end"/>
      </w:r>
      <w:r w:rsidRPr="00D20A29">
        <w:t xml:space="preserve">, hvis der i øvrigt er tilstrækkeligt materiale. Hvis der imidlertid ikke er nok materiale, kan faktorerne bruges til at guide prioritering af analyserne, idet der er en vis sammenhæng mellem højt tobaksforbrug og høj PD-L1-ekspression, og omvendt er frekvensen af EGFR-mutationer og ALK/ROS1-alterationer højere hos yngre med intet/sparsomt tobaksforbrug.   </w:t>
      </w:r>
    </w:p>
    <w:p w14:paraId="426D7835" w14:textId="77777777" w:rsidR="00894100" w:rsidRDefault="00894100" w:rsidP="00894100">
      <w:pPr>
        <w:spacing w:line="276" w:lineRule="auto"/>
      </w:pPr>
    </w:p>
    <w:p w14:paraId="7CA96F74" w14:textId="77777777" w:rsidR="00894100" w:rsidRPr="002101D7" w:rsidRDefault="00894100" w:rsidP="00894100">
      <w:pPr>
        <w:spacing w:line="276" w:lineRule="auto"/>
        <w:rPr>
          <w:b/>
          <w:i/>
          <w:color w:val="365F91" w:themeColor="accent1" w:themeShade="BF"/>
        </w:rPr>
      </w:pPr>
      <w:r w:rsidRPr="002101D7">
        <w:rPr>
          <w:b/>
          <w:i/>
          <w:color w:val="365F91" w:themeColor="accent1" w:themeShade="BF"/>
        </w:rPr>
        <w:t>Kodning</w:t>
      </w:r>
    </w:p>
    <w:p w14:paraId="3F4652C1" w14:textId="105C60FF" w:rsidR="00894100" w:rsidRDefault="00894100" w:rsidP="00894100">
      <w:pPr>
        <w:spacing w:line="276" w:lineRule="auto"/>
      </w:pPr>
      <w:r w:rsidRPr="002101D7">
        <w:t>De fundne analyseresultater skal rapporteres med korrekt nomenklatur og så p</w:t>
      </w:r>
      <w:r>
        <w:t xml:space="preserve">ræcis SNOMED-kodning som muligt </w:t>
      </w:r>
      <w:r>
        <w:fldChar w:fldCharType="begin">
          <w:fldData xml:space="preserve">PEVuZE5vdGU+PENpdGU+PEF1dGhvcj5TdHJpY2tlciBLPC9BdXRob3I+PFllYXI+MjAxNjwvWWVh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</w:fldData>
        </w:fldChar>
      </w:r>
      <w:r>
        <w:instrText xml:space="preserve"> ADDIN EN.CITE </w:instrText>
      </w:r>
      <w:r>
        <w:fldChar w:fldCharType="begin">
          <w:fldData xml:space="preserve">PEVuZE5vdGU+PENpdGU+PEF1dGhvcj5TdHJpY2tlciBLPC9BdXRob3I+PFllYXI+MjAxNjwvWWVh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</w:fldData>
        </w:fldChar>
      </w:r>
      <w:r>
        <w:instrText xml:space="preserve"> ADDIN EN.CITE.DATA </w:instrText>
      </w:r>
      <w:r>
        <w:fldChar w:fldCharType="end"/>
      </w:r>
      <w:r>
        <w:fldChar w:fldCharType="separate"/>
      </w:r>
      <w:r>
        <w:rPr>
          <w:noProof/>
        </w:rPr>
        <w:t>(16, 19, 20)</w:t>
      </w:r>
      <w:r>
        <w:fldChar w:fldCharType="end"/>
      </w:r>
      <w:r>
        <w:t>.</w:t>
      </w:r>
    </w:p>
    <w:p w14:paraId="1726F290" w14:textId="07E17C66" w:rsidR="00894100" w:rsidRPr="00894100" w:rsidRDefault="00894100" w:rsidP="001E0D9B">
      <w:pPr>
        <w:pStyle w:val="Overskrift3"/>
      </w:pPr>
      <w:bookmarkStart w:id="59" w:name="_Toc55821101"/>
      <w:r w:rsidRPr="001E0D9B">
        <w:t>Biomarkør PD-L1</w:t>
      </w:r>
      <w:bookmarkEnd w:id="59"/>
    </w:p>
    <w:p w14:paraId="28124816" w14:textId="00885A99" w:rsidR="00E411B0" w:rsidRDefault="00E411B0" w:rsidP="00E411B0">
      <w:pPr>
        <w:pStyle w:val="Overskrift4"/>
      </w:pPr>
      <w:r w:rsidRPr="00894100">
        <w:t>Ny-diagnosticerede patienter med NCSLC bør vurderes med PD-L1 analyse på materiale fra NSCLC ved primære</w:t>
      </w:r>
      <w:r w:rsidR="004D2747">
        <w:t xml:space="preserve"> histologiske eller cytologiske</w:t>
      </w:r>
      <w:r w:rsidRPr="00894100">
        <w:t xml:space="preserve"> diagnostik (</w:t>
      </w:r>
      <w:r w:rsidRPr="00AD66FA">
        <w:t>B</w:t>
      </w:r>
      <w:r w:rsidRPr="00894100">
        <w:t>)</w:t>
      </w:r>
      <w:r>
        <w:t>.</w:t>
      </w:r>
    </w:p>
    <w:p w14:paraId="606448BC" w14:textId="0A0858AE" w:rsidR="00E411B0" w:rsidRDefault="00E411B0" w:rsidP="00E411B0">
      <w:pPr>
        <w:pStyle w:val="Overskrift4"/>
      </w:pPr>
      <w:r>
        <w:lastRenderedPageBreak/>
        <w:t>Det anbefales at anvende platformen OMNIS, som enten pharmDX kit eller som LDT til påvisning af PD-L1 i NSCLC (</w:t>
      </w:r>
      <w:r w:rsidRPr="00AD66FA">
        <w:t>B</w:t>
      </w:r>
      <w:r>
        <w:t>).</w:t>
      </w:r>
    </w:p>
    <w:p w14:paraId="02473ED9" w14:textId="65356D8A" w:rsidR="00E411B0" w:rsidRPr="003A5E31" w:rsidRDefault="00E411B0" w:rsidP="00E411B0">
      <w:pPr>
        <w:pStyle w:val="Overskrift4"/>
      </w:pPr>
      <w:r>
        <w:t>Materiale til PD-L1 analyse kan være både cytologisk og histologisk</w:t>
      </w:r>
      <w:r w:rsidR="002305BA">
        <w:t xml:space="preserve">: </w:t>
      </w:r>
      <w:r>
        <w:br/>
        <w:t>1) Anvendte materiale bør indeholde &gt;</w:t>
      </w:r>
      <w:r w:rsidR="002305BA">
        <w:t xml:space="preserve"> </w:t>
      </w:r>
      <w:r>
        <w:t>100 maligne tumorceller for at være egnet til vurdering</w:t>
      </w:r>
      <w:r>
        <w:br/>
        <w:t>2) Hvis materialet har &lt;</w:t>
      </w:r>
      <w:r w:rsidR="002305BA">
        <w:t xml:space="preserve"> </w:t>
      </w:r>
      <w:r>
        <w:t>100 maligne tumorceller, og PD-L1 er negativ bør det anføres som ikke eg</w:t>
      </w:r>
      <w:r w:rsidR="002305BA">
        <w:t>n</w:t>
      </w:r>
      <w:r>
        <w:t>et til vurdering af PD-L1 status.</w:t>
      </w:r>
      <w:r>
        <w:br/>
        <w:t>3) Hvis materialet har &lt;</w:t>
      </w:r>
      <w:r w:rsidR="002305BA">
        <w:t xml:space="preserve"> </w:t>
      </w:r>
      <w:r>
        <w:t>100 maligne tumorceller,  og  alle er PD-L1 positiv</w:t>
      </w:r>
      <w:r w:rsidRPr="00C8273E">
        <w:t>e</w:t>
      </w:r>
      <w:r>
        <w:t>, kan det anføres i besvarelsen med en bemærkning om, at antallet af maligne tumorceller til vurdering er beskedent.</w:t>
      </w:r>
    </w:p>
    <w:p w14:paraId="0242C98D" w14:textId="2E9FA3D1" w:rsidR="00E411B0" w:rsidRDefault="00E411B0" w:rsidP="00E411B0">
      <w:pPr>
        <w:pStyle w:val="Overskrift4"/>
      </w:pPr>
      <w:r w:rsidRPr="00894100">
        <w:t>PD-L1 analysen skal vurderes af rutineret lungepatolog. I tvivlstilfælde bør PD-L1 analysen diskuteres med kollegaer (</w:t>
      </w:r>
      <w:r w:rsidRPr="00AD66FA">
        <w:t>D</w:t>
      </w:r>
      <w:r w:rsidRPr="00894100">
        <w:t>).</w:t>
      </w:r>
    </w:p>
    <w:p w14:paraId="573ADAF9" w14:textId="3D5C556E" w:rsidR="00E411B0" w:rsidRDefault="00E411B0" w:rsidP="00650541">
      <w:pPr>
        <w:pStyle w:val="Overskrift4"/>
      </w:pPr>
      <w:r>
        <w:t>Ensartet og systematisk kodning med Snomed-koder skal udføres og registreres i Patologisystemet</w:t>
      </w:r>
      <w:r w:rsidR="002305BA">
        <w:t>.</w:t>
      </w:r>
      <w:r>
        <w:t xml:space="preserve"> Følgende koder anvendes til PD-L1 testen (</w:t>
      </w:r>
      <w:r w:rsidRPr="00AD66FA">
        <w:t>D</w:t>
      </w:r>
      <w:r>
        <w:t>):</w:t>
      </w:r>
      <w:r>
        <w:br/>
      </w:r>
      <w:r w:rsidRPr="001713E5">
        <w:t>Æ</w:t>
      </w:r>
      <w:r w:rsidR="002305BA">
        <w:t>KPA</w:t>
      </w:r>
      <w:r w:rsidRPr="001713E5">
        <w:t xml:space="preserve">00: </w:t>
      </w:r>
      <w:r w:rsidR="00650541">
        <w:t xml:space="preserve"> </w:t>
      </w:r>
      <w:r w:rsidRPr="001713E5">
        <w:t>PD-L1 positiv i &lt; 1% af de maligne tumorceller</w:t>
      </w:r>
      <w:r>
        <w:br/>
      </w:r>
      <w:r w:rsidRPr="001713E5">
        <w:t>ÆKPA12</w:t>
      </w:r>
      <w:r w:rsidR="00650541">
        <w:t>:</w:t>
      </w:r>
      <w:r w:rsidRPr="001713E5">
        <w:t xml:space="preserve"> </w:t>
      </w:r>
      <w:r w:rsidR="00650541">
        <w:t xml:space="preserve"> </w:t>
      </w:r>
      <w:r w:rsidRPr="001713E5">
        <w:t>PD-L1 positiv i &gt; 1% og &lt; 25% af de maligne tumorceller</w:t>
      </w:r>
      <w:r>
        <w:br/>
      </w:r>
      <w:r w:rsidRPr="001713E5">
        <w:t>ÆKPA25</w:t>
      </w:r>
      <w:r w:rsidR="00650541">
        <w:t>:</w:t>
      </w:r>
      <w:r w:rsidRPr="001713E5">
        <w:t xml:space="preserve"> </w:t>
      </w:r>
      <w:r w:rsidR="00650541">
        <w:t xml:space="preserve"> </w:t>
      </w:r>
      <w:r w:rsidRPr="001713E5">
        <w:t>PD-L1 positiv i &gt; 25% og &lt; 50% af de maligne tumorceller</w:t>
      </w:r>
      <w:r>
        <w:br/>
      </w:r>
      <w:r w:rsidRPr="001713E5">
        <w:t>ÆKPA50</w:t>
      </w:r>
      <w:r w:rsidR="00650541">
        <w:t>:</w:t>
      </w:r>
      <w:r w:rsidRPr="001713E5">
        <w:t xml:space="preserve"> </w:t>
      </w:r>
      <w:r w:rsidR="00650541">
        <w:t xml:space="preserve"> </w:t>
      </w:r>
      <w:r w:rsidRPr="001713E5">
        <w:t xml:space="preserve">PD-L1 positiv i </w:t>
      </w:r>
      <w:r w:rsidRPr="00293B6E">
        <w:t xml:space="preserve">&gt; </w:t>
      </w:r>
      <w:r w:rsidRPr="001713E5">
        <w:t>50% af de maligne tumorceller</w:t>
      </w:r>
      <w:r>
        <w:br/>
      </w:r>
      <w:r w:rsidRPr="001713E5">
        <w:t>ÆKPXXX</w:t>
      </w:r>
      <w:r w:rsidR="00650541">
        <w:t>:</w:t>
      </w:r>
      <w:r w:rsidRPr="001713E5">
        <w:t xml:space="preserve"> Intet materiale til PD-L1 test</w:t>
      </w:r>
    </w:p>
    <w:p w14:paraId="07EF6E81" w14:textId="1A4621E6" w:rsidR="00E411B0" w:rsidRDefault="00E411B0" w:rsidP="00E411B0">
      <w:pPr>
        <w:pStyle w:val="Overskrift4"/>
      </w:pPr>
      <w:r>
        <w:t>Fornyet PD-L1 bør overvejes, hvis den oprindelige PD-L1 analyse var negativ eller TPS var ganske lav hos patienter med recidiv af NSCLC, som har behov for immun terapi behandling og som ikke har skiftet stadium. (</w:t>
      </w:r>
      <w:r w:rsidRPr="00AD66FA">
        <w:t>B</w:t>
      </w:r>
      <w:r w:rsidRPr="00894100">
        <w:t>).</w:t>
      </w:r>
    </w:p>
    <w:p w14:paraId="05412C09" w14:textId="77777777" w:rsidR="00650541" w:rsidRDefault="00E411B0" w:rsidP="00650541">
      <w:pPr>
        <w:pStyle w:val="Overskrift4"/>
        <w:spacing w:after="120"/>
        <w:ind w:left="738"/>
      </w:pPr>
      <w:r>
        <w:t xml:space="preserve"> Kvalitetskontrol af PD-L1 testen bør foregå regelmæssigt</w:t>
      </w:r>
      <w:r w:rsidR="005112D3">
        <w:t xml:space="preserve"> ved</w:t>
      </w:r>
      <w:r>
        <w:t>:</w:t>
      </w:r>
      <w:r>
        <w:br/>
        <w:t xml:space="preserve">1) </w:t>
      </w:r>
      <w:r w:rsidR="005112D3">
        <w:t xml:space="preserve">at </w:t>
      </w:r>
      <w:r>
        <w:t xml:space="preserve">alle danske patologiafdelinger og laboratorier, som foretager immunhistokemiske PD-L1-analyser, deltager i ekstern kvalitetssikring (NordiQC). </w:t>
      </w:r>
    </w:p>
    <w:p w14:paraId="076EF3DA" w14:textId="1288CF1E" w:rsidR="00E411B0" w:rsidRDefault="00E411B0" w:rsidP="00650541">
      <w:pPr>
        <w:pStyle w:val="Overskrift4"/>
        <w:numPr>
          <w:ilvl w:val="0"/>
          <w:numId w:val="0"/>
        </w:numPr>
        <w:ind w:left="737"/>
      </w:pPr>
      <w:r>
        <w:t xml:space="preserve">2) </w:t>
      </w:r>
      <w:r w:rsidR="005112D3">
        <w:t xml:space="preserve">at </w:t>
      </w:r>
      <w:r>
        <w:t>alle laboratorier, som led i intern kvalitetskontrol, minimerer tekniske svigt på de diagnostiske materialer og dokumenterer resultaterne.</w:t>
      </w:r>
      <w:r w:rsidR="00AD66FA">
        <w:t xml:space="preserve"> (D)</w:t>
      </w:r>
    </w:p>
    <w:p w14:paraId="71D7E71B" w14:textId="7FA8F256" w:rsidR="001713E5" w:rsidRDefault="00E0456E" w:rsidP="00E0456E">
      <w:pPr>
        <w:spacing w:line="276" w:lineRule="auto"/>
        <w:rPr>
          <w:rFonts w:ascii="Palatino Linotype" w:eastAsiaTheme="majorEastAsia" w:hAnsi="Palatino Linotype" w:cstheme="majorBidi"/>
          <w:color w:val="25337A"/>
          <w:szCs w:val="24"/>
        </w:rPr>
      </w:pPr>
      <w:r w:rsidRPr="00E0456E">
        <w:rPr>
          <w:rFonts w:ascii="Palatino Linotype" w:eastAsiaTheme="majorEastAsia" w:hAnsi="Palatino Linotype" w:cstheme="majorBidi"/>
          <w:color w:val="25337A"/>
          <w:szCs w:val="24"/>
        </w:rPr>
        <w:t>Litteratur og evidensgennemgang</w:t>
      </w:r>
    </w:p>
    <w:p w14:paraId="72B80172" w14:textId="77777777" w:rsidR="00CD6CB3" w:rsidRDefault="00CD6CB3" w:rsidP="00CD6CB3">
      <w:pPr>
        <w:autoSpaceDE w:val="0"/>
        <w:autoSpaceDN w:val="0"/>
        <w:adjustRightInd w:val="0"/>
        <w:spacing w:line="276" w:lineRule="auto"/>
      </w:pPr>
      <w:r>
        <w:t>Anbefalingerne 52 og 54-55 bygger på studier som overvejende er baseret på guidelines/reviews, kohortestudier og case-kontrol undersøgelser, hvorfor der samlet vurderes evidens på B niveau.</w:t>
      </w:r>
    </w:p>
    <w:p w14:paraId="0F65D82A" w14:textId="1E14135A" w:rsidR="00CA03EF" w:rsidRDefault="00CD6CB3" w:rsidP="00CD6CB3">
      <w:r>
        <w:t>Anbefalingerne 53 og 56-58 kategoriseres som niveau D, da anbefalingerne bygger på praksis erfaringer fra danske patologiafdelinger</w:t>
      </w:r>
      <w:r w:rsidR="00B713B6">
        <w:t>.</w:t>
      </w:r>
    </w:p>
    <w:p w14:paraId="033725DC" w14:textId="77777777" w:rsidR="002305BA" w:rsidRDefault="002305BA" w:rsidP="00CD6CB3"/>
    <w:p w14:paraId="3165D074" w14:textId="7F97DA59" w:rsidR="00F6414A" w:rsidRDefault="00F6414A" w:rsidP="00A72534">
      <w:pPr>
        <w:spacing w:line="276" w:lineRule="auto"/>
      </w:pPr>
      <w:r w:rsidRPr="001713E5">
        <w:t>Alle patienter</w:t>
      </w:r>
      <w:r>
        <w:t xml:space="preserve"> med</w:t>
      </w:r>
      <w:r w:rsidRPr="001713E5">
        <w:t xml:space="preserve"> ny-diagnosticeres med NSCLC bør som udgangspunkt få foretaget en PD-L1 analyse på tilgængeligt materiale fra NSCLC ved den primære vævs- eller cellediagnostik</w:t>
      </w:r>
      <w:r>
        <w:t xml:space="preserve"> </w:t>
      </w:r>
      <w:r w:rsidRPr="0094596D">
        <w:fldChar w:fldCharType="begin">
          <w:fldData xml:space="preserve">PEVuZE5vdGU+PENpdGU+PEF1dGhvcj5MYW50dWVqb3VsPC9BdXRob3I+PFllYXI+MjAyMDwvWWVh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</w:fldData>
        </w:fldChar>
      </w:r>
      <w:r w:rsidR="00FE2A10">
        <w:instrText xml:space="preserve"> ADDIN EN.CITE </w:instrText>
      </w:r>
      <w:r w:rsidR="00FE2A10">
        <w:fldChar w:fldCharType="begin">
          <w:fldData xml:space="preserve">PEVuZE5vdGU+PENpdGU+PEF1dGhvcj5MYW50dWVqb3VsPC9BdXRob3I+PFllYXI+MjAyMDwvWWVh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</w:fldData>
        </w:fldChar>
      </w:r>
      <w:r w:rsidR="00FE2A10">
        <w:instrText xml:space="preserve"> ADDIN EN.CITE.DATA </w:instrText>
      </w:r>
      <w:r w:rsidR="00FE2A10">
        <w:fldChar w:fldCharType="end"/>
      </w:r>
      <w:r w:rsidRPr="0094596D">
        <w:fldChar w:fldCharType="separate"/>
      </w:r>
      <w:r w:rsidR="00FE2A10">
        <w:rPr>
          <w:noProof/>
        </w:rPr>
        <w:t>(21)</w:t>
      </w:r>
      <w:r w:rsidRPr="0094596D">
        <w:fldChar w:fldCharType="end"/>
      </w:r>
      <w:r w:rsidRPr="0094596D">
        <w:t xml:space="preserve"> [3b] .</w:t>
      </w:r>
      <w:r w:rsidRPr="001713E5">
        <w:t xml:space="preserve"> Dette er standard på alle danske patologiafdelinger. Analysen udføres umiddelbart i forlængelse af diagnostikken af NSCLC, ofte </w:t>
      </w:r>
      <w:r w:rsidRPr="001713E5">
        <w:lastRenderedPageBreak/>
        <w:t>på et tidspunkt hvor EGFR, ALK (og evt. ROS1) status endnu ikke er kendt. Sygdomsstadium (TNM), performance status (PS), og andre relevante kliniske parametre for evt. behandling med immunterapi er ligeledes ofte ikke umiddelbart tilgængelige for patologen på dette tidspunkt. ”Up-front” analysen af PD-L1 er vedtaget for ikke at forsinke diagnostikken.</w:t>
      </w:r>
    </w:p>
    <w:p w14:paraId="743609DC" w14:textId="1BEE4CFF" w:rsidR="00F6414A" w:rsidRDefault="00A72534" w:rsidP="00A72534">
      <w:pPr>
        <w:spacing w:line="276" w:lineRule="auto"/>
      </w:pPr>
      <w:r w:rsidRPr="00927972">
        <w:t>Undersøgelse af PD-L1-ekspressionen foretages ved immun</w:t>
      </w:r>
      <w:r w:rsidRPr="00927972">
        <w:rPr>
          <w:u w:val="single"/>
        </w:rPr>
        <w:t>histo</w:t>
      </w:r>
      <w:r w:rsidRPr="00927972">
        <w:t>kemisk undersøgelse, og kræver histologisk materiale eller koagel fra cytologisk materiale. Analysen kan endnu ikke foretages ved immun</w:t>
      </w:r>
      <w:r w:rsidRPr="00623D5B">
        <w:rPr>
          <w:u w:val="single"/>
        </w:rPr>
        <w:t>cyto</w:t>
      </w:r>
      <w:r w:rsidRPr="00927972">
        <w:t xml:space="preserve">kemisk undersøgelse på udstrygninger. </w:t>
      </w:r>
    </w:p>
    <w:p w14:paraId="1EFF1DDC" w14:textId="1006BCDA" w:rsidR="00000DC3" w:rsidRDefault="00000DC3" w:rsidP="00A72534">
      <w:pPr>
        <w:spacing w:line="276" w:lineRule="auto"/>
      </w:pPr>
    </w:p>
    <w:p w14:paraId="65A60478" w14:textId="58040B0B" w:rsidR="00000DC3" w:rsidRPr="0094596D" w:rsidRDefault="00000DC3" w:rsidP="00650541">
      <w:pPr>
        <w:spacing w:after="120" w:line="276" w:lineRule="auto"/>
      </w:pPr>
      <w:r w:rsidRPr="001713E5">
        <w:t xml:space="preserve">I de nuværende gældende retningslinjer fremgår, at de af FDA og EMA godkendte immunhistokemiske assays til påvisning af PD-L1 i </w:t>
      </w:r>
      <w:r w:rsidRPr="0094596D">
        <w:t xml:space="preserve">NSCLC, baseret på antistofferne 22C3 (PD-L1 IHC 22C3 pharmDx), 28-8 (PD-L1 IHC 28-8 pharmDx) og SP263 (Ventana PD-L1 (SP263), samt ækvivalente, validerede LDT analyser, i princippet er fuldt sammenlignelige </w:t>
      </w:r>
      <w:r w:rsidRPr="0094596D">
        <w:fldChar w:fldCharType="begin"/>
      </w:r>
      <w:r w:rsidR="00FE2A10">
        <w:instrText xml:space="preserve"> ADDIN EN.CITE &lt;EndNote&gt;&lt;Cite&gt;&lt;Author&gt;Vyberg&lt;/Author&gt;&lt;Year&gt;2018&lt;/Year&gt;&lt;RecNum&gt;6704&lt;/RecNum&gt;&lt;DisplayText&gt;(22)&lt;/DisplayText&gt;&lt;record&gt;&lt;rec-number&gt;6704&lt;/rec-number&gt;&lt;foreign-keys&gt;&lt;key app="EN" db-id="v0xs2t0dkftstieaddt5wftsrfwa0vd2pt0s" timestamp="1601124436" guid="caf0df2f-f724-4107-b74f-738ad6657b89"&gt;6704&lt;/key&gt;&lt;/foreign-keys&gt;&lt;ref-type name="Report"&gt;27&lt;/ref-type&gt;&lt;contributors&gt;&lt;authors&gt;&lt;author&gt;Vyberg, M.&lt;/author&gt;&lt;/authors&gt;&lt;/contributors&gt;&lt;titles&gt;&lt;title&gt;Retningslinje for diagnostik af biomarkøren PD-L1 - Ikkesmåcellet lungecancer (NSCLC)&lt;/title&gt;&lt;/titles&gt;&lt;pages&gt;https://www.lungecancer.dk/wp-content/uploads/2019/03/Retningslinje_for_diagnostik_af_biomark%C3%B8ren_PDL1.pdf&lt;/pages&gt;&lt;number&gt;Report&lt;/number&gt;&lt;dates&gt;&lt;year&gt;2018&lt;/year&gt;&lt;/dates&gt;&lt;urls&gt;&lt;/urls&gt;&lt;/record&gt;&lt;/Cite&gt;&lt;/EndNote&gt;</w:instrText>
      </w:r>
      <w:r w:rsidRPr="0094596D">
        <w:fldChar w:fldCharType="separate"/>
      </w:r>
      <w:r w:rsidR="00FE2A10">
        <w:rPr>
          <w:noProof/>
        </w:rPr>
        <w:t>(22)</w:t>
      </w:r>
      <w:r w:rsidRPr="0094596D">
        <w:fldChar w:fldCharType="end"/>
      </w:r>
      <w:r w:rsidRPr="0094596D">
        <w:t xml:space="preserve"> [4]. Dokumentation for disse og andre assays og platforme foregår fortsat </w:t>
      </w:r>
      <w:r w:rsidRPr="0094596D">
        <w:fldChar w:fldCharType="begin">
          <w:fldData xml:space="preserve">PEVuZE5vdGU+PENpdGU+PEF1dGhvcj5Ta292PC9BdXRob3I+PFllYXI+MjAxOTwvWWVhcj48UmVj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</w:fldData>
        </w:fldChar>
      </w:r>
      <w:r w:rsidR="00FE2A10">
        <w:instrText xml:space="preserve"> ADDIN EN.CITE </w:instrText>
      </w:r>
      <w:r w:rsidR="00FE2A10">
        <w:fldChar w:fldCharType="begin">
          <w:fldData xml:space="preserve">PEVuZE5vdGU+PENpdGU+PEF1dGhvcj5Ta292PC9BdXRob3I+PFllYXI+MjAxOTwvWWVhcj48UmVj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</w:fldData>
        </w:fldChar>
      </w:r>
      <w:r w:rsidR="00FE2A10">
        <w:instrText xml:space="preserve"> ADDIN EN.CITE.DATA </w:instrText>
      </w:r>
      <w:r w:rsidR="00FE2A10">
        <w:fldChar w:fldCharType="end"/>
      </w:r>
      <w:r w:rsidRPr="0094596D">
        <w:fldChar w:fldCharType="separate"/>
      </w:r>
      <w:r w:rsidR="00FE2A10">
        <w:rPr>
          <w:noProof/>
        </w:rPr>
        <w:t>(23-26)</w:t>
      </w:r>
      <w:r w:rsidRPr="0094596D">
        <w:fldChar w:fldCharType="end"/>
      </w:r>
      <w:r w:rsidRPr="0094596D">
        <w:t xml:space="preserve"> . Analyserne er overvejende af høj kvalitet, men Arbejdsgruppen fandt i 2018 at der er en række fordele ved, at alle laboratorier i Danmark baserer analysen på antistoffet 22C3. I en nylig undersøgelse blandt danske patologiafdelinger (august 2020) der diagnosticerer NSCLC, fremgår det, at de alle anvender platformen OMNIS med anvendelse af clonen 22C3, enten som pharmDX kit eller som LDT. Resultaterne af et konsensusstudium mellem pharmDx 22C3 til Autostainer 48 og til OMNIS har vist næsten 100% konkordans mellem disse 2 platforme </w:t>
      </w:r>
      <w:r w:rsidRPr="0094596D">
        <w:fldChar w:fldCharType="begin"/>
      </w:r>
      <w:r w:rsidR="00FE2A10">
        <w:instrText xml:space="preserve"> ADDIN EN.CITE &lt;EndNote&gt;&lt;Cite&gt;&lt;Author&gt;Skov&lt;/Author&gt;&lt;Year&gt;2019&lt;/Year&gt;&lt;RecNum&gt;7031&lt;/RecNum&gt;&lt;DisplayText&gt;(23)&lt;/DisplayText&gt;&lt;record&gt;&lt;rec-number&gt;7031&lt;/rec-number&gt;&lt;foreign-keys&gt;&lt;key app="EN" db-id="efs05pvvrtawtpezd0nva9v3wet05ffexv2v" timestamp="1601150547" guid="058a53ea-2b65-4baf-be79-3bd3298529a3"&gt;7031&lt;/key&gt;&lt;/foreign-keys&gt;&lt;ref-type name="Journal Article"&gt;17&lt;/ref-type&gt;&lt;contributors&gt;&lt;authors&gt;&lt;author&gt;Skov, B. G.&lt;/author&gt;&lt;/authors&gt;&lt;/contributors&gt;&lt;auth-address&gt;Department of Pathology, University Hospital, Rigshospitalet, Copenhagen, Denmark.&lt;/auth-address&gt;&lt;titles&gt;&lt;title&gt;Comparison of PD-L1 Expression Using 2 Validated PD-L1 IHC 22C3 pharmDx Methods in Non-Small Cell Lung Cancer in a Routine Hospital Setting&lt;/title&gt;&lt;secondary-title&gt;Appl Immunohistochem Mol Morphol&lt;/secondary-title&gt;&lt;/titles&gt;&lt;periodical&gt;&lt;full-title&gt;Appl Immunohistochem Mol Morphol&lt;/full-title&gt;&lt;/periodical&gt;&lt;edition&gt;2020/01/09&lt;/edition&gt;&lt;dates&gt;&lt;year&gt;2019&lt;/year&gt;&lt;pub-dates&gt;&lt;date&gt;Dec 24&lt;/date&gt;&lt;/pub-dates&gt;&lt;/dates&gt;&lt;isbn&gt;1533-4058 (Electronic)&amp;#xD;1533-4058 (Linking)&lt;/isbn&gt;&lt;accession-num&gt;31913160&lt;/accession-num&gt;&lt;urls&gt;&lt;related-urls&gt;&lt;url&gt;https://www.ncbi.nlm.nih.gov/pubmed/31913160&lt;/url&gt;&lt;/related-urls&gt;&lt;/urls&gt;&lt;electronic-resource-num&gt;10.1097/PAI.0000000000000827&lt;/electronic-resource-num&gt;&lt;/record&gt;&lt;/Cite&gt;&lt;/EndNote&gt;</w:instrText>
      </w:r>
      <w:r w:rsidRPr="0094596D">
        <w:fldChar w:fldCharType="separate"/>
      </w:r>
      <w:r w:rsidR="00FE2A10">
        <w:rPr>
          <w:noProof/>
        </w:rPr>
        <w:t>(23)</w:t>
      </w:r>
      <w:r w:rsidRPr="0094596D">
        <w:fldChar w:fldCharType="end"/>
      </w:r>
      <w:r w:rsidRPr="0094596D">
        <w:t xml:space="preserve"> [2b]. </w:t>
      </w:r>
    </w:p>
    <w:p w14:paraId="28682A2F" w14:textId="4B7EDBA2" w:rsidR="00000DC3" w:rsidRPr="0094596D" w:rsidRDefault="00000DC3" w:rsidP="00650541">
      <w:pPr>
        <w:autoSpaceDE w:val="0"/>
        <w:autoSpaceDN w:val="0"/>
        <w:adjustRightInd w:val="0"/>
        <w:spacing w:after="120" w:line="276" w:lineRule="auto"/>
      </w:pPr>
      <w:r w:rsidRPr="001713E5">
        <w:t xml:space="preserve">Alle kommercielt tilgængelige PD-L1 assays er udelukkende validerede på histologisk materiale, og derfor udelukkende </w:t>
      </w:r>
      <w:r w:rsidRPr="0094596D">
        <w:t xml:space="preserve">godkendt til anvendelse på sådant materiale. Imidlertid har flere end 30% af danske patienter udelukkende cytologisk materiale tilgængeligt for diagnostik, herunder diagnostik af PD-L1 analyse </w:t>
      </w:r>
      <w:r w:rsidRPr="0094596D">
        <w:fldChar w:fldCharType="begin"/>
      </w:r>
      <w:r w:rsidR="00FE2A10">
        <w:instrText xml:space="preserve"> ADDIN EN.CITE &lt;EndNote&gt;&lt;Cite&gt;&lt;Author&gt;Skov&lt;/Author&gt;&lt;Year&gt;2020&lt;/Year&gt;&lt;RecNum&gt;7033&lt;/RecNum&gt;&lt;DisplayText&gt;(27)&lt;/DisplayText&gt;&lt;record&gt;&lt;rec-number&gt;7033&lt;/rec-number&gt;&lt;foreign-keys&gt;&lt;key app="EN" db-id="efs05pvvrtawtpezd0nva9v3wet05ffexv2v" timestamp="1601150547" guid="2f685c75-45f1-4835-98ba-e2dca9c25c19"&gt;7033&lt;/key&gt;&lt;/foreign-keys&gt;&lt;ref-type name="Journal Article"&gt;17&lt;/ref-type&gt;&lt;contributors&gt;&lt;authors&gt;&lt;author&gt;Skov, B. G.&lt;/author&gt;&lt;author&gt;Rorvig, S. B.&lt;/author&gt;&lt;author&gt;Jensen, T. H. L.&lt;/author&gt;&lt;author&gt;Skov, T.&lt;/author&gt;&lt;/authors&gt;&lt;/contributors&gt;&lt;auth-address&gt;Department of Pathology, Copenhagen University Hospital, Rigshospitalet, Denmark. Bsko0020@regionh.dk.&amp;#xD;Department of Pathology, Copenhagen University Hospital, Rigshospitalet, Denmark.&amp;#xD;Morkhoj Parkalle 20, Copenhagen, Denmark.&lt;/auth-address&gt;&lt;titles&gt;&lt;title&gt;The prevalence of programmed death ligand-1 (PD-L1) expression in non-small cell lung cancer in an unselected, consecutive population&lt;/title&gt;&lt;secondary-title&gt;Mod Pathol&lt;/secondary-title&gt;&lt;/titles&gt;&lt;periodical&gt;&lt;full-title&gt;Mod Pathol&lt;/full-title&gt;&lt;/periodical&gt;&lt;pages&gt;109-117&lt;/pages&gt;&lt;volume&gt;33&lt;/volume&gt;&lt;number&gt;1&lt;/number&gt;&lt;edition&gt;2019/08/07&lt;/edition&gt;&lt;dates&gt;&lt;year&gt;2020&lt;/year&gt;&lt;pub-dates&gt;&lt;date&gt;Jan&lt;/date&gt;&lt;/pub-dates&gt;&lt;/dates&gt;&lt;isbn&gt;1530-0285 (Electronic)&amp;#xD;0893-3952 (Linking)&lt;/isbn&gt;&lt;accession-num&gt;31383957&lt;/accession-num&gt;&lt;urls&gt;&lt;related-urls&gt;&lt;url&gt;https://www.ncbi.nlm.nih.gov/pubmed/31383957&lt;/url&gt;&lt;/related-urls&gt;&lt;/urls&gt;&lt;electronic-resource-num&gt;10.1038/s41379-019-0339-0&lt;/electronic-resource-num&gt;&lt;/record&gt;&lt;/Cite&gt;&lt;/EndNote&gt;</w:instrText>
      </w:r>
      <w:r w:rsidRPr="0094596D">
        <w:fldChar w:fldCharType="separate"/>
      </w:r>
      <w:r w:rsidR="00FE2A10">
        <w:rPr>
          <w:noProof/>
        </w:rPr>
        <w:t>(27)</w:t>
      </w:r>
      <w:r w:rsidRPr="0094596D">
        <w:fldChar w:fldCharType="end"/>
      </w:r>
      <w:r w:rsidRPr="0094596D">
        <w:t xml:space="preserve"> [2b]. I</w:t>
      </w:r>
      <w:r w:rsidR="00650541">
        <w:t> </w:t>
      </w:r>
      <w:r w:rsidRPr="0094596D">
        <w:t xml:space="preserve">litteraturen findes god/ overbevisende evidens for at cytologisk materiale er egnet til PD-L1 analyse </w:t>
      </w:r>
      <w:r w:rsidRPr="0094596D">
        <w:fldChar w:fldCharType="begin">
          <w:fldData xml:space="preserve">ZXJhbCBIb3NwaXRhbCwgTW9udHJlYWwsIENhbmFkYTsgRGVwYXJ0bWVudCBvZiBPbmNvbG9neSwg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</w:fldData>
        </w:fldChar>
      </w:r>
      <w:r w:rsidR="00FE2A10">
        <w:instrText xml:space="preserve"> ADDIN EN.CITE </w:instrText>
      </w:r>
      <w:r w:rsidR="00FE2A10">
        <w:fldChar w:fldCharType="begin">
          <w:fldData xml:space="preserve">PEVuZE5vdGU+PENpdGU+PEF1dGhvcj5Ta292PC9BdXRob3I+PFllYXI+MjAxNzwvWWVhcj48UmVj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==
</w:fldData>
        </w:fldChar>
      </w:r>
      <w:r w:rsidR="00FE2A10">
        <w:instrText xml:space="preserve"> ADDIN EN.CITE.DATA </w:instrText>
      </w:r>
      <w:r w:rsidR="00FE2A10">
        <w:fldChar w:fldCharType="end"/>
      </w:r>
      <w:r w:rsidR="00FE2A10">
        <w:fldChar w:fldCharType="begin">
          <w:fldData xml:space="preserve">ZXJhbCBIb3NwaXRhbCwgTW9udHJlYWwsIENhbmFkYTsgRGVwYXJ0bWVudCBvZiBPbmNvbG9neSwg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</w:fldData>
        </w:fldChar>
      </w:r>
      <w:r w:rsidR="00FE2A10">
        <w:instrText xml:space="preserve"> ADDIN EN.CITE.DATA </w:instrText>
      </w:r>
      <w:r w:rsidR="00FE2A10">
        <w:fldChar w:fldCharType="end"/>
      </w:r>
      <w:r w:rsidRPr="0094596D">
        <w:fldChar w:fldCharType="separate"/>
      </w:r>
      <w:r w:rsidR="00FE2A10">
        <w:rPr>
          <w:noProof/>
        </w:rPr>
        <w:t>(28-39)</w:t>
      </w:r>
      <w:r w:rsidRPr="0094596D">
        <w:fldChar w:fldCharType="end"/>
      </w:r>
      <w:r w:rsidRPr="0094596D">
        <w:t>.</w:t>
      </w:r>
    </w:p>
    <w:p w14:paraId="59B6CB94" w14:textId="129B13FA" w:rsidR="00000DC3" w:rsidRPr="0094596D" w:rsidRDefault="00000DC3" w:rsidP="00650541">
      <w:pPr>
        <w:spacing w:after="120" w:line="276" w:lineRule="auto"/>
      </w:pPr>
      <w:r w:rsidRPr="0094596D">
        <w:t xml:space="preserve">I et systematisk review fra 2020 </w:t>
      </w:r>
      <w:r w:rsidRPr="0094596D">
        <w:fldChar w:fldCharType="begin"/>
      </w:r>
      <w:r w:rsidR="00FE2A10">
        <w:instrText xml:space="preserve"> ADDIN EN.CITE &lt;EndNote&gt;&lt;Cite&gt;&lt;Author&gt;Gosney&lt;/Author&gt;&lt;Year&gt;2020&lt;/Year&gt;&lt;RecNum&gt;7013&lt;/RecNum&gt;&lt;DisplayText&gt;(40)&lt;/DisplayText&gt;&lt;record&gt;&lt;rec-number&gt;7013&lt;/rec-number&gt;&lt;foreign-keys&gt;&lt;key app="EN" db-id="efs05pvvrtawtpezd0nva9v3wet05ffexv2v" timestamp="1601150545" guid="40175063-9039-499f-99e5-8f080f56ef2f"&gt;7013&lt;/key&gt;&lt;/foreign-keys&gt;&lt;ref-type name="Journal Article"&gt;17&lt;/ref-type&gt;&lt;contributors&gt;&lt;authors&gt;&lt;author&gt;Gosney, J. R.&lt;/author&gt;&lt;author&gt;Boothman, A. M.&lt;/author&gt;&lt;author&gt;Ratcliffe, M.&lt;/author&gt;&lt;author&gt;Kerr, K. M.&lt;/author&gt;&lt;/authors&gt;&lt;/contributors&gt;&lt;auth-address&gt;Department of Cellular Pathology, Royal Liverpool University Hospital, Duncan Building, Prescot Street, Liverpool L8 7XP, United Kingdom. Electronic address: john.gosney@rlbuht.nhs.uk.&amp;#xD;Precision Medicine, Oncology R&amp;amp;D, AstraZeneca, Cambridge SG8 6HB, UK. Electronic address: Anne-Marie.Boothman@astrazeneca.com.&amp;#xD;Precision Medicine, Oncology R&amp;amp;D, AstraZeneca, Cambridge SG8 6HB, UK. Electronic address: marianne.ratcliffe1@astrazeneca.com.&amp;#xD;Department of Pathology, Aberdeen University Medical School and Aberdeen Royal Infirmary, Aberdeen AB25 2ZD, UK. Electronic address: k.kerr@abdn.ac.uk.&lt;/auth-address&gt;&lt;titles&gt;&lt;title&gt;Cytology for PD-L1 testing: A systematic review&lt;/title&gt;&lt;secondary-title&gt;Lung Cancer&lt;/secondary-title&gt;&lt;/titles&gt;&lt;periodical&gt;&lt;full-title&gt;Lung Cancer&lt;/full-title&gt;&lt;/periodical&gt;&lt;pages&gt;101-106&lt;/pages&gt;&lt;volume&gt;141&lt;/volume&gt;&lt;edition&gt;2020/02/03&lt;/edition&gt;&lt;keywords&gt;&lt;keyword&gt;*Cytology&lt;/keyword&gt;&lt;keyword&gt;*Fine needle aspirate&lt;/keyword&gt;&lt;keyword&gt;*Immunohistochemistry&lt;/keyword&gt;&lt;keyword&gt;*nsclc&lt;/keyword&gt;&lt;keyword&gt;*pd-l1&lt;/keyword&gt;&lt;keyword&gt;*Systematic review&lt;/keyword&gt;&lt;/keywords&gt;&lt;dates&gt;&lt;year&gt;2020&lt;/year&gt;&lt;pub-dates&gt;&lt;date&gt;Mar&lt;/date&gt;&lt;/pub-dates&gt;&lt;/dates&gt;&lt;isbn&gt;1872-8332 (Electronic)&amp;#xD;0169-5002 (Linking)&lt;/isbn&gt;&lt;accession-num&gt;32007657&lt;/accession-num&gt;&lt;urls&gt;&lt;related-urls&gt;&lt;url&gt;https://www.ncbi.nlm.nih.gov/pubmed/32007657&lt;/url&gt;&lt;/related-urls&gt;&lt;/urls&gt;&lt;electronic-resource-num&gt;10.1016/j.lungcan.2020.01.010&lt;/electronic-resource-num&gt;&lt;/record&gt;&lt;/Cite&gt;&lt;/EndNote&gt;</w:instrText>
      </w:r>
      <w:r w:rsidRPr="0094596D">
        <w:fldChar w:fldCharType="separate"/>
      </w:r>
      <w:r w:rsidR="00FE2A10">
        <w:rPr>
          <w:noProof/>
        </w:rPr>
        <w:t>(40)</w:t>
      </w:r>
      <w:r w:rsidRPr="0094596D">
        <w:fldChar w:fldCharType="end"/>
      </w:r>
      <w:r w:rsidRPr="0094596D">
        <w:t xml:space="preserve"> [1a] omfattende flere end 700 prøver vedr. PD-L1 testning på cytologisk materiale kunne man således konkludere at andelen af cytologiprøver, der kunne vurderes til PD-L1-test var 92%, et tal der er helt i overensstemmelse med det tilsvarende tal for histologiske prøver. Blandt 9 under</w:t>
      </w:r>
      <w:r w:rsidR="00650541">
        <w:softHyphen/>
      </w:r>
      <w:r w:rsidRPr="0094596D">
        <w:t>søgelser, der var berettigede til konkordans analyse mellem cytologisk og histologi prøver med PD-L1 TPS ≥</w:t>
      </w:r>
      <w:r w:rsidR="00650541">
        <w:t> </w:t>
      </w:r>
      <w:r w:rsidRPr="0094596D">
        <w:t>50%, var den samlede OPA (overall percentage agreement) 89,7% (n = 428), 72% PPA (positive percentage agreement) (n = 218), og 95% for NPA (negative percentage agreement) (n = 258). Resultater ved anvendelse af PD-L1 TPS ≥</w:t>
      </w:r>
      <w:r w:rsidR="00650541">
        <w:t> </w:t>
      </w:r>
      <w:r w:rsidRPr="0094596D">
        <w:t>1% var på samme niveau. Forfatternes konklusioner fra studiet var således at det er muligt at anvende cytologiprøver til vurdering af PD-L1-ekspression med god konkordans mellem cytologi- og histologiprøver ved anvendelse TPS &gt;</w:t>
      </w:r>
      <w:r w:rsidR="00650541">
        <w:t> </w:t>
      </w:r>
      <w:r w:rsidRPr="0094596D">
        <w:t>1% og TPS &gt;</w:t>
      </w:r>
      <w:r w:rsidR="00650541">
        <w:t> </w:t>
      </w:r>
      <w:r w:rsidRPr="0094596D">
        <w:t xml:space="preserve">50%. De konkluderede desuden at der ikke er noget overbevisende bevis for, at cytologiprøver er utilstrækkelige eller dårligere end histologiprøver til vurdering af PD-L1-ekspression hos patienter med NSCLC. Celleblokke vurderes på nuværende tidspunkt at være det bedste cytologiske materiale til PD-L1 analyse. Evt. alkohol fiksering synes ikke at påvirke PD-L1 expressionen </w:t>
      </w:r>
      <w:r w:rsidRPr="0094596D">
        <w:fldChar w:fldCharType="begin">
          <w:fldData xml:space="preserve">PEVuZE5vdGU+PENpdGU+PEF1dGhvcj5Hb3NuZXk8L0F1dGhvcj48WWVhcj4yMDIwPC9ZZWFyPjxS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</w:fldData>
        </w:fldChar>
      </w:r>
      <w:r w:rsidR="00FE2A10">
        <w:instrText xml:space="preserve"> ADDIN EN.CITE </w:instrText>
      </w:r>
      <w:r w:rsidR="00FE2A10">
        <w:fldChar w:fldCharType="begin">
          <w:fldData xml:space="preserve">PEVuZE5vdGU+PENpdGU+PEF1dGhvcj5Hb3NuZXk8L0F1dGhvcj48WWVhcj4yMDIwPC9ZZWFyPjxS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</w:fldData>
        </w:fldChar>
      </w:r>
      <w:r w:rsidR="00FE2A10">
        <w:instrText xml:space="preserve"> ADDIN EN.CITE.DATA </w:instrText>
      </w:r>
      <w:r w:rsidR="00FE2A10">
        <w:fldChar w:fldCharType="end"/>
      </w:r>
      <w:r w:rsidRPr="0094596D">
        <w:fldChar w:fldCharType="separate"/>
      </w:r>
      <w:r w:rsidR="00FE2A10">
        <w:rPr>
          <w:noProof/>
        </w:rPr>
        <w:t>(29, 39)</w:t>
      </w:r>
      <w:r w:rsidRPr="0094596D">
        <w:fldChar w:fldCharType="end"/>
      </w:r>
      <w:r w:rsidRPr="0094596D">
        <w:t xml:space="preserve"> [3b, 2b].</w:t>
      </w:r>
    </w:p>
    <w:p w14:paraId="4A462E50" w14:textId="257E68E6" w:rsidR="00F6414A" w:rsidRDefault="00F6414A" w:rsidP="00F6414A">
      <w:pPr>
        <w:spacing w:line="276" w:lineRule="auto"/>
      </w:pPr>
      <w:r w:rsidRPr="001713E5">
        <w:t>Principielt skal det anvendte materiale indeholde &gt; 100 maligne tumorceller for at være egnet til vurdering. Er</w:t>
      </w:r>
      <w:r w:rsidR="00366CEA">
        <w:t> </w:t>
      </w:r>
      <w:r w:rsidRPr="001713E5">
        <w:t>der &lt;</w:t>
      </w:r>
      <w:r w:rsidR="00366CEA">
        <w:t> </w:t>
      </w:r>
      <w:r w:rsidRPr="001713E5">
        <w:t>100 maligne celler, og alle er negative, bør det anføres i besvarelsen</w:t>
      </w:r>
      <w:r>
        <w:t>,</w:t>
      </w:r>
      <w:r w:rsidRPr="001713E5">
        <w:t xml:space="preserve"> at materialet ikke er egnet til vurdering af PD-L1 status. Er der &lt; 100 maligne celler og de alle er positive kan dette anføres i besvarelsen, med en bemærkning om</w:t>
      </w:r>
      <w:r w:rsidR="00AD66FA">
        <w:t>,</w:t>
      </w:r>
      <w:r w:rsidRPr="001713E5">
        <w:t xml:space="preserve"> at antallet af maligne cel</w:t>
      </w:r>
      <w:r>
        <w:t>ler til vurdering er beskedent.</w:t>
      </w:r>
    </w:p>
    <w:p w14:paraId="31E16FF7" w14:textId="77777777" w:rsidR="00F6414A" w:rsidRDefault="00F6414A" w:rsidP="00A72534">
      <w:pPr>
        <w:spacing w:line="276" w:lineRule="auto"/>
      </w:pPr>
    </w:p>
    <w:p w14:paraId="288397D8" w14:textId="77777777" w:rsidR="00F6414A" w:rsidRDefault="00F6414A" w:rsidP="00F6414A">
      <w:pPr>
        <w:spacing w:line="276" w:lineRule="auto"/>
      </w:pPr>
      <w:r w:rsidRPr="001713E5">
        <w:lastRenderedPageBreak/>
        <w:t>Aflæsningen af PD-L1 kan i nogle situationer være vanskelig, og dette gælder PD-L1 test udført på såvel cytologisk som histologisk materiale. Som minimum bør et HE farvet snit være tilgængeligt for identifikation af de maligne tumorceller, og i mange situationer vil enkelte immunhistokemiske farvninger (herunder TTF1 ved adenokarcinom og P40 ved planocellulært karcinom) være til yderligere hjælp med henblik på sikker identifika</w:t>
      </w:r>
      <w:r>
        <w:t>tion af de maligne tumorceller.</w:t>
      </w:r>
    </w:p>
    <w:p w14:paraId="057E77F4" w14:textId="0151FDA7" w:rsidR="00F6414A" w:rsidRDefault="00F6414A" w:rsidP="00F6414A">
      <w:pPr>
        <w:spacing w:line="276" w:lineRule="auto"/>
      </w:pPr>
      <w:r w:rsidRPr="001713E5">
        <w:t>En høj grad af konsensus er påkrævet, fordi PD-L1-analyserne stiller store krav til laboratorieteknik såvel som til erfaring i aflæsning af resultater.</w:t>
      </w:r>
      <w:r w:rsidR="007164C0">
        <w:t xml:space="preserve"> </w:t>
      </w:r>
      <w:r w:rsidRPr="001713E5">
        <w:t>Det anbefales at aflæsningen foretages af rutineret (lunge) patolog. I</w:t>
      </w:r>
      <w:r w:rsidR="00366CEA">
        <w:t> </w:t>
      </w:r>
      <w:r w:rsidRPr="001713E5">
        <w:t>tvivlstilfælde bør PD-L1 test diskuteres med kollegaer.</w:t>
      </w:r>
    </w:p>
    <w:p w14:paraId="6BC1C5D6" w14:textId="77777777" w:rsidR="007164C0" w:rsidRPr="00927972" w:rsidRDefault="007164C0" w:rsidP="00F6414A">
      <w:pPr>
        <w:spacing w:line="276" w:lineRule="auto"/>
      </w:pPr>
    </w:p>
    <w:p w14:paraId="3E32DCCF" w14:textId="4AEFFFA2" w:rsidR="00000DC3" w:rsidRDefault="00A72534" w:rsidP="00AD66FA">
      <w:pPr>
        <w:spacing w:after="120" w:line="276" w:lineRule="auto"/>
      </w:pPr>
      <w:r w:rsidRPr="00927972">
        <w:t>Resultatet opgøres som Tumor Proportion Score (TPS), som er procent positive vitale tumorceller ud af det totale antal tumorceller. Komplet eller inkomplet membranreaktion af enhver intensitet tæller som positiv reaktion. Aflæsning kan være vanskelig, idet nekrose/avitale celler, makrofager og lymfocytter også ofte har positiv reaktion, og der kan være meget heterogen fordeling og intensitet i tumor. TPS-resultate</w:t>
      </w:r>
      <w:r>
        <w:t>t for PD-L1 angives i intervaller</w:t>
      </w:r>
      <w:r w:rsidR="00F9680F">
        <w:t>.</w:t>
      </w:r>
      <w:r>
        <w:t xml:space="preserve"> </w:t>
      </w:r>
    </w:p>
    <w:p w14:paraId="2F7665D2" w14:textId="77777777" w:rsidR="005112D3" w:rsidRDefault="00000DC3" w:rsidP="00F6414A">
      <w:pPr>
        <w:pStyle w:val="Listeafsnit"/>
        <w:numPr>
          <w:ilvl w:val="0"/>
          <w:numId w:val="29"/>
        </w:numPr>
        <w:spacing w:line="276" w:lineRule="auto"/>
      </w:pPr>
      <w:r w:rsidRPr="001713E5">
        <w:t xml:space="preserve">Det anbefales at </w:t>
      </w:r>
      <w:r w:rsidR="00F9680F">
        <w:t>sikre</w:t>
      </w:r>
      <w:r w:rsidRPr="001713E5">
        <w:t xml:space="preserve"> en ensartet og systematisk kodning med obligatoriske Snomed-koder til at understøtte standardiseret, optimal registrering i Patologisystemet med henblik på kvalitetskontrol</w:t>
      </w:r>
      <w:r w:rsidR="00121576">
        <w:t>:</w:t>
      </w:r>
    </w:p>
    <w:p w14:paraId="04D551B1" w14:textId="00393CC4" w:rsidR="00F6414A" w:rsidRPr="001713E5" w:rsidRDefault="00F6414A" w:rsidP="00F6414A">
      <w:pPr>
        <w:pStyle w:val="Listeafsnit"/>
        <w:numPr>
          <w:ilvl w:val="0"/>
          <w:numId w:val="29"/>
        </w:numPr>
        <w:spacing w:line="276" w:lineRule="auto"/>
      </w:pPr>
      <w:r w:rsidRPr="001713E5">
        <w:t>Æ</w:t>
      </w:r>
      <w:r w:rsidR="00121576">
        <w:t>PKA</w:t>
      </w:r>
      <w:r w:rsidRPr="001713E5">
        <w:t xml:space="preserve">00: </w:t>
      </w:r>
      <w:r w:rsidR="00366CEA">
        <w:t xml:space="preserve"> </w:t>
      </w:r>
      <w:r w:rsidRPr="001713E5">
        <w:t xml:space="preserve">PD-L1 positiv i &lt; 1% af de maligne tumorceller </w:t>
      </w:r>
    </w:p>
    <w:p w14:paraId="06ABA103" w14:textId="6D76C38F" w:rsidR="00F6414A" w:rsidRPr="001713E5" w:rsidRDefault="00F6414A" w:rsidP="00F6414A">
      <w:pPr>
        <w:pStyle w:val="Listeafsnit"/>
        <w:numPr>
          <w:ilvl w:val="0"/>
          <w:numId w:val="29"/>
        </w:numPr>
        <w:spacing w:line="276" w:lineRule="auto"/>
      </w:pPr>
      <w:r w:rsidRPr="001713E5">
        <w:t>ÆKPA12</w:t>
      </w:r>
      <w:r w:rsidR="00366CEA">
        <w:t>:</w:t>
      </w:r>
      <w:r w:rsidRPr="001713E5">
        <w:t xml:space="preserve"> </w:t>
      </w:r>
      <w:r w:rsidR="00366CEA">
        <w:t xml:space="preserve"> </w:t>
      </w:r>
      <w:r w:rsidRPr="001713E5">
        <w:t xml:space="preserve">PD-L1 positiv i &gt; 1% og &lt; 25% af de maligne tumorceller </w:t>
      </w:r>
    </w:p>
    <w:p w14:paraId="014C9BED" w14:textId="4B3C9040" w:rsidR="00F6414A" w:rsidRPr="001713E5" w:rsidRDefault="00F6414A" w:rsidP="00F6414A">
      <w:pPr>
        <w:pStyle w:val="Listeafsnit"/>
        <w:numPr>
          <w:ilvl w:val="0"/>
          <w:numId w:val="29"/>
        </w:numPr>
        <w:spacing w:line="276" w:lineRule="auto"/>
      </w:pPr>
      <w:r w:rsidRPr="001713E5">
        <w:t>ÆKPA25</w:t>
      </w:r>
      <w:r w:rsidR="00366CEA">
        <w:t>:</w:t>
      </w:r>
      <w:r w:rsidRPr="001713E5">
        <w:t xml:space="preserve"> </w:t>
      </w:r>
      <w:r w:rsidR="00366CEA">
        <w:t xml:space="preserve"> </w:t>
      </w:r>
      <w:r w:rsidRPr="001713E5">
        <w:t xml:space="preserve">PD-L1 positiv i &gt; 25% og &lt; 50% af de maligne tumorceller </w:t>
      </w:r>
    </w:p>
    <w:p w14:paraId="73069089" w14:textId="2CAEDC0C" w:rsidR="00F6414A" w:rsidRPr="001713E5" w:rsidRDefault="00F6414A" w:rsidP="00F6414A">
      <w:pPr>
        <w:pStyle w:val="Listeafsnit"/>
        <w:numPr>
          <w:ilvl w:val="0"/>
          <w:numId w:val="29"/>
        </w:numPr>
        <w:spacing w:line="276" w:lineRule="auto"/>
      </w:pPr>
      <w:r w:rsidRPr="001713E5">
        <w:t>ÆKPA50</w:t>
      </w:r>
      <w:r w:rsidR="00366CEA">
        <w:t>:</w:t>
      </w:r>
      <w:r w:rsidRPr="001713E5">
        <w:t xml:space="preserve"> </w:t>
      </w:r>
      <w:r w:rsidR="00366CEA">
        <w:t xml:space="preserve"> </w:t>
      </w:r>
      <w:r w:rsidRPr="001713E5">
        <w:t xml:space="preserve">PD-L1 positiv i </w:t>
      </w:r>
      <w:r w:rsidRPr="00293B6E">
        <w:t xml:space="preserve">&gt; </w:t>
      </w:r>
      <w:r w:rsidRPr="001713E5">
        <w:t xml:space="preserve">50% af de maligne tumorceller </w:t>
      </w:r>
    </w:p>
    <w:p w14:paraId="0DDE85CD" w14:textId="4250B14E" w:rsidR="00A72534" w:rsidRPr="00121576" w:rsidRDefault="00F6414A" w:rsidP="00121576">
      <w:pPr>
        <w:pStyle w:val="Listeafsnit"/>
        <w:numPr>
          <w:ilvl w:val="0"/>
          <w:numId w:val="29"/>
        </w:numPr>
        <w:spacing w:line="276" w:lineRule="auto"/>
      </w:pPr>
      <w:r w:rsidRPr="001713E5">
        <w:t>ÆKPXXX</w:t>
      </w:r>
      <w:r w:rsidR="00366CEA">
        <w:t>:</w:t>
      </w:r>
      <w:r w:rsidRPr="001713E5">
        <w:t xml:space="preserve"> Intet materiale til PD-L1 test </w:t>
      </w:r>
      <w:r w:rsidR="00A72534" w:rsidRPr="00927972">
        <w:t xml:space="preserve"> </w:t>
      </w:r>
    </w:p>
    <w:p w14:paraId="2CBFCCC3" w14:textId="77777777" w:rsidR="00A72534" w:rsidRDefault="00A72534" w:rsidP="00AD66FA">
      <w:pPr>
        <w:spacing w:after="240"/>
      </w:pPr>
      <w:r w:rsidRPr="003A3A26">
        <w:t>Man kan angive en mere præcis TPS i teksten</w:t>
      </w:r>
      <w:r>
        <w:t xml:space="preserve">. </w:t>
      </w:r>
    </w:p>
    <w:p w14:paraId="551F0CA9" w14:textId="7549EA18" w:rsidR="00A72534" w:rsidRDefault="00A72534" w:rsidP="00A72534">
      <w:pPr>
        <w:spacing w:line="276" w:lineRule="auto"/>
      </w:pPr>
      <w:r w:rsidRPr="00927972">
        <w:t>SNOMED-koderne ”PD-L1 positiv”, ”PD-L1 negativ”, andre intervaller end de ovenfor angivne eller de helt præcise for hver procenttal anbefales ikke.</w:t>
      </w:r>
    </w:p>
    <w:p w14:paraId="2FA685CB" w14:textId="6F002D38" w:rsidR="00000DC3" w:rsidRDefault="00000DC3" w:rsidP="00A72534">
      <w:pPr>
        <w:spacing w:line="276" w:lineRule="auto"/>
      </w:pPr>
    </w:p>
    <w:p w14:paraId="3DFF4477" w14:textId="0BD573A3" w:rsidR="00000DC3" w:rsidRPr="0094596D" w:rsidRDefault="00000DC3" w:rsidP="00000DC3">
      <w:pPr>
        <w:spacing w:line="276" w:lineRule="auto"/>
      </w:pPr>
      <w:r w:rsidRPr="001713E5">
        <w:t xml:space="preserve">Vurdering af PD-L1 expressionen på immunceller er en udfordring, og dette gælder såvel på cytologisk som histologisk materiale, ikke mindst på materiale fra lymfeknuder, idet man i sådant materiale ikke kan afklares om evt. positive immunceller er en integreret del af tumor eller blot normalt tilstedeværende immunceller. </w:t>
      </w:r>
      <w:r w:rsidRPr="0094596D">
        <w:t xml:space="preserve">Reproducerbarheden af PD-L1 expressionen på immunceller har desuden i flere studier vist sig at være ganske dårlig </w:t>
      </w:r>
      <w:r w:rsidRPr="0094596D">
        <w:fldChar w:fldCharType="begin">
          <w:fldData xml:space="preserve">PEVuZE5vdGU+PENpdGU+PEF1dGhvcj5Uc2FvPC9BdXRob3I+PFllYXI+MjAxODwvWWVhcj48UmVj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</w:fldData>
        </w:fldChar>
      </w:r>
      <w:r w:rsidR="00FE2A10">
        <w:instrText xml:space="preserve"> ADDIN EN.CITE </w:instrText>
      </w:r>
      <w:r w:rsidR="00FE2A10">
        <w:fldChar w:fldCharType="begin">
          <w:fldData xml:space="preserve">PEVuZE5vdGU+PENpdGU+PEF1dGhvcj5Uc2FvPC9BdXRob3I+PFllYXI+MjAxODwvWWVhcj48UmVj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</w:fldData>
        </w:fldChar>
      </w:r>
      <w:r w:rsidR="00FE2A10">
        <w:instrText xml:space="preserve"> ADDIN EN.CITE.DATA </w:instrText>
      </w:r>
      <w:r w:rsidR="00FE2A10">
        <w:fldChar w:fldCharType="end"/>
      </w:r>
      <w:r w:rsidRPr="0094596D">
        <w:fldChar w:fldCharType="separate"/>
      </w:r>
      <w:r w:rsidR="00FE2A10">
        <w:rPr>
          <w:noProof/>
        </w:rPr>
        <w:t>(38)</w:t>
      </w:r>
      <w:r w:rsidRPr="0094596D">
        <w:fldChar w:fldCharType="end"/>
      </w:r>
      <w:r w:rsidRPr="0094596D">
        <w:t xml:space="preserve"> [2b]. På nuværende tidspunkt indgår PD-L1 expressionen i immunceller, således ikke i den samlede PD-L1 evaluering.</w:t>
      </w:r>
    </w:p>
    <w:p w14:paraId="341F5C53" w14:textId="77777777" w:rsidR="00C77FED" w:rsidRPr="0094596D" w:rsidRDefault="00C77FED" w:rsidP="006A77A6">
      <w:pPr>
        <w:spacing w:line="276" w:lineRule="auto"/>
      </w:pPr>
    </w:p>
    <w:p w14:paraId="7B43F6BD" w14:textId="54DED0FF" w:rsidR="001713E5" w:rsidRDefault="001713E5" w:rsidP="006A77A6">
      <w:pPr>
        <w:spacing w:line="276" w:lineRule="auto"/>
      </w:pPr>
      <w:r w:rsidRPr="0094596D">
        <w:t>I et nyere dansk, konsekutivt studium inkluderende mere end 800 patienter med NSCLC</w:t>
      </w:r>
      <w:r w:rsidR="006573EB" w:rsidRPr="0094596D">
        <w:t xml:space="preserve"> </w:t>
      </w:r>
      <w:r w:rsidR="002841F2" w:rsidRPr="0094596D">
        <w:fldChar w:fldCharType="begin"/>
      </w:r>
      <w:r w:rsidR="00FE2A10">
        <w:instrText xml:space="preserve"> ADDIN EN.CITE &lt;EndNote&gt;&lt;Cite&gt;&lt;Author&gt;Skov&lt;/Author&gt;&lt;Year&gt;2020&lt;/Year&gt;&lt;RecNum&gt;7033&lt;/RecNum&gt;&lt;DisplayText&gt;(27)&lt;/DisplayText&gt;&lt;record&gt;&lt;rec-number&gt;7033&lt;/rec-number&gt;&lt;foreign-keys&gt;&lt;key app="EN" db-id="efs05pvvrtawtpezd0nva9v3wet05ffexv2v" timestamp="1601150547" guid="2f685c75-45f1-4835-98ba-e2dca9c25c19"&gt;7033&lt;/key&gt;&lt;/foreign-keys&gt;&lt;ref-type name="Journal Article"&gt;17&lt;/ref-type&gt;&lt;contributors&gt;&lt;authors&gt;&lt;author&gt;Skov, B. G.&lt;/author&gt;&lt;author&gt;Rorvig, S. B.&lt;/author&gt;&lt;author&gt;Jensen, T. H. L.&lt;/author&gt;&lt;author&gt;Skov, T.&lt;/author&gt;&lt;/authors&gt;&lt;/contributors&gt;&lt;auth-address&gt;Department of Pathology, Copenhagen University Hospital, Rigshospitalet, Denmark. Bsko0020@regionh.dk.&amp;#xD;Department of Pathology, Copenhagen University Hospital, Rigshospitalet, Denmark.&amp;#xD;Morkhoj Parkalle 20, Copenhagen, Denmark.&lt;/auth-address&gt;&lt;titles&gt;&lt;title&gt;The prevalence of programmed death ligand-1 (PD-L1) expression in non-small cell lung cancer in an unselected, consecutive population&lt;/title&gt;&lt;secondary-title&gt;Mod Pathol&lt;/secondary-title&gt;&lt;/titles&gt;&lt;periodical&gt;&lt;full-title&gt;Mod Pathol&lt;/full-title&gt;&lt;/periodical&gt;&lt;pages&gt;109-117&lt;/pages&gt;&lt;volume&gt;33&lt;/volume&gt;&lt;number&gt;1&lt;/number&gt;&lt;edition&gt;2019/08/07&lt;/edition&gt;&lt;dates&gt;&lt;year&gt;2020&lt;/year&gt;&lt;pub-dates&gt;&lt;date&gt;Jan&lt;/date&gt;&lt;/pub-dates&gt;&lt;/dates&gt;&lt;isbn&gt;1530-0285 (Electronic)&amp;#xD;0893-3952 (Linking)&lt;/isbn&gt;&lt;accession-num&gt;31383957&lt;/accession-num&gt;&lt;urls&gt;&lt;related-urls&gt;&lt;url&gt;https://www.ncbi.nlm.nih.gov/pubmed/31383957&lt;/url&gt;&lt;/related-urls&gt;&lt;/urls&gt;&lt;electronic-resource-num&gt;10.1038/s41379-019-0339-0&lt;/electronic-resource-num&gt;&lt;/record&gt;&lt;/Cite&gt;&lt;/EndNote&gt;</w:instrText>
      </w:r>
      <w:r w:rsidR="002841F2" w:rsidRPr="0094596D">
        <w:fldChar w:fldCharType="separate"/>
      </w:r>
      <w:r w:rsidR="00FE2A10">
        <w:rPr>
          <w:noProof/>
        </w:rPr>
        <w:t>(27)</w:t>
      </w:r>
      <w:r w:rsidR="002841F2" w:rsidRPr="0094596D">
        <w:fldChar w:fldCharType="end"/>
      </w:r>
      <w:r w:rsidRPr="0094596D">
        <w:t xml:space="preserve"> </w:t>
      </w:r>
      <w:r w:rsidR="00C61B8C" w:rsidRPr="0094596D">
        <w:t xml:space="preserve">[2b] </w:t>
      </w:r>
      <w:r w:rsidRPr="0094596D">
        <w:t>kunne man påvise at lavere stadier var associeret med lavere prævalens af PD-L1 positivitet med cut point TPS &gt; 50%. Hvis en patient med recidiv af NSCLC har behov for immun terapi behandling og har skiftet</w:t>
      </w:r>
      <w:r w:rsidRPr="001713E5">
        <w:t xml:space="preserve"> stadium, bør fornyet</w:t>
      </w:r>
      <w:r w:rsidR="006B6824">
        <w:t xml:space="preserve"> </w:t>
      </w:r>
      <w:r w:rsidRPr="001713E5">
        <w:t xml:space="preserve">PD-L1 test overvejes hvis den oprindelige PD-L1 analyse var negativ eller TPS var ganske lav. Dette synes at være standard nu i Danmark. </w:t>
      </w:r>
    </w:p>
    <w:p w14:paraId="67272F9C" w14:textId="77777777" w:rsidR="00366CEA" w:rsidRPr="001713E5" w:rsidRDefault="00366CEA" w:rsidP="006A77A6">
      <w:pPr>
        <w:spacing w:line="276" w:lineRule="auto"/>
      </w:pPr>
    </w:p>
    <w:p w14:paraId="25DB44D6" w14:textId="6288E2B6" w:rsidR="001713E5" w:rsidRPr="0094596D" w:rsidRDefault="001713E5" w:rsidP="00121576">
      <w:pPr>
        <w:spacing w:after="120" w:line="276" w:lineRule="auto"/>
      </w:pPr>
      <w:r w:rsidRPr="0094596D">
        <w:t xml:space="preserve">Som anbefalet af arbejdsgruppen i 2018 er der fortsat behov for kontinuert at sikre, at analysekvaliteten for PD-L1 på alle patologiafdelinger forbliver optimal, og at aflæsningerne er harmoniserede. Dette kan gøres ved: </w:t>
      </w:r>
    </w:p>
    <w:p w14:paraId="67EC813C" w14:textId="61448ECB" w:rsidR="001713E5" w:rsidRPr="001713E5" w:rsidRDefault="001713E5" w:rsidP="00366CEA">
      <w:pPr>
        <w:spacing w:after="120" w:line="276" w:lineRule="auto"/>
      </w:pPr>
      <w:r w:rsidRPr="0094596D">
        <w:lastRenderedPageBreak/>
        <w:t>1) at alle laboratorier, der foretager immunhistokemiske PD-L1-analyser, kontinuert deltager i ekstern kvalitetssikring i kvalitetsorganisation for immunhistokemiske</w:t>
      </w:r>
      <w:r w:rsidRPr="001713E5">
        <w:t xml:space="preserve"> analyser, Nordic Immunohistochemical Quality Control (NordiQC), Aalborg Universitetshospital. Alle danske patologi afdelinger deltager i denne kvalitets sikring af PD-L1 analysen. </w:t>
      </w:r>
    </w:p>
    <w:p w14:paraId="7726BD2D" w14:textId="7B0629C3" w:rsidR="001713E5" w:rsidRPr="001713E5" w:rsidRDefault="001713E5" w:rsidP="006A77A6">
      <w:pPr>
        <w:spacing w:line="276" w:lineRule="auto"/>
      </w:pPr>
      <w:r w:rsidRPr="001713E5">
        <w:t xml:space="preserve">2) at alle laboratorier som led i intern kvalitetskontrol minimerer tekniske svigt på de diagnostiske materialer og dokumenterer resultaterne. </w:t>
      </w:r>
    </w:p>
    <w:p w14:paraId="4B9EFCEE" w14:textId="77777777" w:rsidR="00C66C93" w:rsidRPr="0094596D" w:rsidRDefault="00C66C93" w:rsidP="006A77A6">
      <w:pPr>
        <w:spacing w:line="276" w:lineRule="auto"/>
      </w:pPr>
    </w:p>
    <w:p w14:paraId="4CC56A2A" w14:textId="724B13D8" w:rsidR="007B1E80" w:rsidRPr="00293B6E" w:rsidRDefault="001713E5" w:rsidP="006A77A6">
      <w:pPr>
        <w:spacing w:line="276" w:lineRule="auto"/>
      </w:pPr>
      <w:r w:rsidRPr="001713E5">
        <w:t>Det anbefales fortsat, at ansvaret for ajourføringen af PD-L1 som biomarkør forankres i Dansk Lunge Cancer Gruppe (DLCG), idet et af hovedformålene med DLCG er at sikre ensartet kvalitet i diagnostik og behandling af lungecancer i Danmark samt at sikre, at den er af international standard, og desuden at udarbejde nationale retningslinjer for diagnostik og opfølgning af lungecancer, jfr. vedtægterne for DLCG § 1, stk. 1-2.</w:t>
      </w:r>
    </w:p>
    <w:p w14:paraId="659DB2E9" w14:textId="77777777" w:rsidR="00775EC1" w:rsidRPr="0020704F" w:rsidRDefault="00775EC1" w:rsidP="00775EC1">
      <w:pPr>
        <w:pStyle w:val="Overskrift3"/>
        <w:rPr>
          <w:b/>
        </w:rPr>
      </w:pPr>
      <w:bookmarkStart w:id="60" w:name="_Toc55821102"/>
      <w:bookmarkEnd w:id="55"/>
      <w:r w:rsidRPr="001E40CA">
        <w:t>Svartider, MDT-konference og kvalitetskontrol</w:t>
      </w:r>
      <w:bookmarkEnd w:id="60"/>
      <w:r w:rsidRPr="0020704F">
        <w:rPr>
          <w:b/>
        </w:rPr>
        <w:t xml:space="preserve"> </w:t>
      </w:r>
    </w:p>
    <w:p w14:paraId="6DE5741A" w14:textId="69F7CB1F" w:rsidR="00863F8E" w:rsidRPr="00731C88" w:rsidRDefault="00B63E40" w:rsidP="00B63E40">
      <w:pPr>
        <w:pStyle w:val="Overskrift4"/>
      </w:pPr>
      <w:r w:rsidRPr="00F55B5A">
        <w:t xml:space="preserve">De </w:t>
      </w:r>
      <w:r w:rsidR="00AA139C" w:rsidRPr="00F55B5A">
        <w:t>af Dansk Patologiselskab udmeldte</w:t>
      </w:r>
      <w:r w:rsidRPr="00F55B5A">
        <w:t xml:space="preserve"> svartider for prøver i Pakkeforløb</w:t>
      </w:r>
      <w:r w:rsidR="0020704F" w:rsidRPr="00F55B5A">
        <w:t xml:space="preserve"> bør følges</w:t>
      </w:r>
      <w:r w:rsidR="00796475">
        <w:t>.</w:t>
      </w:r>
      <w:r w:rsidR="00994D8F">
        <w:t xml:space="preserve"> </w:t>
      </w:r>
      <w:r w:rsidRPr="00731C88">
        <w:t xml:space="preserve">Der kan dog laves lokale aftaler med længere svartid på nogle prøver. </w:t>
      </w:r>
      <w:bookmarkStart w:id="61" w:name="_Hlk535611810"/>
      <w:r w:rsidR="00472E24" w:rsidRPr="00731C88">
        <w:t>(</w:t>
      </w:r>
      <w:r w:rsidR="00DD1A86" w:rsidRPr="00731C88">
        <w:t>D</w:t>
      </w:r>
      <w:r w:rsidR="00472E24" w:rsidRPr="00731C88">
        <w:t>)</w:t>
      </w:r>
      <w:bookmarkEnd w:id="61"/>
    </w:p>
    <w:p w14:paraId="16A3F306" w14:textId="77777777" w:rsidR="00863F8E" w:rsidRPr="00731C88" w:rsidRDefault="002F58AA" w:rsidP="002F58AA">
      <w:pPr>
        <w:pStyle w:val="Overskrift4"/>
      </w:pPr>
      <w:r w:rsidRPr="00731C88">
        <w:t>Ifølge Sundhedsstyrelsens retningslinjer er MDT-konference af alle cancerdiagnoser til beslutning om behandling obligatorisk. Patienter med småcellet karcinom</w:t>
      </w:r>
      <w:r w:rsidR="00647B4E" w:rsidRPr="00731C88">
        <w:t>,</w:t>
      </w:r>
      <w:r w:rsidRPr="00731C88">
        <w:t xml:space="preserve"> udbredt dissemineret sygdom </w:t>
      </w:r>
      <w:r w:rsidR="00647B4E" w:rsidRPr="00731C88">
        <w:t xml:space="preserve">og/eller akut behov for behandling </w:t>
      </w:r>
      <w:r w:rsidRPr="00731C88">
        <w:t>kan dog henvises til onkologisk afdeling uden at afvente MDT-konferencen.</w:t>
      </w:r>
      <w:r w:rsidR="00472E24" w:rsidRPr="00731C88">
        <w:t xml:space="preserve"> (</w:t>
      </w:r>
      <w:r w:rsidR="00DD1A86" w:rsidRPr="00731C88">
        <w:t>D</w:t>
      </w:r>
      <w:r w:rsidR="00472E24" w:rsidRPr="00731C88">
        <w:t>)</w:t>
      </w:r>
    </w:p>
    <w:p w14:paraId="2AAEDE1C" w14:textId="4DC6DDC6" w:rsidR="002F58AA" w:rsidRPr="00731C88" w:rsidRDefault="00AA139C" w:rsidP="002F58AA">
      <w:pPr>
        <w:pStyle w:val="Overskrift4"/>
      </w:pPr>
      <w:r w:rsidRPr="00731C88">
        <w:t>De</w:t>
      </w:r>
      <w:r>
        <w:t>r</w:t>
      </w:r>
      <w:r w:rsidR="00183A2B" w:rsidRPr="00F55B5A">
        <w:t xml:space="preserve"> bør</w:t>
      </w:r>
      <w:r w:rsidR="002F58AA" w:rsidRPr="00731C88">
        <w:t xml:space="preserve"> deltage</w:t>
      </w:r>
      <w:r>
        <w:t>s</w:t>
      </w:r>
      <w:r w:rsidR="002F58AA" w:rsidRPr="00731C88">
        <w:t xml:space="preserve"> regelmæssigt i kvalitetsprogrammer</w:t>
      </w:r>
      <w:r w:rsidR="009C0A8D" w:rsidRPr="00731C88">
        <w:t xml:space="preserve"> indenfor molekylære analyser, FISH og immunhistokemi ift. prædiktive markører (</w:t>
      </w:r>
      <w:r w:rsidR="00580C0F" w:rsidRPr="00731C88">
        <w:t xml:space="preserve">samt </w:t>
      </w:r>
      <w:r w:rsidR="009C0A8D" w:rsidRPr="00731C88">
        <w:t>generelle moduler</w:t>
      </w:r>
      <w:r w:rsidR="00580C0F" w:rsidRPr="00731C88">
        <w:t xml:space="preserve"> for immunhistokemi</w:t>
      </w:r>
      <w:r w:rsidR="009C0A8D" w:rsidRPr="00731C88">
        <w:t>)</w:t>
      </w:r>
      <w:r w:rsidR="002F58AA" w:rsidRPr="00731C88">
        <w:t>.</w:t>
      </w:r>
      <w:r w:rsidR="00472E24" w:rsidRPr="00731C88">
        <w:t xml:space="preserve"> (</w:t>
      </w:r>
      <w:r w:rsidR="00DD1A86" w:rsidRPr="00731C88">
        <w:t>D</w:t>
      </w:r>
      <w:r w:rsidR="00472E24" w:rsidRPr="00731C88">
        <w:t>)</w:t>
      </w:r>
    </w:p>
    <w:p w14:paraId="50B6E916" w14:textId="77777777" w:rsidR="00775EC1" w:rsidRPr="00731C88" w:rsidRDefault="00775EC1" w:rsidP="00775EC1">
      <w:pPr>
        <w:keepNext/>
        <w:keepLines/>
        <w:spacing w:line="276" w:lineRule="auto"/>
        <w:outlineLvl w:val="4"/>
        <w:rPr>
          <w:rFonts w:ascii="Palatino Linotype" w:eastAsiaTheme="majorEastAsia" w:hAnsi="Palatino Linotype" w:cstheme="majorBidi"/>
          <w:i/>
          <w:color w:val="0070C0"/>
          <w:szCs w:val="24"/>
        </w:rPr>
      </w:pPr>
      <w:r w:rsidRPr="00731C88">
        <w:rPr>
          <w:rFonts w:ascii="Palatino Linotype" w:eastAsiaTheme="majorEastAsia" w:hAnsi="Palatino Linotype" w:cstheme="majorBidi"/>
          <w:color w:val="25337A"/>
          <w:szCs w:val="24"/>
        </w:rPr>
        <w:t>Litteratur og evidensgennemgang</w:t>
      </w:r>
    </w:p>
    <w:p w14:paraId="1418CF8E" w14:textId="77777777" w:rsidR="00AB633B" w:rsidRDefault="00F76F7D" w:rsidP="00C406BE">
      <w:pPr>
        <w:spacing w:line="276" w:lineRule="auto"/>
        <w:rPr>
          <w:rFonts w:cs="Arial"/>
          <w:color w:val="000000"/>
          <w:szCs w:val="24"/>
        </w:rPr>
      </w:pPr>
      <w:r w:rsidRPr="00731C88">
        <w:rPr>
          <w:rFonts w:cs="Arial"/>
          <w:color w:val="000000"/>
          <w:szCs w:val="24"/>
        </w:rPr>
        <w:t>Anbefalinge</w:t>
      </w:r>
      <w:r w:rsidR="00DD047E" w:rsidRPr="00731C88">
        <w:rPr>
          <w:rFonts w:cs="Arial"/>
          <w:color w:val="000000"/>
          <w:szCs w:val="24"/>
        </w:rPr>
        <w:t>r</w:t>
      </w:r>
      <w:r w:rsidRPr="00731C88">
        <w:rPr>
          <w:rFonts w:cs="Arial"/>
          <w:color w:val="000000"/>
          <w:szCs w:val="24"/>
        </w:rPr>
        <w:t xml:space="preserve"> om </w:t>
      </w:r>
      <w:r w:rsidR="00DD047E" w:rsidRPr="00731C88">
        <w:rPr>
          <w:rFonts w:cs="Arial"/>
          <w:color w:val="000000"/>
          <w:szCs w:val="24"/>
        </w:rPr>
        <w:t xml:space="preserve">svartider, </w:t>
      </w:r>
      <w:r w:rsidRPr="00731C88">
        <w:rPr>
          <w:rFonts w:cs="Arial"/>
          <w:color w:val="000000"/>
          <w:szCs w:val="24"/>
        </w:rPr>
        <w:t>MDT-konference</w:t>
      </w:r>
      <w:r w:rsidR="00DD047E" w:rsidRPr="00731C88">
        <w:rPr>
          <w:rFonts w:cs="Arial"/>
          <w:color w:val="000000"/>
          <w:szCs w:val="24"/>
        </w:rPr>
        <w:t xml:space="preserve"> og deltagelse i kvalitetsprogrammer</w:t>
      </w:r>
      <w:r w:rsidRPr="00731C88">
        <w:rPr>
          <w:rFonts w:cs="Arial"/>
          <w:color w:val="000000"/>
          <w:szCs w:val="24"/>
        </w:rPr>
        <w:t xml:space="preserve"> bygger helt overvejende på ekspertvurderinger</w:t>
      </w:r>
      <w:r w:rsidR="00DD047E" w:rsidRPr="00731C88">
        <w:rPr>
          <w:rFonts w:cs="Arial"/>
          <w:color w:val="000000"/>
          <w:szCs w:val="24"/>
        </w:rPr>
        <w:t>, således niveau D.</w:t>
      </w:r>
    </w:p>
    <w:p w14:paraId="16DF36E8" w14:textId="77777777" w:rsidR="00110643" w:rsidRDefault="00110643" w:rsidP="00C406BE">
      <w:pPr>
        <w:spacing w:line="276" w:lineRule="auto"/>
        <w:rPr>
          <w:rFonts w:cs="Arial"/>
          <w:color w:val="000000"/>
          <w:szCs w:val="24"/>
        </w:rPr>
      </w:pPr>
    </w:p>
    <w:p w14:paraId="0C4A1E3A" w14:textId="77777777" w:rsidR="00110643" w:rsidRPr="001A0BFE" w:rsidRDefault="00110643" w:rsidP="00110643">
      <w:pPr>
        <w:spacing w:line="276" w:lineRule="auto"/>
        <w:rPr>
          <w:b/>
          <w:i/>
          <w:color w:val="365F91" w:themeColor="accent1" w:themeShade="BF"/>
          <w:szCs w:val="24"/>
        </w:rPr>
      </w:pPr>
      <w:r w:rsidRPr="001A0BFE">
        <w:rPr>
          <w:b/>
          <w:i/>
          <w:color w:val="365F91" w:themeColor="accent1" w:themeShade="BF"/>
          <w:szCs w:val="24"/>
        </w:rPr>
        <w:t>Svartider</w:t>
      </w:r>
    </w:p>
    <w:p w14:paraId="1276568A" w14:textId="77777777" w:rsidR="00110643" w:rsidRPr="00731C88" w:rsidRDefault="00110643" w:rsidP="00110643">
      <w:pPr>
        <w:spacing w:line="276" w:lineRule="auto"/>
      </w:pPr>
      <w:r w:rsidRPr="00731C88">
        <w:t xml:space="preserve">Svartiden </w:t>
      </w:r>
      <w:r w:rsidRPr="004A5DE2">
        <w:t>for cytologiske materialer og</w:t>
      </w:r>
      <w:r>
        <w:t xml:space="preserve"> </w:t>
      </w:r>
      <w:r w:rsidRPr="00731C88">
        <w:t>små histologiske biopsier (simpel histologi) er 3 dage.</w:t>
      </w:r>
    </w:p>
    <w:p w14:paraId="60E299D6" w14:textId="77777777" w:rsidR="00110643" w:rsidRDefault="00110643" w:rsidP="00110643">
      <w:pPr>
        <w:spacing w:line="276" w:lineRule="auto"/>
      </w:pPr>
      <w:r w:rsidRPr="00731C88">
        <w:t xml:space="preserve">Svartiden for excisionsbiopsier, resektater og ektomier (kompleks histologi) er 6 dage. </w:t>
      </w:r>
    </w:p>
    <w:p w14:paraId="70349F4D" w14:textId="77777777" w:rsidR="00110643" w:rsidRDefault="00110643" w:rsidP="00110643">
      <w:pPr>
        <w:spacing w:line="276" w:lineRule="auto"/>
      </w:pPr>
      <w:r w:rsidRPr="004A5DE2">
        <w:t xml:space="preserve">Det skal tilstræbes, at min. 90 % af prøverne svares ud indenfor de angivne tidsfrister. </w:t>
      </w:r>
    </w:p>
    <w:p w14:paraId="2DD030C7" w14:textId="3C21532B" w:rsidR="00110643" w:rsidRPr="00731C88" w:rsidRDefault="00110643" w:rsidP="00110643">
      <w:pPr>
        <w:spacing w:line="276" w:lineRule="auto"/>
      </w:pPr>
      <w:r w:rsidRPr="00731C88">
        <w:t>Svartiderne er de generelle svartider udmeldt af Dansk Patologiselskab for prøver i Kræftpakkeforløb</w:t>
      </w:r>
      <w:r w:rsidR="00590573">
        <w:t xml:space="preserve"> </w:t>
      </w:r>
      <w:r w:rsidR="00590573">
        <w:fldChar w:fldCharType="begin"/>
      </w:r>
      <w:r w:rsidR="00FE2A10">
        <w:instrText xml:space="preserve"> ADDIN EN.CITE &lt;EndNote&gt;&lt;Cite&gt;&lt;Author&gt;(DPAS)&lt;/Author&gt;&lt;Year&gt;2016&lt;/Year&gt;&lt;RecNum&gt;21&lt;/RecNum&gt;&lt;DisplayText&gt;(41)&lt;/DisplayText&gt;&lt;record&gt;&lt;rec-number&gt;21&lt;/rec-number&gt;&lt;foreign-keys&gt;&lt;key app="EN" db-id="tre9r0f59dafssezte35xrvmzxrzesstt5ap" timestamp="1579782726"&gt;21&lt;/key&gt;&lt;/foreign-keys&gt;&lt;ref-type name="Report"&gt;27&lt;/ref-type&gt;&lt;contributors&gt;&lt;authors&gt;&lt;author&gt;Dansk Patologiselskab (DPAS)&lt;/author&gt;&lt;/authors&gt;&lt;/contributors&gt;&lt;titles&gt;&lt;title&gt;Fælles svartider&lt;/title&gt;&lt;/titles&gt;&lt;dates&gt;&lt;year&gt;2016&lt;/year&gt;&lt;/dates&gt;&lt;urls&gt;&lt;related-urls&gt;&lt;url&gt;&lt;style face="underline" font="default" size="100%"&gt;https://danskpatologi.org/wp-content/uploads/2016/02/Svartider-2016-_uptodate.pdf&lt;/style&gt;&lt;/url&gt;&lt;/related-urls&gt;&lt;/urls&gt;&lt;/record&gt;&lt;/Cite&gt;&lt;/EndNote&gt;</w:instrText>
      </w:r>
      <w:r w:rsidR="00590573">
        <w:fldChar w:fldCharType="separate"/>
      </w:r>
      <w:r w:rsidR="00FE2A10">
        <w:rPr>
          <w:noProof/>
        </w:rPr>
        <w:t>(41)</w:t>
      </w:r>
      <w:r w:rsidR="00590573">
        <w:fldChar w:fldCharType="end"/>
      </w:r>
      <w:r w:rsidRPr="00731C88">
        <w:t xml:space="preserve">. </w:t>
      </w:r>
    </w:p>
    <w:p w14:paraId="26EC1A09" w14:textId="77777777" w:rsidR="00110643" w:rsidRPr="00731C88" w:rsidRDefault="00110643" w:rsidP="00293B6E">
      <w:pPr>
        <w:spacing w:line="276" w:lineRule="auto"/>
      </w:pPr>
      <w:r w:rsidRPr="00731C88">
        <w:t xml:space="preserve">Der kan laves lokale aftaler med lidt længere svartider på nogle prøver som følge af fx modtagelse af materialer på forskellige dage men med samlet svarafgivelse, MDT-konferencernes placering i løbet af ugen, eller ikke behov for så hurtigt svar. </w:t>
      </w:r>
    </w:p>
    <w:p w14:paraId="3CECD832" w14:textId="77777777" w:rsidR="00360711" w:rsidRDefault="00110643" w:rsidP="00611C88">
      <w:pPr>
        <w:spacing w:line="276" w:lineRule="auto"/>
      </w:pPr>
      <w:r w:rsidRPr="00731C88">
        <w:t>Svartiderne refererer til selve den patoanatomiske diagnostik af materialet. Svar på eventuelle prædiktive markører suppleres</w:t>
      </w:r>
      <w:r w:rsidR="00611C88">
        <w:t xml:space="preserve"> hurtigst muligt herefter.</w:t>
      </w:r>
    </w:p>
    <w:p w14:paraId="3128E02D" w14:textId="77777777" w:rsidR="00360711" w:rsidRDefault="00360711" w:rsidP="00611C88">
      <w:pPr>
        <w:spacing w:line="276" w:lineRule="auto"/>
      </w:pPr>
    </w:p>
    <w:p w14:paraId="7A719295" w14:textId="5E9910DD" w:rsidR="00110643" w:rsidRPr="001A0BFE" w:rsidRDefault="00110643" w:rsidP="00611C88">
      <w:pPr>
        <w:spacing w:line="276" w:lineRule="auto"/>
        <w:rPr>
          <w:b/>
          <w:i/>
          <w:color w:val="365F91" w:themeColor="accent1" w:themeShade="BF"/>
          <w:szCs w:val="24"/>
        </w:rPr>
      </w:pPr>
      <w:r w:rsidRPr="001A0BFE">
        <w:rPr>
          <w:b/>
          <w:i/>
          <w:color w:val="365F91" w:themeColor="accent1" w:themeShade="BF"/>
          <w:szCs w:val="24"/>
        </w:rPr>
        <w:t>MDT-konference</w:t>
      </w:r>
    </w:p>
    <w:p w14:paraId="7211661F" w14:textId="17EACC08" w:rsidR="00110643" w:rsidRPr="00731C88" w:rsidRDefault="00110643" w:rsidP="00110643">
      <w:pPr>
        <w:spacing w:line="276" w:lineRule="auto"/>
      </w:pPr>
      <w:r w:rsidRPr="00731C88">
        <w:t>Ifølge Sundhedsstyrelsens retningslinjer er det obligatorisk, at alle cancerdiagnoser skal på MDT-konference til beslutning om behandling</w:t>
      </w:r>
      <w:r w:rsidR="00590573">
        <w:t xml:space="preserve"> </w:t>
      </w:r>
      <w:r w:rsidR="00590573">
        <w:fldChar w:fldCharType="begin"/>
      </w:r>
      <w:r w:rsidR="00FE2A10">
        <w:instrText xml:space="preserve"> ADDIN EN.CITE &lt;EndNote&gt;&lt;Cite&gt;&lt;Author&gt;Sundhedsstyrelsen&lt;/Author&gt;&lt;Year&gt;2018&lt;/Year&gt;&lt;RecNum&gt;22&lt;/RecNum&gt;&lt;DisplayText&gt;(42, 43)&lt;/DisplayText&gt;&lt;record&gt;&lt;rec-number&gt;22&lt;/rec-number&gt;&lt;foreign-keys&gt;&lt;key app="EN" db-id="tre9r0f59dafssezte35xrvmzxrzesstt5ap" timestamp="1579782788"&gt;22&lt;/key&gt;&lt;/foreign-keys&gt;&lt;ref-type name="Journal Article"&gt;17&lt;/ref-type&gt;&lt;contributors&gt;&lt;authors&gt;&lt;author&gt;Sundhedsstyrelsen&lt;/author&gt;&lt;/authors&gt;&lt;/contributors&gt;&lt;titles&gt;&lt;title&gt;Pakkeforløb for lungekræft – for fagfolk&lt;/title&gt;&lt;/titles&gt;&lt;dates&gt;&lt;year&gt;2018&lt;/year&gt;&lt;/dates&gt;&lt;urls&gt;&lt;related-urls&gt;&lt;url&gt;&lt;style face="underline" font="default" size="100%"&gt;https://www.sst.dk/da/udgivelser/2018/~/media/89192ECB2709401CAD8E4BBB0304691E.ashx&lt;/style&gt;&lt;/url&gt;&lt;/related-urls&gt;&lt;/urls&gt;&lt;/record&gt;&lt;/Cite&gt;&lt;Cite&gt;&lt;Author&gt;Grupper&lt;/Author&gt;&lt;Year&gt;2016&lt;/Year&gt;&lt;RecNum&gt;23&lt;/RecNum&gt;&lt;record&gt;&lt;rec-number&gt;23&lt;/rec-number&gt;&lt;foreign-keys&gt;&lt;key app="EN" db-id="tre9r0f59dafssezte35xrvmzxrzesstt5ap" timestamp="1579782854"&gt;23&lt;/key&gt;&lt;/foreign-keys&gt;&lt;ref-type name="Report"&gt;27&lt;/ref-type&gt;&lt;contributors&gt;&lt;authors&gt;&lt;author&gt;MDT-udvalget; Danske Multidisciplinære Cancer Grupper&lt;/author&gt;&lt;/authors&gt;&lt;/contributors&gt;&lt;titles&gt;&lt;title&gt;Multidisciplinær kræftbehandling – en vejledning til MDT-konferencen&lt;/title&gt;&lt;/titles&gt;&lt;dates&gt;&lt;year&gt;2016&lt;/year&gt;&lt;/dates&gt;&lt;urls&gt;&lt;related-urls&gt;&lt;url&gt;&lt;style face="underline" font="default" size="100%"&gt;http://www.dmcg.dk/siteassets/dmcg-udvalg/multidisciplinaer_kraeftbehandling_-_en_vejledning_til_mdt-rev-15-02-2016.pdf&lt;/style&gt;&lt;/url&gt;&lt;/related-urls&gt;&lt;/urls&gt;&lt;/record&gt;&lt;/Cite&gt;&lt;/EndNote&gt;</w:instrText>
      </w:r>
      <w:r w:rsidR="00590573">
        <w:fldChar w:fldCharType="separate"/>
      </w:r>
      <w:r w:rsidR="00FE2A10">
        <w:rPr>
          <w:noProof/>
        </w:rPr>
        <w:t>(42, 43)</w:t>
      </w:r>
      <w:r w:rsidR="00590573">
        <w:fldChar w:fldCharType="end"/>
      </w:r>
      <w:r w:rsidRPr="00731C88">
        <w:t>. På konferencerne sammenholdes patologifund og radiologi, og der diskuteres også fx udredningsproblemer herunder valg af prøvetagningsmetode. I mange tilfælde kan patologen bidrage væsentligt i diskussion om uklarheder, tvivlsspørgsmål og krav til materiale.</w:t>
      </w:r>
    </w:p>
    <w:p w14:paraId="2087A72E" w14:textId="77777777" w:rsidR="00110643" w:rsidRPr="00731C88" w:rsidRDefault="00110643" w:rsidP="00110643">
      <w:pPr>
        <w:spacing w:line="276" w:lineRule="auto"/>
      </w:pPr>
      <w:r w:rsidRPr="00731C88">
        <w:t xml:space="preserve">Patienter med småcellet karcinom, udbredt dissemineret sygdom og/eller akut behov for behandling af anden grund (fx ved vena cava superior syndrom) kan henvises til onkologisk afdeling uden at afvente MDT-konferencen. </w:t>
      </w:r>
    </w:p>
    <w:p w14:paraId="0F254331" w14:textId="70A6B93A" w:rsidR="00110643" w:rsidRPr="00731C88" w:rsidRDefault="00110643" w:rsidP="00110643">
      <w:pPr>
        <w:spacing w:line="276" w:lineRule="auto"/>
      </w:pPr>
      <w:r w:rsidRPr="00731C88">
        <w:t>MDT-konferencer er tidskrævende og stiller krav om effektiv gennemførelse. DMCG har lavet retningslinjer til optimering af MDT-konferencerne</w:t>
      </w:r>
      <w:r w:rsidR="00590573">
        <w:t xml:space="preserve"> </w:t>
      </w:r>
      <w:r w:rsidR="00590573">
        <w:fldChar w:fldCharType="begin"/>
      </w:r>
      <w:r w:rsidR="00FE2A10">
        <w:instrText xml:space="preserve"> ADDIN EN.CITE &lt;EndNote&gt;&lt;Cite&gt;&lt;Author&gt;Grupper&lt;/Author&gt;&lt;Year&gt;2016&lt;/Year&gt;&lt;RecNum&gt;23&lt;/RecNum&gt;&lt;DisplayText&gt;(43)&lt;/DisplayText&gt;&lt;record&gt;&lt;rec-number&gt;23&lt;/rec-number&gt;&lt;foreign-keys&gt;&lt;key app="EN" db-id="tre9r0f59dafssezte35xrvmzxrzesstt5ap" timestamp="1579782854"&gt;23&lt;/key&gt;&lt;/foreign-keys&gt;&lt;ref-type name="Report"&gt;27&lt;/ref-type&gt;&lt;contributors&gt;&lt;authors&gt;&lt;author&gt;MDT-udvalget; Danske Multidisciplinære Cancer Grupper&lt;/author&gt;&lt;/authors&gt;&lt;/contributors&gt;&lt;titles&gt;&lt;title&gt;Multidisciplinær kræftbehandling – en vejledning til MDT-konferencen&lt;/title&gt;&lt;/titles&gt;&lt;dates&gt;&lt;year&gt;2016&lt;/year&gt;&lt;/dates&gt;&lt;urls&gt;&lt;related-urls&gt;&lt;url&gt;&lt;style face="underline" font="default" size="100%"&gt;http://www.dmcg.dk/siteassets/dmcg-udvalg/multidisciplinaer_kraeftbehandling_-_en_vejledning_til_mdt-rev-15-02-2016.pdf&lt;/style&gt;&lt;/url&gt;&lt;/related-urls&gt;&lt;/urls&gt;&lt;/record&gt;&lt;/Cite&gt;&lt;/EndNote&gt;</w:instrText>
      </w:r>
      <w:r w:rsidR="00590573">
        <w:fldChar w:fldCharType="separate"/>
      </w:r>
      <w:r w:rsidR="00FE2A10">
        <w:rPr>
          <w:noProof/>
        </w:rPr>
        <w:t>(43)</w:t>
      </w:r>
      <w:r w:rsidR="00590573">
        <w:fldChar w:fldCharType="end"/>
      </w:r>
      <w:r w:rsidRPr="00731C88">
        <w:t>.</w:t>
      </w:r>
    </w:p>
    <w:p w14:paraId="5459CE64" w14:textId="77777777" w:rsidR="002101D7" w:rsidRPr="00731C88" w:rsidRDefault="002101D7" w:rsidP="00647CF8">
      <w:pPr>
        <w:spacing w:line="276" w:lineRule="auto"/>
        <w:rPr>
          <w:highlight w:val="yellow"/>
        </w:rPr>
      </w:pPr>
    </w:p>
    <w:p w14:paraId="4D80BD90" w14:textId="77777777" w:rsidR="00110643" w:rsidRPr="001A0BFE" w:rsidRDefault="00110643" w:rsidP="00647CF8">
      <w:pPr>
        <w:spacing w:line="276" w:lineRule="auto"/>
        <w:rPr>
          <w:b/>
          <w:i/>
          <w:color w:val="365F91" w:themeColor="accent1" w:themeShade="BF"/>
          <w:szCs w:val="24"/>
        </w:rPr>
      </w:pPr>
      <w:r w:rsidRPr="001A0BFE">
        <w:rPr>
          <w:b/>
          <w:i/>
          <w:color w:val="365F91" w:themeColor="accent1" w:themeShade="BF"/>
          <w:szCs w:val="24"/>
        </w:rPr>
        <w:t>Kvalitetskontrol</w:t>
      </w:r>
    </w:p>
    <w:p w14:paraId="5EF50B89" w14:textId="77777777" w:rsidR="00110643" w:rsidRPr="00731C88" w:rsidRDefault="00110643" w:rsidP="00647CF8">
      <w:pPr>
        <w:spacing w:line="276" w:lineRule="auto"/>
      </w:pPr>
      <w:r w:rsidRPr="00731C88">
        <w:t>Det anbefales at deltage regelmæssigt i kvalitetsprogrammer.</w:t>
      </w:r>
    </w:p>
    <w:p w14:paraId="79C878E2" w14:textId="77777777" w:rsidR="00110643" w:rsidRPr="00731C88" w:rsidRDefault="00110643" w:rsidP="00647CF8">
      <w:pPr>
        <w:spacing w:line="276" w:lineRule="auto"/>
      </w:pPr>
      <w:r w:rsidRPr="00731C88">
        <w:t>NordiQC anbefales til kvalitetskontrol af immunhistokemiske undersøgelser (herunder ALK og PD-L1, men også generelle moduler).</w:t>
      </w:r>
    </w:p>
    <w:p w14:paraId="1AD26872" w14:textId="77777777" w:rsidR="00110643" w:rsidRPr="00731C88" w:rsidRDefault="00110643" w:rsidP="00647CF8">
      <w:pPr>
        <w:spacing w:line="276" w:lineRule="auto"/>
      </w:pPr>
      <w:r w:rsidRPr="00731C88">
        <w:t>Der findes flere kvalitetsorganisationer, som har programmer, der inkluderer forskellige kombinationer af molekylære analyser, FISH og immunhistokemi, fx:</w:t>
      </w:r>
    </w:p>
    <w:p w14:paraId="14FD9816" w14:textId="77777777" w:rsidR="00110643" w:rsidRPr="00780770" w:rsidRDefault="00110643" w:rsidP="00647CF8">
      <w:pPr>
        <w:spacing w:line="276" w:lineRule="auto"/>
        <w:rPr>
          <w:lang w:val="en-US"/>
        </w:rPr>
      </w:pPr>
      <w:r w:rsidRPr="00780770">
        <w:rPr>
          <w:lang w:val="en-US"/>
        </w:rPr>
        <w:t xml:space="preserve">EQA, European Society of Pathology </w:t>
      </w:r>
      <w:hyperlink r:id="rId11" w:history="1">
        <w:r w:rsidRPr="00780770">
          <w:rPr>
            <w:rStyle w:val="Hyperlink"/>
            <w:lang w:val="en-US"/>
          </w:rPr>
          <w:t>http://lung.eqascheme.org/</w:t>
        </w:r>
      </w:hyperlink>
    </w:p>
    <w:p w14:paraId="5FC04015" w14:textId="43EA04A9" w:rsidR="00647CF8" w:rsidRPr="005A4C9E" w:rsidRDefault="00110643" w:rsidP="00647CF8">
      <w:pPr>
        <w:spacing w:line="276" w:lineRule="auto"/>
        <w:rPr>
          <w:rStyle w:val="Hyperlink"/>
          <w:lang w:val="en-US"/>
        </w:rPr>
      </w:pPr>
      <w:r w:rsidRPr="005A4C9E">
        <w:rPr>
          <w:lang w:val="en-US"/>
        </w:rPr>
        <w:t xml:space="preserve">GenQA, UK NEQAS </w:t>
      </w:r>
      <w:hyperlink r:id="rId12" w:history="1">
        <w:r w:rsidRPr="00894100">
          <w:rPr>
            <w:rStyle w:val="Hyperlink"/>
            <w:lang w:val="en-US"/>
          </w:rPr>
          <w:t>https://www.genqa.org/eqa</w:t>
        </w:r>
      </w:hyperlink>
    </w:p>
    <w:p w14:paraId="03C18E6E" w14:textId="77777777" w:rsidR="00647CF8" w:rsidRPr="005A4C9E" w:rsidRDefault="00647CF8">
      <w:pPr>
        <w:rPr>
          <w:rStyle w:val="Hyperlink"/>
          <w:lang w:val="en-US"/>
        </w:rPr>
      </w:pPr>
      <w:r w:rsidRPr="005A4C9E">
        <w:rPr>
          <w:rStyle w:val="Hyperlink"/>
          <w:lang w:val="en-US"/>
        </w:rPr>
        <w:br w:type="page"/>
      </w:r>
    </w:p>
    <w:p w14:paraId="00ACA6D8" w14:textId="77777777" w:rsidR="00AB633B" w:rsidRPr="006C7E9B" w:rsidRDefault="006C7E9B" w:rsidP="00925230">
      <w:pPr>
        <w:pStyle w:val="Overskrift1"/>
        <w:rPr>
          <w:lang w:val="en-US"/>
        </w:rPr>
      </w:pPr>
      <w:bookmarkStart w:id="62" w:name="_Toc504560262"/>
      <w:bookmarkStart w:id="63" w:name="_Hlk5367518"/>
      <w:bookmarkStart w:id="64" w:name="_Toc55821103"/>
      <w:r w:rsidRPr="006C7E9B">
        <w:rPr>
          <w:lang w:val="en-US"/>
        </w:rPr>
        <w:lastRenderedPageBreak/>
        <w:t xml:space="preserve">4. </w:t>
      </w:r>
      <w:r w:rsidR="00AB633B" w:rsidRPr="006C7E9B">
        <w:rPr>
          <w:lang w:val="en-US"/>
        </w:rPr>
        <w:t>Referencer</w:t>
      </w:r>
      <w:bookmarkEnd w:id="62"/>
      <w:bookmarkEnd w:id="64"/>
    </w:p>
    <w:bookmarkEnd w:id="63"/>
    <w:p w14:paraId="4538DFE2" w14:textId="77777777" w:rsidR="00590573" w:rsidRPr="005A4C9E" w:rsidRDefault="00590573" w:rsidP="00590573">
      <w:pPr>
        <w:rPr>
          <w:rFonts w:ascii="Palatino Linotype" w:hAnsi="Palatino Linotype"/>
          <w:color w:val="25337A"/>
          <w:lang w:val="en-US"/>
        </w:rPr>
      </w:pPr>
    </w:p>
    <w:p w14:paraId="63F0365E" w14:textId="77777777" w:rsidR="00FE2A10" w:rsidRPr="00FE2A10" w:rsidRDefault="00590573" w:rsidP="0027078A">
      <w:pPr>
        <w:pStyle w:val="EndNoteBibliography"/>
        <w:spacing w:line="276" w:lineRule="auto"/>
        <w:ind w:left="567" w:hanging="567"/>
      </w:pPr>
      <w:r w:rsidRPr="00590573">
        <w:fldChar w:fldCharType="begin"/>
      </w:r>
      <w:r w:rsidRPr="00590573">
        <w:instrText xml:space="preserve"> ADDIN EN.REFLIST </w:instrText>
      </w:r>
      <w:r w:rsidRPr="00590573">
        <w:fldChar w:fldCharType="separate"/>
      </w:r>
      <w:r w:rsidR="00FE2A10" w:rsidRPr="00FE2A10">
        <w:t>1.</w:t>
      </w:r>
      <w:r w:rsidR="00FE2A10" w:rsidRPr="00FE2A10">
        <w:tab/>
        <w:t>Nicholson A. G. KK, Gosney J Dataset for histopathological reporting of lung cancer. The Royal College of Pathologists. 2018.</w:t>
      </w:r>
    </w:p>
    <w:p w14:paraId="10C5085B" w14:textId="77777777" w:rsidR="00FE2A10" w:rsidRPr="00FE2A10" w:rsidRDefault="00FE2A10" w:rsidP="0027078A">
      <w:pPr>
        <w:pStyle w:val="EndNoteBibliography"/>
        <w:spacing w:line="276" w:lineRule="auto"/>
        <w:ind w:left="567" w:hanging="567"/>
      </w:pPr>
      <w:r w:rsidRPr="00FE2A10">
        <w:t>2.</w:t>
      </w:r>
      <w:r w:rsidRPr="00FE2A10">
        <w:tab/>
        <w:t>referenceprogram OD-rD. Adjuverende behandling af ikke-småcellet lungekræft. 2018.</w:t>
      </w:r>
    </w:p>
    <w:p w14:paraId="49EABD98" w14:textId="77777777" w:rsidR="00FE2A10" w:rsidRPr="00FE2A10" w:rsidRDefault="00FE2A10" w:rsidP="0027078A">
      <w:pPr>
        <w:pStyle w:val="EndNoteBibliography"/>
        <w:spacing w:line="276" w:lineRule="auto"/>
        <w:ind w:left="567" w:hanging="567"/>
      </w:pPr>
      <w:r w:rsidRPr="00FE2A10">
        <w:t>3.</w:t>
      </w:r>
      <w:r w:rsidRPr="00FE2A10">
        <w:tab/>
        <w:t>Dansk Lunge Cancer Gruppe D. Lungecancer – Kirurgisk behandling. Kirurgiske DMCG-retninglinje. 2018.</w:t>
      </w:r>
    </w:p>
    <w:p w14:paraId="7026F428" w14:textId="77777777" w:rsidR="00FE2A10" w:rsidRPr="00FE2A10" w:rsidRDefault="00FE2A10" w:rsidP="0027078A">
      <w:pPr>
        <w:pStyle w:val="EndNoteBibliography"/>
        <w:spacing w:line="276" w:lineRule="auto"/>
        <w:ind w:left="567" w:hanging="567"/>
      </w:pPr>
      <w:r w:rsidRPr="00FE2A10">
        <w:t>4.</w:t>
      </w:r>
      <w:r w:rsidRPr="00FE2A10">
        <w:tab/>
        <w:t>Travis WD BE, Burke AP, Marx A, Nicholson AG. WHO Classification of Tumours of the Lung, Pleura, Thymus and Heart. 4th edition ed: International Agency for Research on Cancer (IARC); 2015.</w:t>
      </w:r>
    </w:p>
    <w:p w14:paraId="1B3B68FC" w14:textId="77777777" w:rsidR="00FE2A10" w:rsidRPr="00FE2A10" w:rsidRDefault="00FE2A10" w:rsidP="0027078A">
      <w:pPr>
        <w:pStyle w:val="EndNoteBibliography"/>
        <w:spacing w:line="276" w:lineRule="auto"/>
        <w:ind w:left="567" w:hanging="567"/>
      </w:pPr>
      <w:r w:rsidRPr="00FE2A10">
        <w:t>5.</w:t>
      </w:r>
      <w:r w:rsidRPr="00FE2A10">
        <w:tab/>
        <w:t>Thunnissen E, Kerr KM, Herth FJ, Lantuejoul S, Papotti M, Rintoul RC, et al. The challenge of NSCLC diagnosis and predictive analysis on small samples. Practical approach of a working group. Lung Cancer. 2012;76(1):1-18.</w:t>
      </w:r>
    </w:p>
    <w:p w14:paraId="6F749F82" w14:textId="77777777" w:rsidR="00FE2A10" w:rsidRPr="00FE2A10" w:rsidRDefault="00FE2A10" w:rsidP="0027078A">
      <w:pPr>
        <w:pStyle w:val="EndNoteBibliography"/>
        <w:spacing w:line="276" w:lineRule="auto"/>
        <w:ind w:left="567" w:hanging="567"/>
      </w:pPr>
      <w:r w:rsidRPr="00FE2A10">
        <w:t>6.</w:t>
      </w:r>
      <w:r w:rsidRPr="00FE2A10">
        <w:tab/>
        <w:t>van der Heijden EH, Casal RF, Trisolini R, Steinfort DP, Hwangbo B, Nakajima T, et al. Guideline for the acquisition and preparation of conventional and endobronchial ultrasound-guided transbronchial needle aspiration specimens for the diagnosis and molecular testing of patients with known or suspected lung cancer. Respiration. 2014;88(6):500-17.</w:t>
      </w:r>
    </w:p>
    <w:p w14:paraId="03458920" w14:textId="77777777" w:rsidR="00FE2A10" w:rsidRPr="00FE2A10" w:rsidRDefault="00FE2A10" w:rsidP="0027078A">
      <w:pPr>
        <w:pStyle w:val="EndNoteBibliography"/>
        <w:spacing w:line="276" w:lineRule="auto"/>
        <w:ind w:left="567" w:hanging="567"/>
      </w:pPr>
      <w:r w:rsidRPr="00FE2A10">
        <w:t>7.</w:t>
      </w:r>
      <w:r w:rsidRPr="00FE2A10">
        <w:tab/>
        <w:t>Skov BG, Kiss K, Ramsted J, Linnemann D. A technique to improve diagnostic information from fine-needle aspirations: immunohistochemistry on cytoscrape. Cancer. 2009;117(2):120-7.</w:t>
      </w:r>
    </w:p>
    <w:p w14:paraId="72EB7006" w14:textId="77777777" w:rsidR="00FE2A10" w:rsidRPr="00FE2A10" w:rsidRDefault="00FE2A10" w:rsidP="0027078A">
      <w:pPr>
        <w:pStyle w:val="EndNoteBibliography"/>
        <w:spacing w:line="276" w:lineRule="auto"/>
        <w:ind w:left="567" w:hanging="567"/>
      </w:pPr>
      <w:r w:rsidRPr="00FE2A10">
        <w:t>8.</w:t>
      </w:r>
      <w:r w:rsidRPr="00FE2A10">
        <w:tab/>
        <w:t>Omland SH, Henrik H, Olsen EK, Birthe T, Guldhammer SB. Subtyping of nonsmall cell lung cancer on cytology specimens: reproducibility of cytopathologic diagnoses on sparse material. Diagn Cytopathol. 2014;42(2):105-10.</w:t>
      </w:r>
    </w:p>
    <w:p w14:paraId="11E32EE0" w14:textId="77777777" w:rsidR="00FE2A10" w:rsidRPr="00FE2A10" w:rsidRDefault="00FE2A10" w:rsidP="0027078A">
      <w:pPr>
        <w:pStyle w:val="EndNoteBibliography"/>
        <w:spacing w:line="276" w:lineRule="auto"/>
        <w:ind w:left="567" w:hanging="567"/>
      </w:pPr>
      <w:r w:rsidRPr="00FE2A10">
        <w:t>9.</w:t>
      </w:r>
      <w:r w:rsidRPr="00FE2A10">
        <w:tab/>
        <w:t>Butnor KJ BM, Dacic S, Berman M, Flieder D, Jones K, Okby NT, Roggli VL, Suster S, Tazelaar HD, Travis WD. Protocol for the Examination of Specimens From Patients With Primary Non-Small Cell Carcinoma, Small Cell Carcinoma, or Carcinoid Tumor of the Lung. College of American Pathologists (CAP); 2017.</w:t>
      </w:r>
    </w:p>
    <w:p w14:paraId="6FEAA90B" w14:textId="77777777" w:rsidR="00FE2A10" w:rsidRPr="00FE2A10" w:rsidRDefault="00FE2A10" w:rsidP="0027078A">
      <w:pPr>
        <w:pStyle w:val="EndNoteBibliography"/>
        <w:spacing w:line="276" w:lineRule="auto"/>
        <w:ind w:left="567" w:hanging="567"/>
      </w:pPr>
      <w:r w:rsidRPr="00FE2A10">
        <w:t>10.</w:t>
      </w:r>
      <w:r w:rsidRPr="00FE2A10">
        <w:tab/>
        <w:t>Gospodarowicz M K BJD, Wittekind C. TNM Classification of Malignant Tumours. 8th edition ed. Union for International Cancer Control (UICC): Wiley-Blackwell; 2017.</w:t>
      </w:r>
    </w:p>
    <w:p w14:paraId="3A736C05" w14:textId="77777777" w:rsidR="00FE2A10" w:rsidRPr="00FE2A10" w:rsidRDefault="00FE2A10" w:rsidP="0027078A">
      <w:pPr>
        <w:pStyle w:val="EndNoteBibliography"/>
        <w:spacing w:line="276" w:lineRule="auto"/>
        <w:ind w:left="567" w:hanging="567"/>
      </w:pPr>
      <w:r w:rsidRPr="00FE2A10">
        <w:t>11.</w:t>
      </w:r>
      <w:r w:rsidRPr="00FE2A10">
        <w:tab/>
        <w:t>Wittekind C CCC, Brierley J D, Sobin L H. TNM Supplement: A Commentary on Uniform Use 4th edition ed: Wiley-Blackwell; 2012.</w:t>
      </w:r>
    </w:p>
    <w:p w14:paraId="249E0EE5" w14:textId="77777777" w:rsidR="00FE2A10" w:rsidRPr="00FE2A10" w:rsidRDefault="00FE2A10" w:rsidP="0027078A">
      <w:pPr>
        <w:pStyle w:val="EndNoteBibliography"/>
        <w:spacing w:line="276" w:lineRule="auto"/>
        <w:ind w:left="567" w:hanging="567"/>
      </w:pPr>
      <w:r w:rsidRPr="00FE2A10">
        <w:t>12.</w:t>
      </w:r>
      <w:r w:rsidRPr="00FE2A10">
        <w:tab/>
        <w:t>P I. Introduktion til 8. udgave af UICC’s TNM klassifikation: Den Nationale Danske TNM Komite under DMCG.dk; 2017.</w:t>
      </w:r>
    </w:p>
    <w:p w14:paraId="1E19B2D3" w14:textId="77777777" w:rsidR="00FE2A10" w:rsidRPr="00FE2A10" w:rsidRDefault="00FE2A10" w:rsidP="0027078A">
      <w:pPr>
        <w:pStyle w:val="EndNoteBibliography"/>
        <w:spacing w:line="276" w:lineRule="auto"/>
        <w:ind w:left="567" w:hanging="567"/>
      </w:pPr>
      <w:r w:rsidRPr="00FE2A10">
        <w:t>13.</w:t>
      </w:r>
      <w:r w:rsidRPr="00FE2A10">
        <w:tab/>
        <w:t>Detterbeck FC, Nicholson AG, Franklin WA, Marom EM, Travis WD, Girard N, et al. The IASLC Lung Cancer Staging Project: Summary of Proposals for Revisions of the Classification of Lung Cancers with Multiple Pulmonary Sites of Involvement in the Forthcoming Eighth Edition of the TNM Classification. J Thorac Oncol. 2016;11(5):639-50.</w:t>
      </w:r>
    </w:p>
    <w:p w14:paraId="50255C31" w14:textId="77777777" w:rsidR="00FE2A10" w:rsidRPr="00FE2A10" w:rsidRDefault="00FE2A10" w:rsidP="0027078A">
      <w:pPr>
        <w:pStyle w:val="EndNoteBibliography"/>
        <w:spacing w:line="276" w:lineRule="auto"/>
        <w:ind w:left="567" w:hanging="567"/>
      </w:pPr>
      <w:r w:rsidRPr="00FE2A10">
        <w:t>14.</w:t>
      </w:r>
      <w:r w:rsidRPr="00FE2A10">
        <w:tab/>
        <w:t>Girard N, Deshpande C, Lau C, Finley D, Rusch V, Pao W, et al. Comprehensive histologic assessment helps to differentiate multiple lung primary nonsmall cell carcinomas from metastases. Am J Surg Pathol. 2009;33(12):1752-64.</w:t>
      </w:r>
    </w:p>
    <w:p w14:paraId="5B646B52" w14:textId="77777777" w:rsidR="00FE2A10" w:rsidRPr="00FE2A10" w:rsidRDefault="00FE2A10" w:rsidP="0027078A">
      <w:pPr>
        <w:pStyle w:val="EndNoteBibliography"/>
        <w:spacing w:line="276" w:lineRule="auto"/>
        <w:ind w:left="567" w:hanging="567"/>
      </w:pPr>
      <w:r w:rsidRPr="00FE2A10">
        <w:t>15.</w:t>
      </w:r>
      <w:r w:rsidRPr="00FE2A10">
        <w:tab/>
        <w:t>Olsen K E SK. Kodning af lungecancer. 2019.</w:t>
      </w:r>
    </w:p>
    <w:p w14:paraId="6B8E66C8" w14:textId="7AEE74CF" w:rsidR="00FE2A10" w:rsidRPr="00FE2A10" w:rsidRDefault="00FE2A10" w:rsidP="0027078A">
      <w:pPr>
        <w:pStyle w:val="EndNoteBibliography"/>
        <w:spacing w:line="276" w:lineRule="auto"/>
        <w:ind w:left="567" w:hanging="567"/>
      </w:pPr>
      <w:r w:rsidRPr="00FE2A10">
        <w:t>16.</w:t>
      </w:r>
      <w:r w:rsidRPr="00FE2A10">
        <w:tab/>
        <w:t xml:space="preserve">Patobank.  [Available from: </w:t>
      </w:r>
      <w:hyperlink r:id="rId13" w:history="1">
        <w:r w:rsidRPr="00FE2A10">
          <w:rPr>
            <w:rStyle w:val="Hyperlink"/>
          </w:rPr>
          <w:t>http://www.patobank.dk/index.php?ID=1&amp;lang=da</w:t>
        </w:r>
      </w:hyperlink>
      <w:r w:rsidRPr="00FE2A10">
        <w:t>.</w:t>
      </w:r>
    </w:p>
    <w:p w14:paraId="49F41C85" w14:textId="77777777" w:rsidR="00FE2A10" w:rsidRPr="00FE2A10" w:rsidRDefault="00FE2A10" w:rsidP="0027078A">
      <w:pPr>
        <w:pStyle w:val="EndNoteBibliography"/>
        <w:spacing w:line="276" w:lineRule="auto"/>
        <w:ind w:left="567" w:hanging="567"/>
      </w:pPr>
      <w:r w:rsidRPr="00FE2A10">
        <w:lastRenderedPageBreak/>
        <w:t>17.</w:t>
      </w:r>
      <w:r w:rsidRPr="00FE2A10">
        <w:tab/>
        <w:t>Lindeman NI, Cagle PT, Aisner DL, Arcila ME, Beasley MB, Bernicker EH, et al. Updated Molecular Testing Guideline for the Selection of Lung Cancer Patients for Treatment With Targeted Tyrosine Kinase Inhibitors: Guideline From the College of American Pathologists, the International Association for the Study of Lung Cancer, and the Association for Molecular Pathology. J Mol Diagn. 2018;20(2):129-59.</w:t>
      </w:r>
    </w:p>
    <w:p w14:paraId="1FE1F921" w14:textId="77777777" w:rsidR="00FE2A10" w:rsidRPr="00FE2A10" w:rsidRDefault="00FE2A10" w:rsidP="0027078A">
      <w:pPr>
        <w:pStyle w:val="EndNoteBibliography"/>
        <w:spacing w:line="276" w:lineRule="auto"/>
        <w:ind w:left="567" w:hanging="567"/>
      </w:pPr>
      <w:r w:rsidRPr="00FE2A10">
        <w:t>18.</w:t>
      </w:r>
      <w:r w:rsidRPr="00FE2A10">
        <w:tab/>
        <w:t>M E. Molecular Pathology: Part 2, Non-small cell lung cancer (NSCLC). 2019.</w:t>
      </w:r>
    </w:p>
    <w:p w14:paraId="3743A1FF" w14:textId="77777777" w:rsidR="00FE2A10" w:rsidRPr="00FE2A10" w:rsidRDefault="00FE2A10" w:rsidP="0027078A">
      <w:pPr>
        <w:pStyle w:val="EndNoteBibliography"/>
        <w:spacing w:line="276" w:lineRule="auto"/>
        <w:ind w:left="567" w:hanging="567"/>
      </w:pPr>
      <w:r w:rsidRPr="00FE2A10">
        <w:t>19.</w:t>
      </w:r>
      <w:r w:rsidRPr="00FE2A10">
        <w:tab/>
        <w:t>Stricker K HH, Høgdall E,Grubach L, Ørnskov D. Anbefalinger for molekylærbiologisk analyse for EGFR mutationer i lunge karcinomer. 2016.</w:t>
      </w:r>
    </w:p>
    <w:p w14:paraId="404DA118" w14:textId="77777777" w:rsidR="00FE2A10" w:rsidRPr="00FE2A10" w:rsidRDefault="00FE2A10" w:rsidP="0027078A">
      <w:pPr>
        <w:pStyle w:val="EndNoteBibliography"/>
        <w:spacing w:line="276" w:lineRule="auto"/>
        <w:ind w:left="567" w:hanging="567"/>
      </w:pPr>
      <w:r w:rsidRPr="00FE2A10">
        <w:t>20.</w:t>
      </w:r>
      <w:r w:rsidRPr="00FE2A10">
        <w:tab/>
        <w:t>Skov B G VM, Hager H. Test af EML4-ALK fusion i lungeadenokarcinom. 2013.</w:t>
      </w:r>
    </w:p>
    <w:p w14:paraId="4B9BE0D9" w14:textId="77777777" w:rsidR="00FE2A10" w:rsidRPr="00FE2A10" w:rsidRDefault="00FE2A10" w:rsidP="0027078A">
      <w:pPr>
        <w:pStyle w:val="EndNoteBibliography"/>
        <w:spacing w:line="276" w:lineRule="auto"/>
        <w:ind w:left="567" w:hanging="567"/>
      </w:pPr>
      <w:r w:rsidRPr="00FE2A10">
        <w:t>21.</w:t>
      </w:r>
      <w:r w:rsidRPr="00FE2A10">
        <w:tab/>
        <w:t>Lantuejoul S, Sound-Tsao M, Cooper WA, Girard N, Hirsch FR, Roden AC, et al. PD-L1 Testing for Lung Cancer in 2019: Perspective From the IASLC Pathology Committee. J Thorac Oncol. 2020;15(4):499-519.</w:t>
      </w:r>
    </w:p>
    <w:p w14:paraId="7736E0DA" w14:textId="77777777" w:rsidR="00FE2A10" w:rsidRPr="00FE2A10" w:rsidRDefault="00FE2A10" w:rsidP="0027078A">
      <w:pPr>
        <w:pStyle w:val="EndNoteBibliography"/>
        <w:spacing w:line="276" w:lineRule="auto"/>
        <w:ind w:left="567" w:hanging="567"/>
      </w:pPr>
      <w:r w:rsidRPr="00FE2A10">
        <w:t>22.</w:t>
      </w:r>
      <w:r w:rsidRPr="00FE2A10">
        <w:tab/>
      </w:r>
      <w:r w:rsidRPr="0027078A">
        <w:t>Vyberg</w:t>
      </w:r>
      <w:r w:rsidRPr="00FE2A10">
        <w:t xml:space="preserve"> M. Retningslinje for diagnostik af biomarkøren PD-L1 - Ikkesmåcellet lungecancer (NSCLC). 2018.  Contract No.: Report.</w:t>
      </w:r>
    </w:p>
    <w:p w14:paraId="7D11A797" w14:textId="77777777" w:rsidR="00FE2A10" w:rsidRPr="00FE2A10" w:rsidRDefault="00FE2A10" w:rsidP="0027078A">
      <w:pPr>
        <w:pStyle w:val="EndNoteBibliography"/>
        <w:spacing w:line="276" w:lineRule="auto"/>
        <w:ind w:left="567" w:hanging="567"/>
      </w:pPr>
      <w:r w:rsidRPr="00FE2A10">
        <w:t>23.</w:t>
      </w:r>
      <w:r w:rsidRPr="00FE2A10">
        <w:tab/>
        <w:t>Skov BG. Comparison of PD-L1 Expression Using 2 Validated PD-L1 IHC 22C3 pharmDx Methods in Non-Small Cell Lung Cancer in a Routine Hospital Setting. Appl Immunohistochem Mol Morphol. 2019.</w:t>
      </w:r>
    </w:p>
    <w:p w14:paraId="7BA2BE76" w14:textId="77777777" w:rsidR="00FE2A10" w:rsidRPr="00FE2A10" w:rsidRDefault="00FE2A10" w:rsidP="0027078A">
      <w:pPr>
        <w:pStyle w:val="EndNoteBibliography"/>
        <w:spacing w:line="276" w:lineRule="auto"/>
        <w:ind w:left="567" w:hanging="567"/>
      </w:pPr>
      <w:r w:rsidRPr="00FE2A10">
        <w:t>24.</w:t>
      </w:r>
      <w:r w:rsidRPr="00FE2A10">
        <w:tab/>
      </w:r>
      <w:r w:rsidRPr="0027078A">
        <w:t>Bubendorf</w:t>
      </w:r>
      <w:r w:rsidRPr="00FE2A10">
        <w:t xml:space="preserve"> L, Conde E, Cappuzzo F, Langfort R, Schildhaus HU, Votruba J, et al. A noninterventional, multinational study to assess PD-L1 expression in cytological and histological lung cancer specimens. Cancer Cytopathol. 2020.</w:t>
      </w:r>
    </w:p>
    <w:p w14:paraId="7EE2FDC8" w14:textId="77777777" w:rsidR="00FE2A10" w:rsidRPr="00FE2A10" w:rsidRDefault="00FE2A10" w:rsidP="0027078A">
      <w:pPr>
        <w:pStyle w:val="EndNoteBibliography"/>
        <w:spacing w:line="276" w:lineRule="auto"/>
        <w:ind w:left="567" w:hanging="567"/>
      </w:pPr>
      <w:r w:rsidRPr="00FE2A10">
        <w:t>25.</w:t>
      </w:r>
      <w:r w:rsidRPr="00FE2A10">
        <w:tab/>
        <w:t>Torlakovic E, Lim HJ, Adam J, Barnes P, Bigras G, Chan AWH, et al. "Interchangeability" of PD-L1 immunohistochemistry assays: a meta-analysis of diagnostic accuracy. Mod Pathol. 2020;33(1):4-17.</w:t>
      </w:r>
    </w:p>
    <w:p w14:paraId="59007BFF" w14:textId="77777777" w:rsidR="00FE2A10" w:rsidRPr="00FE2A10" w:rsidRDefault="00FE2A10" w:rsidP="0027078A">
      <w:pPr>
        <w:pStyle w:val="EndNoteBibliography"/>
        <w:spacing w:line="276" w:lineRule="auto"/>
        <w:ind w:left="567" w:hanging="567"/>
      </w:pPr>
      <w:r w:rsidRPr="00FE2A10">
        <w:t>26.</w:t>
      </w:r>
      <w:r w:rsidRPr="00FE2A10">
        <w:tab/>
        <w:t>Uruga H, Mino-Kenudson M. Is the Programmed Death-Ligand 1 73-10 Immunohistochemistry Assay Compatible With the 22C3 Assay? J Thorac Oncol. 2020;15(8):1265-7.</w:t>
      </w:r>
    </w:p>
    <w:p w14:paraId="12C68395" w14:textId="77777777" w:rsidR="00FE2A10" w:rsidRPr="00FE2A10" w:rsidRDefault="00FE2A10" w:rsidP="0027078A">
      <w:pPr>
        <w:pStyle w:val="EndNoteBibliography"/>
        <w:spacing w:line="276" w:lineRule="auto"/>
        <w:ind w:left="567" w:hanging="567"/>
      </w:pPr>
      <w:r w:rsidRPr="00FE2A10">
        <w:t>27.</w:t>
      </w:r>
      <w:r w:rsidRPr="00FE2A10">
        <w:tab/>
        <w:t>Skov BG, Rorvig SB, Jensen THL, Skov T. The prevalence of programmed death ligand-1 (PD-L1) expression in non-small cell lung cancer in an unselected, consecutive population. Mod Pathol. 2020;33(1):109-17.</w:t>
      </w:r>
    </w:p>
    <w:p w14:paraId="13C5987D" w14:textId="77777777" w:rsidR="00FE2A10" w:rsidRPr="00FE2A10" w:rsidRDefault="00FE2A10" w:rsidP="0027078A">
      <w:pPr>
        <w:pStyle w:val="EndNoteBibliography"/>
        <w:spacing w:line="276" w:lineRule="auto"/>
        <w:ind w:left="567" w:hanging="567"/>
      </w:pPr>
      <w:r w:rsidRPr="00FE2A10">
        <w:t>28.</w:t>
      </w:r>
      <w:r w:rsidRPr="00FE2A10">
        <w:tab/>
        <w:t>Skov BG, Skov T. Paired Comparison of PD-L1 Expression on Cytologic and Histologic Specimens From Malignancies in the Lung Assessed With PD-L1 IHC 28-8pharmDx and PD-L1 IHC 22C3pharmDx. Appl Immunohistochem Mol Morphol. 2017;25(7):453-9.</w:t>
      </w:r>
    </w:p>
    <w:p w14:paraId="72ACAF96" w14:textId="77777777" w:rsidR="00FE2A10" w:rsidRPr="00FE2A10" w:rsidRDefault="00FE2A10" w:rsidP="0027078A">
      <w:pPr>
        <w:pStyle w:val="EndNoteBibliography"/>
        <w:spacing w:line="276" w:lineRule="auto"/>
        <w:ind w:left="567" w:hanging="567"/>
      </w:pPr>
      <w:r w:rsidRPr="00FE2A10">
        <w:t>29.</w:t>
      </w:r>
      <w:r w:rsidRPr="00FE2A10">
        <w:tab/>
        <w:t>Gosney JR, Haragan A, Chadwick C, Giles TE, Grundy S, Tippett V, et al. Programmed death ligand 1 expression in EBUS aspirates of non-small cell lung cancer: Is interpretation affected by type of fixation? Cancer Cytopathol. 2020;128(2):100-6.</w:t>
      </w:r>
    </w:p>
    <w:p w14:paraId="032D0BE1" w14:textId="77777777" w:rsidR="00FE2A10" w:rsidRPr="00FE2A10" w:rsidRDefault="00FE2A10" w:rsidP="0027078A">
      <w:pPr>
        <w:pStyle w:val="EndNoteBibliography"/>
        <w:spacing w:line="276" w:lineRule="auto"/>
        <w:ind w:left="567" w:hanging="567"/>
      </w:pPr>
      <w:r w:rsidRPr="00FE2A10">
        <w:t>30.</w:t>
      </w:r>
      <w:r w:rsidRPr="00FE2A10">
        <w:tab/>
        <w:t>Dong Z, Liu Y, Jiang T, Hou L, Wu F, Gao G, et al. Cell Block as a Surrogate for Programmed Death-Ligand 1 Staining Testing in Patients of Non-Small Cell Lung Cancer. J Cancer. 2020;11(3):551-8.</w:t>
      </w:r>
    </w:p>
    <w:p w14:paraId="5475C476" w14:textId="77777777" w:rsidR="00FE2A10" w:rsidRPr="00FE2A10" w:rsidRDefault="00FE2A10" w:rsidP="0027078A">
      <w:pPr>
        <w:pStyle w:val="EndNoteBibliography"/>
        <w:spacing w:line="276" w:lineRule="auto"/>
        <w:ind w:left="567" w:hanging="567"/>
      </w:pPr>
      <w:r w:rsidRPr="00FE2A10">
        <w:t>31.</w:t>
      </w:r>
      <w:r w:rsidRPr="00FE2A10">
        <w:tab/>
        <w:t>Wang G, Ionescu DN, Lee CH, Hiruki T, Myers R, Shaipanich T, et al. PD-L1 testing on the EBUS-FNA cytology specimens of non-small cell lung cancer. Lung Cancer. 2019;136:1-5.</w:t>
      </w:r>
    </w:p>
    <w:p w14:paraId="78515C8F" w14:textId="77777777" w:rsidR="00FE2A10" w:rsidRPr="00FE2A10" w:rsidRDefault="00FE2A10" w:rsidP="0027078A">
      <w:pPr>
        <w:pStyle w:val="EndNoteBibliography"/>
        <w:spacing w:line="276" w:lineRule="auto"/>
        <w:ind w:left="567" w:hanging="567"/>
      </w:pPr>
      <w:r w:rsidRPr="00FE2A10">
        <w:t>32.</w:t>
      </w:r>
      <w:r w:rsidRPr="00FE2A10">
        <w:tab/>
        <w:t>Lozano MD, Abengozar-Muela M, Echeveste JI, Subtil JC, Berto J, Gurpide A, et al. Programmed death-ligand 1 expression on direct Pap-stained cytology smears from non-small cell lung cancer: Comparison with cell blocks and surgical resection specimens. Cancer Cytopathol. 2019;127(7):470-80.</w:t>
      </w:r>
    </w:p>
    <w:p w14:paraId="17818C06" w14:textId="77777777" w:rsidR="00FE2A10" w:rsidRPr="00FE2A10" w:rsidRDefault="00FE2A10" w:rsidP="0027078A">
      <w:pPr>
        <w:pStyle w:val="EndNoteBibliography"/>
        <w:spacing w:line="276" w:lineRule="auto"/>
        <w:ind w:left="567" w:hanging="567"/>
      </w:pPr>
      <w:r w:rsidRPr="00FE2A10">
        <w:t>33.</w:t>
      </w:r>
      <w:r w:rsidRPr="00FE2A10">
        <w:tab/>
        <w:t>Hernandez A, Brandler TC, Zhou F, Moreira AL, Schatz-Siemers N, Simsir A. Assessment of Programmed Death-Ligand 1 (PD-L1) Immunohistochemical Expression on Cytology Specimens in Non-Small Cell Lung Carcinoma. Am J Clin Pathol. 2019;151(4):403-15.</w:t>
      </w:r>
    </w:p>
    <w:p w14:paraId="34BCBE27" w14:textId="77777777" w:rsidR="00FE2A10" w:rsidRPr="00FE2A10" w:rsidRDefault="00FE2A10" w:rsidP="0027078A">
      <w:pPr>
        <w:pStyle w:val="EndNoteBibliography"/>
        <w:spacing w:line="276" w:lineRule="auto"/>
        <w:ind w:left="567" w:hanging="567"/>
      </w:pPr>
      <w:r w:rsidRPr="00FE2A10">
        <w:lastRenderedPageBreak/>
        <w:t>34.</w:t>
      </w:r>
      <w:r w:rsidRPr="00FE2A10">
        <w:tab/>
        <w:t>Torous VF, Rangachari D, Gallant BP, Shea M, Costa DB, VanderLaan PA. PD-L1 testing using the clone 22C3 pharmDx kit for selection of patients with non-small cell lung cancer to receive immune checkpoint inhibitor therapy: are cytology cell blocks a viable option? J Am Soc Cytopathol. 2018;7(3):133-41.</w:t>
      </w:r>
    </w:p>
    <w:p w14:paraId="1A07693F" w14:textId="77777777" w:rsidR="00FE2A10" w:rsidRPr="00FE2A10" w:rsidRDefault="00FE2A10" w:rsidP="0027078A">
      <w:pPr>
        <w:pStyle w:val="EndNoteBibliography"/>
        <w:spacing w:line="276" w:lineRule="auto"/>
        <w:ind w:left="567" w:hanging="567"/>
      </w:pPr>
      <w:r w:rsidRPr="00FE2A10">
        <w:t>35.</w:t>
      </w:r>
      <w:r w:rsidRPr="00FE2A10">
        <w:tab/>
        <w:t>Noll B, Wang WL, Gong Y, Zhao J, Kalhor N, Prieto V, et al. Programmed death ligand 1 testing in non-small cell lung carcinoma cytology cell block and aspirate smear preparations. Cancer Cytopathol. 2018;126(5):342-52.</w:t>
      </w:r>
    </w:p>
    <w:p w14:paraId="06B85EEE" w14:textId="77777777" w:rsidR="00FE2A10" w:rsidRPr="00FE2A10" w:rsidRDefault="00FE2A10" w:rsidP="0027078A">
      <w:pPr>
        <w:pStyle w:val="EndNoteBibliography"/>
        <w:spacing w:line="276" w:lineRule="auto"/>
        <w:ind w:left="567" w:hanging="567"/>
      </w:pPr>
      <w:r w:rsidRPr="00FE2A10">
        <w:t>36.</w:t>
      </w:r>
      <w:r w:rsidRPr="00FE2A10">
        <w:tab/>
        <w:t>Ilie M, Long-Mira E, Bence C, Butori C, Lassalle S, Bouhlel L, et al. Comparative study of the PD-L1 status between surgically resected specimens and matched biopsies of NSCLC patients reveal major discordances: a potential issue for anti-PD-L1 therapeutic strategies. Ann Oncol. 2016;27(1):147-53.</w:t>
      </w:r>
    </w:p>
    <w:p w14:paraId="2658B61E" w14:textId="77777777" w:rsidR="00FE2A10" w:rsidRPr="00FE2A10" w:rsidRDefault="00FE2A10" w:rsidP="0027078A">
      <w:pPr>
        <w:pStyle w:val="EndNoteBibliography"/>
        <w:spacing w:line="276" w:lineRule="auto"/>
        <w:ind w:left="567" w:hanging="567"/>
      </w:pPr>
      <w:r w:rsidRPr="00FE2A10">
        <w:t>37.</w:t>
      </w:r>
      <w:r w:rsidRPr="00FE2A10">
        <w:tab/>
        <w:t>Arriola AGP, Bashover E, Joseph C, Staerkel G, Wang WL, Roy-Chowdhuri S. The usefulness of various cytologic specimen preparations for PD-L1 immunostaining in non-small cell lung carcinoma. J Am Soc Cytopathol. 2018;7(6):324-32.</w:t>
      </w:r>
    </w:p>
    <w:p w14:paraId="640D0A8D" w14:textId="77777777" w:rsidR="00FE2A10" w:rsidRPr="00FE2A10" w:rsidRDefault="00FE2A10" w:rsidP="0027078A">
      <w:pPr>
        <w:pStyle w:val="EndNoteBibliography"/>
        <w:spacing w:line="276" w:lineRule="auto"/>
        <w:ind w:left="567" w:hanging="567"/>
      </w:pPr>
      <w:r w:rsidRPr="00FE2A10">
        <w:t>38.</w:t>
      </w:r>
      <w:r w:rsidRPr="00FE2A10">
        <w:tab/>
        <w:t>Tsao MS, Kerr KM, Kockx M, Beasley MB, Borczuk AC, Botling J, et al. PD-L1 Immunohistochemistry Comparability Study in Real-Life Clinical Samples: Results of Blueprint Phase 2 Project. J Thorac Oncol. 2018;13(9):1302-11.</w:t>
      </w:r>
    </w:p>
    <w:p w14:paraId="2EB4A63E" w14:textId="77777777" w:rsidR="00FE2A10" w:rsidRPr="00FE2A10" w:rsidRDefault="00FE2A10" w:rsidP="0027078A">
      <w:pPr>
        <w:pStyle w:val="EndNoteBibliography"/>
        <w:spacing w:line="276" w:lineRule="auto"/>
        <w:ind w:left="567" w:hanging="567"/>
      </w:pPr>
      <w:r w:rsidRPr="00FE2A10">
        <w:t>39.</w:t>
      </w:r>
      <w:r w:rsidRPr="00FE2A10">
        <w:tab/>
        <w:t>Wang H, Agulnik J, Kasymjanova G, Wang A, Jimenez P, Cohen V, et al. Cytology cell blocks are suitable for immunohistochemical testing for PD-L1 in lung cancer. Ann Oncol. 2018;29(6):1417-22.</w:t>
      </w:r>
    </w:p>
    <w:p w14:paraId="1D8E2AD4" w14:textId="77777777" w:rsidR="00FE2A10" w:rsidRPr="00FE2A10" w:rsidRDefault="00FE2A10" w:rsidP="0027078A">
      <w:pPr>
        <w:pStyle w:val="EndNoteBibliography"/>
        <w:spacing w:line="276" w:lineRule="auto"/>
        <w:ind w:left="567" w:hanging="567"/>
      </w:pPr>
      <w:r w:rsidRPr="00FE2A10">
        <w:t>40.</w:t>
      </w:r>
      <w:r w:rsidRPr="00FE2A10">
        <w:tab/>
        <w:t>Gosney JR, Boothman AM, Ratcliffe M, Kerr KM. Cytology for PD-L1 testing: A systematic review. Lung Cancer. 2020;141:101-6.</w:t>
      </w:r>
    </w:p>
    <w:p w14:paraId="14451F1C" w14:textId="77777777" w:rsidR="00FE2A10" w:rsidRPr="00FE2A10" w:rsidRDefault="00FE2A10" w:rsidP="0027078A">
      <w:pPr>
        <w:pStyle w:val="EndNoteBibliography"/>
        <w:spacing w:line="276" w:lineRule="auto"/>
        <w:ind w:left="567" w:hanging="567"/>
      </w:pPr>
      <w:r w:rsidRPr="00FE2A10">
        <w:t>41.</w:t>
      </w:r>
      <w:r w:rsidRPr="00FE2A10">
        <w:tab/>
        <w:t>(DPAS) DP. Fælles svartider. 2016.</w:t>
      </w:r>
    </w:p>
    <w:p w14:paraId="099C89DF" w14:textId="77777777" w:rsidR="00FE2A10" w:rsidRPr="00FE2A10" w:rsidRDefault="00FE2A10" w:rsidP="0027078A">
      <w:pPr>
        <w:pStyle w:val="EndNoteBibliography"/>
        <w:spacing w:line="276" w:lineRule="auto"/>
        <w:ind w:left="567" w:hanging="567"/>
      </w:pPr>
      <w:r w:rsidRPr="00FE2A10">
        <w:t>42.</w:t>
      </w:r>
      <w:r w:rsidRPr="00FE2A10">
        <w:tab/>
        <w:t>Sundhedsstyrelsen. Pakkeforløb for lungekræft – for fagfolk. 2018.</w:t>
      </w:r>
    </w:p>
    <w:p w14:paraId="57C03D7D" w14:textId="77777777" w:rsidR="00FE2A10" w:rsidRPr="00FE2A10" w:rsidRDefault="00FE2A10" w:rsidP="0027078A">
      <w:pPr>
        <w:pStyle w:val="EndNoteBibliography"/>
        <w:spacing w:line="276" w:lineRule="auto"/>
        <w:ind w:left="567" w:hanging="567"/>
      </w:pPr>
      <w:r w:rsidRPr="00FE2A10">
        <w:t>43.</w:t>
      </w:r>
      <w:r w:rsidRPr="00FE2A10">
        <w:tab/>
        <w:t>Grupper M-uDMC. Multidisciplinær kræftbehandling – en vejledning til MDT-konferencen. 2016.</w:t>
      </w:r>
    </w:p>
    <w:p w14:paraId="52B28004" w14:textId="27894246" w:rsidR="00F7761E" w:rsidRPr="00894100" w:rsidRDefault="00590573" w:rsidP="00FE2A10">
      <w:pPr>
        <w:pStyle w:val="EndNoteBibliography"/>
        <w:spacing w:line="360" w:lineRule="auto"/>
        <w:ind w:left="567" w:hanging="567"/>
        <w:rPr>
          <w:lang w:val="da-DK"/>
        </w:rPr>
      </w:pPr>
      <w:r w:rsidRPr="00590573">
        <w:fldChar w:fldCharType="end"/>
      </w:r>
    </w:p>
    <w:p w14:paraId="64824B90" w14:textId="77777777" w:rsidR="0094596D" w:rsidRDefault="0094596D">
      <w:pPr>
        <w:rPr>
          <w:rFonts w:ascii="Palatino Linotype" w:eastAsiaTheme="majorEastAsia" w:hAnsi="Palatino Linotype" w:cstheme="majorBidi"/>
          <w:bCs/>
          <w:color w:val="25337A"/>
          <w:sz w:val="40"/>
          <w:szCs w:val="40"/>
        </w:rPr>
      </w:pPr>
      <w:bookmarkStart w:id="65" w:name="_Toc504560263"/>
      <w:r>
        <w:br w:type="page"/>
      </w:r>
    </w:p>
    <w:p w14:paraId="1F7A2644" w14:textId="04524DE0" w:rsidR="002A4434" w:rsidRPr="002A4434" w:rsidRDefault="00AB633B" w:rsidP="002A4434">
      <w:pPr>
        <w:pStyle w:val="Overskrift1"/>
      </w:pPr>
      <w:bookmarkStart w:id="66" w:name="_Toc55821104"/>
      <w:r w:rsidRPr="00731C88">
        <w:lastRenderedPageBreak/>
        <w:t>5. Metode</w:t>
      </w:r>
      <w:bookmarkEnd w:id="65"/>
      <w:bookmarkEnd w:id="66"/>
    </w:p>
    <w:p w14:paraId="3B51BE8D" w14:textId="77777777" w:rsidR="00533660" w:rsidRPr="00533660" w:rsidRDefault="00533660" w:rsidP="00533660">
      <w:pPr>
        <w:autoSpaceDE w:val="0"/>
        <w:autoSpaceDN w:val="0"/>
        <w:adjustRightInd w:val="0"/>
        <w:rPr>
          <w:rFonts w:ascii="Calibri" w:hAnsi="Calibri" w:cs="Calibri"/>
          <w:color w:val="000000"/>
          <w:szCs w:val="24"/>
        </w:rPr>
      </w:pPr>
    </w:p>
    <w:p w14:paraId="31B13558" w14:textId="77777777" w:rsidR="00110643" w:rsidRDefault="00110643" w:rsidP="00110643">
      <w:pPr>
        <w:pStyle w:val="Overskrift5"/>
        <w:spacing w:before="0" w:line="276" w:lineRule="auto"/>
        <w:rPr>
          <w:color w:val="25337A"/>
        </w:rPr>
      </w:pPr>
      <w:r w:rsidRPr="002C71BA">
        <w:rPr>
          <w:rStyle w:val="Overskrift5Tegn"/>
          <w:color w:val="25337A"/>
        </w:rPr>
        <w:t>Litteratursøgning</w:t>
      </w:r>
      <w:r w:rsidRPr="002C71BA">
        <w:rPr>
          <w:color w:val="25337A"/>
        </w:rPr>
        <w:t xml:space="preserve"> </w:t>
      </w:r>
    </w:p>
    <w:p w14:paraId="765844BC" w14:textId="77777777" w:rsidR="00110643" w:rsidRPr="00E04155" w:rsidRDefault="00F279B5" w:rsidP="00110643">
      <w:pPr>
        <w:pStyle w:val="Brdtekst2"/>
        <w:spacing w:line="276" w:lineRule="auto"/>
        <w:rPr>
          <w:i w:val="0"/>
          <w:szCs w:val="22"/>
        </w:rPr>
      </w:pPr>
      <w:r w:rsidRPr="00731C88">
        <w:rPr>
          <w:i w:val="0"/>
          <w:szCs w:val="22"/>
        </w:rPr>
        <w:t>Der foreligger ikke en samlet søgestrategi, da litteraturen er fremsøgt ad hoc (kun dansk og engelsk litteratur er anvendt).</w:t>
      </w:r>
    </w:p>
    <w:p w14:paraId="3351E359" w14:textId="77777777" w:rsidR="00110643" w:rsidRDefault="00110643" w:rsidP="00110643">
      <w:pPr>
        <w:spacing w:line="276" w:lineRule="auto"/>
        <w:rPr>
          <w:szCs w:val="24"/>
        </w:rPr>
      </w:pPr>
    </w:p>
    <w:p w14:paraId="71D2E916" w14:textId="77777777" w:rsidR="00110643" w:rsidRDefault="00110643" w:rsidP="00110643">
      <w:pPr>
        <w:pStyle w:val="Overskrift5"/>
        <w:spacing w:before="0" w:line="276" w:lineRule="auto"/>
        <w:rPr>
          <w:color w:val="25337A"/>
        </w:rPr>
      </w:pPr>
      <w:r w:rsidRPr="002C71BA">
        <w:rPr>
          <w:color w:val="25337A"/>
        </w:rPr>
        <w:t>Litteraturgennemgang</w:t>
      </w:r>
    </w:p>
    <w:p w14:paraId="7BC351F4" w14:textId="77777777" w:rsidR="002A4434" w:rsidRDefault="00F279B5" w:rsidP="002A4434">
      <w:pPr>
        <w:spacing w:line="276" w:lineRule="auto"/>
      </w:pPr>
      <w:r w:rsidRPr="00F279B5">
        <w:t xml:space="preserve">Oxford levels of evidence </w:t>
      </w:r>
      <w:hyperlink r:id="rId14" w:history="1">
        <w:r w:rsidRPr="00F279B5">
          <w:rPr>
            <w:rStyle w:val="Hyperlink"/>
          </w:rPr>
          <w:t>http://www.dmcg.dk/siteassets/kliniske-retningslinjer---skabeloner-og-vejledninger/oxford-levels-of-evidence-2009_dansk.pdf</w:t>
        </w:r>
      </w:hyperlink>
      <w:r w:rsidRPr="00F279B5">
        <w:t>, som anbefalet fra DMCG, er anvendt til styrkegradering af anbefalingerne</w:t>
      </w:r>
      <w:r w:rsidR="0068777A">
        <w:t xml:space="preserve"> </w:t>
      </w:r>
      <w:r w:rsidR="00F33C3F">
        <w:t>(</w:t>
      </w:r>
      <w:r w:rsidRPr="00F33C3F">
        <w:t>Bilag 1</w:t>
      </w:r>
      <w:r w:rsidR="00F33C3F">
        <w:t>)</w:t>
      </w:r>
      <w:r w:rsidRPr="00F279B5">
        <w:t>.</w:t>
      </w:r>
    </w:p>
    <w:p w14:paraId="26C44D10" w14:textId="77777777" w:rsidR="002A4434" w:rsidRDefault="002A4434" w:rsidP="002A4434">
      <w:pPr>
        <w:spacing w:line="276" w:lineRule="auto"/>
      </w:pPr>
    </w:p>
    <w:p w14:paraId="53CD150F" w14:textId="77777777" w:rsidR="002A4434" w:rsidRDefault="00110643" w:rsidP="002A4434">
      <w:pPr>
        <w:pStyle w:val="Overskrift5"/>
        <w:spacing w:before="0" w:line="276" w:lineRule="auto"/>
        <w:rPr>
          <w:color w:val="25337A"/>
        </w:rPr>
      </w:pPr>
      <w:r w:rsidRPr="002C71BA">
        <w:rPr>
          <w:color w:val="25337A"/>
        </w:rPr>
        <w:t>Interessentinvolvering</w:t>
      </w:r>
    </w:p>
    <w:p w14:paraId="34185DD6" w14:textId="7DADCDC4" w:rsidR="00110643" w:rsidRDefault="00C05365" w:rsidP="002A4434">
      <w:pPr>
        <w:spacing w:line="276" w:lineRule="auto"/>
      </w:pPr>
      <w:r>
        <w:t>Dalupa er patologigruppe</w:t>
      </w:r>
      <w:r w:rsidR="004554F5">
        <w:t>n</w:t>
      </w:r>
      <w:r>
        <w:t xml:space="preserve"> under Dansk Lunge Cancer Gruppe (DLCG). </w:t>
      </w:r>
      <w:r w:rsidR="0068777A">
        <w:t xml:space="preserve">Medlemmerne af Dalupa er </w:t>
      </w:r>
      <w:r w:rsidR="004554F5">
        <w:t xml:space="preserve">alle </w:t>
      </w:r>
      <w:r w:rsidR="00002320">
        <w:t>speciallæger i patologisk anatomi og cytologi, som arbejder med lungepatologi</w:t>
      </w:r>
      <w:r w:rsidR="004554F5">
        <w:t xml:space="preserve"> i Danmark</w:t>
      </w:r>
      <w:r w:rsidR="00002320">
        <w:t>.</w:t>
      </w:r>
    </w:p>
    <w:p w14:paraId="5F4D3431" w14:textId="31CD919E" w:rsidR="00FD070B" w:rsidRDefault="00FD070B" w:rsidP="00110643">
      <w:pPr>
        <w:spacing w:line="276" w:lineRule="auto"/>
      </w:pPr>
      <w:r>
        <w:t>Der har ikke været patienter eller andre ikke-DMCG’ere involveret.</w:t>
      </w:r>
    </w:p>
    <w:p w14:paraId="1A1D068D" w14:textId="77777777" w:rsidR="002A4434" w:rsidRPr="00E04155" w:rsidRDefault="002A4434" w:rsidP="00110643">
      <w:pPr>
        <w:spacing w:line="276" w:lineRule="auto"/>
      </w:pPr>
    </w:p>
    <w:p w14:paraId="0DED443E" w14:textId="728017D7" w:rsidR="00110643" w:rsidRDefault="00002320" w:rsidP="00110643">
      <w:pPr>
        <w:pStyle w:val="Overskrift5"/>
        <w:spacing w:before="0" w:line="276" w:lineRule="auto"/>
        <w:rPr>
          <w:color w:val="25337A"/>
        </w:rPr>
      </w:pPr>
      <w:r>
        <w:rPr>
          <w:color w:val="25337A"/>
        </w:rPr>
        <w:t>Formulering af anbefalinger, h</w:t>
      </w:r>
      <w:r w:rsidR="00110643" w:rsidRPr="002C71BA">
        <w:rPr>
          <w:color w:val="25337A"/>
        </w:rPr>
        <w:t>øring og godkendelse</w:t>
      </w:r>
    </w:p>
    <w:p w14:paraId="7370213C" w14:textId="77777777" w:rsidR="004554F5" w:rsidRDefault="00002320" w:rsidP="00110643">
      <w:pPr>
        <w:spacing w:line="276" w:lineRule="auto"/>
      </w:pPr>
      <w:r w:rsidRPr="00002320">
        <w:t>Nærværende retningslinje er en videreudvikling de tidligere retningslinjer på området: ”Retningslinjer for god standard af pato-anatomiske undersøgelser for lungecancer – cytologiske undersøgelser/histologiske undersøgelser af biopsier/resektater” (seneste revision januar 2011), samt den hidtil nyeste udgave ”Lungepatologi” fra oktober 2015.</w:t>
      </w:r>
      <w:r w:rsidR="004554F5">
        <w:t xml:space="preserve"> </w:t>
      </w:r>
    </w:p>
    <w:p w14:paraId="625FAF73" w14:textId="62FC4A47" w:rsidR="00110643" w:rsidRDefault="00F279B5" w:rsidP="00110643">
      <w:pPr>
        <w:spacing w:line="276" w:lineRule="auto"/>
      </w:pPr>
      <w:r w:rsidRPr="00F279B5">
        <w:t>Som de tidligere retningslinjer er nærværende lavet i regi af Dalupa</w:t>
      </w:r>
      <w:r w:rsidR="00002320">
        <w:t>.</w:t>
      </w:r>
      <w:r w:rsidR="004554F5">
        <w:t xml:space="preserve"> Kathina Sørensen</w:t>
      </w:r>
      <w:r w:rsidRPr="00F279B5">
        <w:t xml:space="preserve"> har skrevet et 1. udkast indeholdende afsnit 2-3, </w:t>
      </w:r>
      <w:r w:rsidR="004554F5">
        <w:t>der</w:t>
      </w:r>
      <w:r w:rsidRPr="00F279B5">
        <w:t xml:space="preserve"> blev rundsendt pr. mail til Dalupa-medlemmerne, som har haft mulighed for at kommentere/diskutere teksten pr. mail og/eller på Dalupas årsmøde i januar 2019. Teksten i afsnit 2-3 er herefter rettet/ændret iht. konsensus opnået på årsmødet, og afsnit 4-7 er skrevet til. Det 2. udkast af retningslinjen er primo april 2019 rundsendt til Dalupa-medlemmerne mhp. kommentarer. Der er foretaget rettelser/ændringer iht. kommenteringen. Det 3. udkast er herefter rundsendt til Dalupa-medlemmerne primo oktober 2019. Ingen kommentarer/rettelser dertil, og den endelige udgave med afsnit 1 (Quick guide) er udfærdiget. </w:t>
      </w:r>
    </w:p>
    <w:p w14:paraId="469E1DA4" w14:textId="77777777" w:rsidR="005A4C9E" w:rsidRDefault="005A4C9E" w:rsidP="00110643">
      <w:pPr>
        <w:spacing w:line="276" w:lineRule="auto"/>
      </w:pPr>
    </w:p>
    <w:p w14:paraId="0A57FAEB" w14:textId="1CECE1C6" w:rsidR="00002320" w:rsidRDefault="005A4C9E" w:rsidP="00110643">
      <w:pPr>
        <w:spacing w:line="276" w:lineRule="auto"/>
        <w:rPr>
          <w:rFonts w:ascii="Palatino Linotype" w:hAnsi="Palatino Linotype"/>
          <w:color w:val="25337A"/>
        </w:rPr>
      </w:pPr>
      <w:r>
        <w:rPr>
          <w:rFonts w:ascii="Palatino Linotype" w:hAnsi="Palatino Linotype"/>
          <w:color w:val="25337A"/>
        </w:rPr>
        <w:t>Anbefalinger, der udløser betydelig merudgift</w:t>
      </w:r>
    </w:p>
    <w:p w14:paraId="117DA9EF" w14:textId="05163CA4" w:rsidR="005A4C9E" w:rsidRDefault="005A4C9E" w:rsidP="00110643">
      <w:pPr>
        <w:spacing w:line="276" w:lineRule="auto"/>
        <w:rPr>
          <w:rFonts w:ascii="Palatino Linotype" w:hAnsi="Palatino Linotype"/>
          <w:color w:val="25337A"/>
        </w:rPr>
      </w:pPr>
      <w:r w:rsidRPr="005A4C9E">
        <w:t>Ingen anbefalinger i denne retningslinje vurderes at udløse betydelige merudgifter.</w:t>
      </w:r>
    </w:p>
    <w:p w14:paraId="3AE40152" w14:textId="77777777" w:rsidR="005A4C9E" w:rsidRDefault="005A4C9E" w:rsidP="00110643">
      <w:pPr>
        <w:spacing w:line="276" w:lineRule="auto"/>
        <w:rPr>
          <w:rFonts w:ascii="Palatino Linotype" w:hAnsi="Palatino Linotype"/>
          <w:color w:val="25337A"/>
        </w:rPr>
      </w:pPr>
    </w:p>
    <w:p w14:paraId="6C41B62D" w14:textId="1EFA2A78" w:rsidR="00002320" w:rsidRDefault="00002320" w:rsidP="00110643">
      <w:pPr>
        <w:spacing w:line="276" w:lineRule="auto"/>
        <w:rPr>
          <w:rFonts w:ascii="Palatino Linotype" w:hAnsi="Palatino Linotype"/>
          <w:color w:val="25337A"/>
        </w:rPr>
      </w:pPr>
      <w:r>
        <w:rPr>
          <w:rFonts w:ascii="Palatino Linotype" w:hAnsi="Palatino Linotype"/>
          <w:color w:val="25337A"/>
        </w:rPr>
        <w:t>Forfattere</w:t>
      </w:r>
    </w:p>
    <w:p w14:paraId="4E480B95" w14:textId="77777777" w:rsidR="00C05365" w:rsidRPr="00731C88" w:rsidRDefault="00C05365" w:rsidP="00C05365">
      <w:pPr>
        <w:pStyle w:val="Overskrift7"/>
        <w:numPr>
          <w:ilvl w:val="0"/>
          <w:numId w:val="5"/>
        </w:numPr>
        <w:spacing w:line="276" w:lineRule="auto"/>
        <w:ind w:hanging="357"/>
        <w:rPr>
          <w:b/>
          <w:i w:val="0"/>
        </w:rPr>
      </w:pPr>
      <w:r w:rsidRPr="00731C88">
        <w:rPr>
          <w:i w:val="0"/>
        </w:rPr>
        <w:t>Kathina Sørensen, overlæge, Aalborg UH</w:t>
      </w:r>
    </w:p>
    <w:p w14:paraId="3CF13B81" w14:textId="3453FAB0" w:rsidR="00C05365" w:rsidRDefault="00C05365" w:rsidP="00C05365">
      <w:pPr>
        <w:pStyle w:val="Listeafsnit"/>
        <w:numPr>
          <w:ilvl w:val="0"/>
          <w:numId w:val="5"/>
        </w:numPr>
        <w:spacing w:line="276" w:lineRule="auto"/>
      </w:pPr>
      <w:r w:rsidRPr="00731C88">
        <w:t>Karen Ege Olsen, overlæge, Odense UH</w:t>
      </w:r>
    </w:p>
    <w:p w14:paraId="14C4F24E" w14:textId="2B02E4C7" w:rsidR="00ED7423" w:rsidRDefault="00ED7423" w:rsidP="00C05365">
      <w:pPr>
        <w:pStyle w:val="Listeafsnit"/>
        <w:numPr>
          <w:ilvl w:val="0"/>
          <w:numId w:val="5"/>
        </w:numPr>
        <w:spacing w:line="276" w:lineRule="auto"/>
      </w:pPr>
      <w:r>
        <w:t>Birgit Guldhammer Skov, specialkonsulent i patologi</w:t>
      </w:r>
    </w:p>
    <w:p w14:paraId="0D849EAE" w14:textId="77777777" w:rsidR="00C05365" w:rsidRDefault="00C05365" w:rsidP="00C05365">
      <w:pPr>
        <w:pStyle w:val="Listeafsnit"/>
        <w:numPr>
          <w:ilvl w:val="0"/>
          <w:numId w:val="5"/>
        </w:numPr>
        <w:spacing w:after="120" w:line="276" w:lineRule="auto"/>
        <w:ind w:left="357" w:hanging="357"/>
      </w:pPr>
      <w:r>
        <w:t>Høringsgruppe: Dalupa</w:t>
      </w:r>
    </w:p>
    <w:p w14:paraId="38F15186" w14:textId="22EAA460" w:rsidR="00C05365" w:rsidRPr="00CF5CD6" w:rsidRDefault="00C05365" w:rsidP="00CF5CD6">
      <w:r w:rsidRPr="00F46C32">
        <w:t>Forfatterne har ingen interessekonflikter ift. denne retningslinje.</w:t>
      </w:r>
    </w:p>
    <w:p w14:paraId="4940655D" w14:textId="77777777" w:rsidR="00AB633B" w:rsidRPr="00731C88" w:rsidRDefault="00AB633B" w:rsidP="00925230">
      <w:pPr>
        <w:pStyle w:val="Overskrift1"/>
      </w:pPr>
      <w:bookmarkStart w:id="67" w:name="_Toc504560264"/>
      <w:bookmarkStart w:id="68" w:name="_Toc55821105"/>
      <w:r w:rsidRPr="00731C88">
        <w:lastRenderedPageBreak/>
        <w:t>6. Monitoreringsplan</w:t>
      </w:r>
      <w:bookmarkEnd w:id="67"/>
      <w:bookmarkEnd w:id="68"/>
    </w:p>
    <w:p w14:paraId="467D6C50" w14:textId="77777777" w:rsidR="00390E45" w:rsidRDefault="00390E45" w:rsidP="007B6092">
      <w:pPr>
        <w:pStyle w:val="Listeafsnit"/>
        <w:spacing w:line="276" w:lineRule="auto"/>
        <w:contextualSpacing w:val="0"/>
        <w:rPr>
          <w:rFonts w:ascii="Palatino Linotype" w:hAnsi="Palatino Linotype"/>
          <w:color w:val="25337A"/>
        </w:rPr>
      </w:pPr>
    </w:p>
    <w:p w14:paraId="54B1167F" w14:textId="77777777" w:rsidR="007B6092" w:rsidRPr="00731C88" w:rsidRDefault="00AB633B" w:rsidP="007B6092">
      <w:pPr>
        <w:pStyle w:val="Listeafsnit"/>
        <w:spacing w:line="276" w:lineRule="auto"/>
        <w:contextualSpacing w:val="0"/>
        <w:rPr>
          <w:rFonts w:ascii="Palatino Linotype" w:hAnsi="Palatino Linotype"/>
          <w:color w:val="244061" w:themeColor="accent1" w:themeShade="80"/>
        </w:rPr>
      </w:pPr>
      <w:r w:rsidRPr="00731C88">
        <w:rPr>
          <w:rFonts w:ascii="Palatino Linotype" w:hAnsi="Palatino Linotype"/>
          <w:color w:val="25337A"/>
        </w:rPr>
        <w:t>Standarder og indikatorer</w:t>
      </w:r>
      <w:r w:rsidR="007B6092" w:rsidRPr="00731C88">
        <w:rPr>
          <w:rFonts w:ascii="Palatino Linotype" w:hAnsi="Palatino Linotype"/>
          <w:color w:val="25337A"/>
        </w:rPr>
        <w:t>, samt</w:t>
      </w:r>
      <w:r w:rsidRPr="00731C88">
        <w:rPr>
          <w:rFonts w:ascii="Palatino Linotype" w:hAnsi="Palatino Linotype"/>
          <w:color w:val="25337A"/>
        </w:rPr>
        <w:t xml:space="preserve"> </w:t>
      </w:r>
      <w:r w:rsidR="007B6092" w:rsidRPr="00731C88">
        <w:rPr>
          <w:rFonts w:ascii="Palatino Linotype" w:hAnsi="Palatino Linotype"/>
          <w:color w:val="25337A"/>
        </w:rPr>
        <w:t>plan for audit og feedback</w:t>
      </w:r>
    </w:p>
    <w:p w14:paraId="28B8F362" w14:textId="77777777" w:rsidR="00AB633B" w:rsidRPr="00731C88" w:rsidRDefault="00330488" w:rsidP="00D77B7A">
      <w:pPr>
        <w:pStyle w:val="Brdtekst2"/>
        <w:spacing w:after="120" w:line="276" w:lineRule="auto"/>
      </w:pPr>
      <w:r w:rsidRPr="00731C88">
        <w:rPr>
          <w:i w:val="0"/>
          <w:szCs w:val="22"/>
        </w:rPr>
        <w:t xml:space="preserve">Udredning og behandling af lungekræft i Danmark monitoreres gennem resultater indrapporteret til Dansk Lunge Cancer Register (DLCR) herunder med årlige offentlige rapporter. Inden offentliggørelsen kan rapporten kommenteres af de enkelte afdelinger/hospitaler. </w:t>
      </w:r>
      <w:r w:rsidR="007B6092" w:rsidRPr="00731C88">
        <w:rPr>
          <w:i w:val="0"/>
          <w:szCs w:val="22"/>
        </w:rPr>
        <w:t>De</w:t>
      </w:r>
      <w:r w:rsidRPr="00731C88">
        <w:rPr>
          <w:i w:val="0"/>
          <w:szCs w:val="22"/>
        </w:rPr>
        <w:t xml:space="preserve"> monitorerede indikatorer for kvalitet i udredning og behandling </w:t>
      </w:r>
      <w:r w:rsidR="007B6092" w:rsidRPr="00731C88">
        <w:rPr>
          <w:i w:val="0"/>
          <w:szCs w:val="22"/>
        </w:rPr>
        <w:t>gennemgås mhp. kvalitetsforbedringer og relevansen af de fastsatte standarder for</w:t>
      </w:r>
      <w:r w:rsidR="00D408B9">
        <w:rPr>
          <w:i w:val="0"/>
          <w:szCs w:val="22"/>
        </w:rPr>
        <w:t xml:space="preserve"> </w:t>
      </w:r>
      <w:r w:rsidR="007B6092" w:rsidRPr="00731C88">
        <w:rPr>
          <w:i w:val="0"/>
          <w:szCs w:val="22"/>
        </w:rPr>
        <w:t>hver enkelt indikator er blevet vurderet for behov for justering. Resultaterne af disse audits fremgår også af de årlige årsrapporter.</w:t>
      </w:r>
    </w:p>
    <w:p w14:paraId="5A5DC9FF" w14:textId="77777777" w:rsidR="00AB633B" w:rsidRPr="00731C88" w:rsidRDefault="007B6092" w:rsidP="007B6092">
      <w:pPr>
        <w:pStyle w:val="Brdtekst2"/>
        <w:spacing w:line="276" w:lineRule="auto"/>
        <w:rPr>
          <w:i w:val="0"/>
          <w:szCs w:val="22"/>
          <w:highlight w:val="yellow"/>
        </w:rPr>
      </w:pPr>
      <w:r w:rsidRPr="00731C88">
        <w:rPr>
          <w:i w:val="0"/>
          <w:szCs w:val="22"/>
        </w:rPr>
        <w:t>Hidtil har opdatering af</w:t>
      </w:r>
      <w:r w:rsidR="00761EAA" w:rsidRPr="00731C88">
        <w:rPr>
          <w:i w:val="0"/>
          <w:szCs w:val="22"/>
        </w:rPr>
        <w:t xml:space="preserve"> de kliniske retningslinjer under Dansk Lunge Cancer Gruppe ikke været systematisk </w:t>
      </w:r>
      <w:r w:rsidRPr="00731C88">
        <w:rPr>
          <w:i w:val="0"/>
          <w:szCs w:val="22"/>
        </w:rPr>
        <w:t>eller</w:t>
      </w:r>
      <w:r w:rsidR="00761EAA" w:rsidRPr="00731C88">
        <w:rPr>
          <w:i w:val="0"/>
          <w:szCs w:val="22"/>
        </w:rPr>
        <w:t xml:space="preserve"> ensartet</w:t>
      </w:r>
      <w:r w:rsidRPr="00731C88">
        <w:rPr>
          <w:i w:val="0"/>
          <w:szCs w:val="22"/>
        </w:rPr>
        <w:t>, men er sket når d</w:t>
      </w:r>
      <w:r w:rsidR="00761EAA" w:rsidRPr="00731C88">
        <w:rPr>
          <w:i w:val="0"/>
          <w:szCs w:val="22"/>
        </w:rPr>
        <w:t>e enkelt</w:t>
      </w:r>
      <w:r w:rsidRPr="00731C88">
        <w:rPr>
          <w:i w:val="0"/>
          <w:szCs w:val="22"/>
        </w:rPr>
        <w:t>e</w:t>
      </w:r>
      <w:r w:rsidR="00761EAA" w:rsidRPr="00731C88">
        <w:rPr>
          <w:i w:val="0"/>
          <w:szCs w:val="22"/>
        </w:rPr>
        <w:t xml:space="preserve"> arbejdsgruppe</w:t>
      </w:r>
      <w:r w:rsidRPr="00731C88">
        <w:rPr>
          <w:i w:val="0"/>
          <w:szCs w:val="22"/>
        </w:rPr>
        <w:t>r</w:t>
      </w:r>
      <w:r w:rsidR="00761EAA" w:rsidRPr="00731C88">
        <w:rPr>
          <w:i w:val="0"/>
          <w:szCs w:val="22"/>
        </w:rPr>
        <w:t xml:space="preserve"> </w:t>
      </w:r>
      <w:r w:rsidRPr="00731C88">
        <w:rPr>
          <w:i w:val="0"/>
          <w:szCs w:val="22"/>
        </w:rPr>
        <w:t>fandt</w:t>
      </w:r>
      <w:r w:rsidR="00761EAA" w:rsidRPr="00731C88">
        <w:rPr>
          <w:i w:val="0"/>
          <w:szCs w:val="22"/>
        </w:rPr>
        <w:t xml:space="preserve"> behov for opdatering</w:t>
      </w:r>
      <w:r w:rsidRPr="00731C88">
        <w:rPr>
          <w:i w:val="0"/>
          <w:szCs w:val="22"/>
        </w:rPr>
        <w:t xml:space="preserve">. </w:t>
      </w:r>
      <w:r w:rsidR="00761EAA" w:rsidRPr="00731C88">
        <w:rPr>
          <w:i w:val="0"/>
          <w:szCs w:val="22"/>
        </w:rPr>
        <w:t>Fremover vil opdateringsprocessen blive systematis</w:t>
      </w:r>
      <w:r w:rsidRPr="00731C88">
        <w:rPr>
          <w:i w:val="0"/>
          <w:szCs w:val="22"/>
        </w:rPr>
        <w:t>k</w:t>
      </w:r>
      <w:r w:rsidR="00761EAA" w:rsidRPr="00731C88">
        <w:rPr>
          <w:i w:val="0"/>
          <w:szCs w:val="22"/>
        </w:rPr>
        <w:t xml:space="preserve"> ved en årlig audit af retningslinjen </w:t>
      </w:r>
      <w:r w:rsidRPr="00731C88">
        <w:rPr>
          <w:i w:val="0"/>
          <w:szCs w:val="22"/>
        </w:rPr>
        <w:t>ift. om der er tilkommet ny klinisk evidens.</w:t>
      </w:r>
    </w:p>
    <w:p w14:paraId="5B1B1BD8" w14:textId="77777777" w:rsidR="00AB633B" w:rsidRPr="00731C88" w:rsidRDefault="00AB633B" w:rsidP="00AB633B">
      <w:pPr>
        <w:pStyle w:val="Listeafsnit"/>
        <w:rPr>
          <w:sz w:val="20"/>
          <w:szCs w:val="20"/>
        </w:rPr>
      </w:pPr>
    </w:p>
    <w:p w14:paraId="3A081000" w14:textId="77777777" w:rsidR="00AB633B" w:rsidRPr="00731C88" w:rsidRDefault="00AB633B" w:rsidP="00AB633B">
      <w:pPr>
        <w:pStyle w:val="Listeafsnit"/>
        <w:rPr>
          <w:sz w:val="20"/>
          <w:szCs w:val="20"/>
        </w:rPr>
      </w:pPr>
    </w:p>
    <w:p w14:paraId="625AA45E" w14:textId="77777777" w:rsidR="00F279B5" w:rsidRDefault="00F279B5">
      <w:pPr>
        <w:rPr>
          <w:rFonts w:ascii="Palatino Linotype" w:eastAsiaTheme="majorEastAsia" w:hAnsi="Palatino Linotype" w:cstheme="majorBidi"/>
          <w:bCs/>
          <w:color w:val="25337A"/>
          <w:sz w:val="40"/>
          <w:szCs w:val="40"/>
        </w:rPr>
      </w:pPr>
      <w:bookmarkStart w:id="69" w:name="_Toc504560265"/>
      <w:r>
        <w:br w:type="page"/>
      </w:r>
    </w:p>
    <w:p w14:paraId="4A609838" w14:textId="77777777" w:rsidR="00AB633B" w:rsidRPr="00731C88" w:rsidRDefault="00F279B5" w:rsidP="00925230">
      <w:pPr>
        <w:pStyle w:val="Overskrift1"/>
      </w:pPr>
      <w:bookmarkStart w:id="70" w:name="_Toc55821106"/>
      <w:r>
        <w:lastRenderedPageBreak/>
        <w:t>7</w:t>
      </w:r>
      <w:r w:rsidR="00AB633B" w:rsidRPr="00731C88">
        <w:t>. Bilag</w:t>
      </w:r>
      <w:bookmarkEnd w:id="69"/>
      <w:bookmarkEnd w:id="70"/>
    </w:p>
    <w:p w14:paraId="76BC6FA9" w14:textId="77777777" w:rsidR="00AB633B" w:rsidRPr="00731C88" w:rsidRDefault="00AB633B" w:rsidP="00AB633B">
      <w:pPr>
        <w:pStyle w:val="Overskrift5"/>
        <w:rPr>
          <w:color w:val="25337A"/>
        </w:rPr>
      </w:pPr>
      <w:bookmarkStart w:id="71" w:name="_Hlk5364955"/>
      <w:r w:rsidRPr="00731C88">
        <w:rPr>
          <w:color w:val="25337A"/>
        </w:rPr>
        <w:t>Bilag 1</w:t>
      </w:r>
      <w:bookmarkEnd w:id="71"/>
      <w:r w:rsidR="007438DC" w:rsidRPr="00731C88">
        <w:rPr>
          <w:color w:val="25337A"/>
        </w:rPr>
        <w:t xml:space="preserve"> – Evidens- og Anbefalingsstyrkegradueringsskala</w:t>
      </w:r>
    </w:p>
    <w:p w14:paraId="364D2EBA" w14:textId="59CB70FB" w:rsidR="00864D63" w:rsidRDefault="00653F58" w:rsidP="007438DC">
      <w:r>
        <w:t xml:space="preserve">Se </w:t>
      </w:r>
      <w:hyperlink r:id="rId15" w:history="1">
        <w:r w:rsidRPr="004D058A">
          <w:rPr>
            <w:rStyle w:val="Hyperlink"/>
          </w:rPr>
          <w:t>http://www.dmcg.dk/siteassets/kliniske-retningslinjer---skabeloner-og-vejledninger/oxford-levels-of-evidence-2009_dansk-v.1.1.pdf</w:t>
        </w:r>
      </w:hyperlink>
      <w:r>
        <w:t xml:space="preserve"> </w:t>
      </w:r>
    </w:p>
    <w:p w14:paraId="6200E0BF" w14:textId="6CBA3AA7" w:rsidR="007438DC" w:rsidRPr="00A962B3" w:rsidRDefault="00864D63" w:rsidP="007438DC">
      <w:r w:rsidRPr="00731C88">
        <w:rPr>
          <w:noProof/>
          <w:lang w:eastAsia="da-DK"/>
        </w:rPr>
        <w:drawing>
          <wp:anchor distT="0" distB="0" distL="114300" distR="114300" simplePos="0" relativeHeight="251662336" behindDoc="0" locked="0" layoutInCell="1" allowOverlap="1" wp14:anchorId="3A538FB4" wp14:editId="3CD21414">
            <wp:simplePos x="0" y="0"/>
            <wp:positionH relativeFrom="column">
              <wp:posOffset>-120015</wp:posOffset>
            </wp:positionH>
            <wp:positionV relativeFrom="paragraph">
              <wp:posOffset>341630</wp:posOffset>
            </wp:positionV>
            <wp:extent cx="6363335" cy="4562475"/>
            <wp:effectExtent l="0" t="0" r="0" b="9525"/>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4168" r="4373"/>
                    <a:stretch/>
                  </pic:blipFill>
                  <pic:spPr bwMode="auto">
                    <a:xfrm>
                      <a:off x="0" y="0"/>
                      <a:ext cx="6363335" cy="4562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F07F6C" w14:textId="1EB0B96A" w:rsidR="00CF5CD6" w:rsidRDefault="00CF5CD6">
      <w:pPr>
        <w:rPr>
          <w:szCs w:val="24"/>
        </w:rPr>
      </w:pPr>
      <w:r>
        <w:rPr>
          <w:szCs w:val="24"/>
        </w:rPr>
        <w:br w:type="page"/>
      </w:r>
    </w:p>
    <w:p w14:paraId="28552FAC" w14:textId="77777777" w:rsidR="00B73CF4" w:rsidRPr="009B37D7" w:rsidRDefault="00B73CF4" w:rsidP="007438DC">
      <w:pPr>
        <w:rPr>
          <w:rFonts w:ascii="Palatino Linotype" w:hAnsi="Palatino Linotype"/>
          <w:color w:val="25337A"/>
        </w:rPr>
      </w:pPr>
      <w:r w:rsidRPr="009B37D7">
        <w:rPr>
          <w:rFonts w:ascii="Palatino Linotype" w:hAnsi="Palatino Linotype"/>
          <w:color w:val="25337A"/>
        </w:rPr>
        <w:lastRenderedPageBreak/>
        <w:t>Bilag 2 – Kodning af lungecancer</w:t>
      </w:r>
    </w:p>
    <w:p w14:paraId="6712A05D" w14:textId="77777777" w:rsidR="009B37D7" w:rsidRPr="00FB4EDE" w:rsidRDefault="009B37D7" w:rsidP="009B37D7">
      <w:pPr>
        <w:spacing w:after="120"/>
        <w:rPr>
          <w:rFonts w:ascii="Calibri" w:hAnsi="Calibri" w:cs="Calibri"/>
          <w:bCs/>
        </w:rPr>
      </w:pPr>
      <w:r w:rsidRPr="00FB4EDE">
        <w:rPr>
          <w:rFonts w:ascii="Calibri" w:hAnsi="Calibri" w:cs="Calibri"/>
          <w:b/>
          <w:sz w:val="32"/>
          <w:szCs w:val="32"/>
        </w:rPr>
        <w:t xml:space="preserve">Kodning af lungecancer </w:t>
      </w:r>
      <w:r w:rsidRPr="00FB4EDE">
        <w:rPr>
          <w:rFonts w:ascii="Calibri" w:hAnsi="Calibri" w:cs="Calibri"/>
          <w:b/>
          <w:sz w:val="32"/>
          <w:szCs w:val="32"/>
        </w:rPr>
        <w:tab/>
      </w:r>
      <w:r w:rsidRPr="00FB4EDE">
        <w:rPr>
          <w:rFonts w:ascii="Calibri" w:hAnsi="Calibri" w:cs="Calibri"/>
          <w:b/>
          <w:sz w:val="32"/>
          <w:szCs w:val="32"/>
        </w:rPr>
        <w:tab/>
      </w:r>
      <w:r w:rsidR="00FB4EDE">
        <w:rPr>
          <w:rFonts w:ascii="Calibri" w:hAnsi="Calibri" w:cs="Calibri"/>
          <w:b/>
          <w:sz w:val="32"/>
          <w:szCs w:val="32"/>
        </w:rPr>
        <w:tab/>
        <w:t xml:space="preserve">          </w:t>
      </w:r>
      <w:r w:rsidRPr="00FB4EDE">
        <w:rPr>
          <w:rFonts w:ascii="Calibri" w:hAnsi="Calibri" w:cs="Calibri"/>
          <w:bCs/>
          <w:sz w:val="22"/>
        </w:rPr>
        <w:t>Okt. 2019/KEO/KS/Dalupa</w:t>
      </w:r>
    </w:p>
    <w:p w14:paraId="509F098B" w14:textId="77777777" w:rsidR="009B37D7" w:rsidRPr="00FB4EDE" w:rsidRDefault="009B37D7" w:rsidP="009B37D7">
      <w:pPr>
        <w:jc w:val="both"/>
        <w:rPr>
          <w:rFonts w:ascii="Calibri" w:hAnsi="Calibri" w:cs="Calibri"/>
          <w:b/>
          <w:sz w:val="22"/>
        </w:rPr>
      </w:pPr>
      <w:r w:rsidRPr="00FB4EDE">
        <w:rPr>
          <w:rFonts w:ascii="Calibri" w:hAnsi="Calibri" w:cs="Calibri"/>
          <w:b/>
          <w:sz w:val="22"/>
        </w:rPr>
        <w:t xml:space="preserve">Denne kodevejledning indeholder udvalgte koder til anvendelse ved lungecancer. Den indeholder de mest anvendte koder, de fleste M-koder svarende til WHO. Ved behov for yderligere koder henvises til Patobank. </w:t>
      </w:r>
    </w:p>
    <w:p w14:paraId="003DF9B5" w14:textId="77777777" w:rsidR="009B37D7" w:rsidRPr="00FB4EDE" w:rsidRDefault="009B37D7" w:rsidP="009B37D7">
      <w:pPr>
        <w:rPr>
          <w:rFonts w:ascii="Calibri" w:hAnsi="Calibri" w:cs="Calibri"/>
          <w:b/>
          <w:sz w:val="22"/>
        </w:rPr>
      </w:pPr>
      <w:r w:rsidRPr="00FB4EDE">
        <w:rPr>
          <w:rFonts w:ascii="Calibri" w:hAnsi="Calibri" w:cs="Calibri"/>
          <w:b/>
          <w:sz w:val="22"/>
        </w:rPr>
        <w:t xml:space="preserve">Hovedformålet er ensartet kodning til datafangst til DLCR. </w:t>
      </w:r>
    </w:p>
    <w:p w14:paraId="64A150EB" w14:textId="77777777" w:rsidR="009B37D7" w:rsidRPr="00FB4EDE" w:rsidRDefault="009B37D7" w:rsidP="009B37D7">
      <w:pPr>
        <w:rPr>
          <w:rFonts w:ascii="Calibri" w:hAnsi="Calibri" w:cs="Calibri"/>
          <w:b/>
          <w:sz w:val="22"/>
        </w:rPr>
      </w:pPr>
      <w:r w:rsidRPr="00FB4EDE">
        <w:rPr>
          <w:rFonts w:ascii="Calibri" w:hAnsi="Calibri" w:cs="Calibri"/>
          <w:b/>
          <w:sz w:val="22"/>
        </w:rPr>
        <w:t>Kodedisciplin er især nødvendig ved</w:t>
      </w:r>
    </w:p>
    <w:p w14:paraId="1BAA421C" w14:textId="77777777" w:rsidR="009B37D7" w:rsidRPr="00FB4EDE" w:rsidRDefault="009B37D7" w:rsidP="009B37D7">
      <w:pPr>
        <w:pStyle w:val="Listeafsnit"/>
        <w:numPr>
          <w:ilvl w:val="0"/>
          <w:numId w:val="16"/>
        </w:numPr>
        <w:spacing w:line="276" w:lineRule="auto"/>
        <w:rPr>
          <w:rFonts w:ascii="Calibri" w:hAnsi="Calibri" w:cs="Calibri"/>
          <w:b/>
          <w:sz w:val="22"/>
        </w:rPr>
      </w:pPr>
      <w:r w:rsidRPr="00FB4EDE">
        <w:rPr>
          <w:rFonts w:ascii="Calibri" w:hAnsi="Calibri" w:cs="Calibri"/>
          <w:b/>
          <w:sz w:val="22"/>
        </w:rPr>
        <w:t>T-kodning: så specifik som mulig</w:t>
      </w:r>
    </w:p>
    <w:p w14:paraId="6DB6DBE6" w14:textId="77777777" w:rsidR="009B37D7" w:rsidRPr="00FB4EDE" w:rsidRDefault="009B37D7" w:rsidP="009B37D7">
      <w:pPr>
        <w:pStyle w:val="Listeafsnit"/>
        <w:numPr>
          <w:ilvl w:val="0"/>
          <w:numId w:val="16"/>
        </w:numPr>
        <w:spacing w:line="276" w:lineRule="auto"/>
        <w:rPr>
          <w:rFonts w:ascii="Calibri" w:hAnsi="Calibri" w:cs="Calibri"/>
          <w:b/>
          <w:sz w:val="22"/>
        </w:rPr>
      </w:pPr>
      <w:r w:rsidRPr="00FB4EDE">
        <w:rPr>
          <w:rFonts w:ascii="Calibri" w:hAnsi="Calibri" w:cs="Calibri"/>
          <w:b/>
          <w:sz w:val="22"/>
        </w:rPr>
        <w:t>M-kodning: anvend altid én af de obligatoriske M-koder</w:t>
      </w:r>
    </w:p>
    <w:p w14:paraId="1B1EFB72" w14:textId="77777777" w:rsidR="009B37D7" w:rsidRPr="00FB4EDE" w:rsidRDefault="009B37D7" w:rsidP="009B37D7">
      <w:pPr>
        <w:pStyle w:val="Listeafsnit"/>
        <w:numPr>
          <w:ilvl w:val="0"/>
          <w:numId w:val="16"/>
        </w:numPr>
        <w:spacing w:line="276" w:lineRule="auto"/>
        <w:rPr>
          <w:rFonts w:ascii="Calibri" w:hAnsi="Calibri" w:cs="Calibri"/>
          <w:b/>
          <w:sz w:val="22"/>
        </w:rPr>
      </w:pPr>
      <w:r w:rsidRPr="00FB4EDE">
        <w:rPr>
          <w:rFonts w:ascii="Calibri" w:hAnsi="Calibri" w:cs="Calibri"/>
          <w:b/>
          <w:sz w:val="22"/>
        </w:rPr>
        <w:t>Metastase: anvend altid ÆF4100 når det er påkrævet</w:t>
      </w:r>
    </w:p>
    <w:p w14:paraId="0EA105AE" w14:textId="77777777" w:rsidR="009B37D7" w:rsidRPr="00FB4EDE" w:rsidRDefault="009B37D7" w:rsidP="009B37D7">
      <w:pPr>
        <w:pStyle w:val="Listeafsnit"/>
        <w:numPr>
          <w:ilvl w:val="0"/>
          <w:numId w:val="16"/>
        </w:numPr>
        <w:spacing w:line="276" w:lineRule="auto"/>
        <w:rPr>
          <w:rFonts w:ascii="Calibri" w:hAnsi="Calibri" w:cs="Calibri"/>
          <w:b/>
          <w:sz w:val="22"/>
        </w:rPr>
      </w:pPr>
      <w:r w:rsidRPr="00FB4EDE">
        <w:rPr>
          <w:rFonts w:ascii="Calibri" w:hAnsi="Calibri" w:cs="Calibri"/>
          <w:b/>
          <w:sz w:val="22"/>
        </w:rPr>
        <w:t>Andre organer: anvend altid korrekt 5. ciffer i M-koder</w:t>
      </w:r>
    </w:p>
    <w:p w14:paraId="52639FB4" w14:textId="77777777" w:rsidR="009B37D7" w:rsidRPr="00FB4EDE" w:rsidRDefault="009B37D7" w:rsidP="00FB4EDE">
      <w:pPr>
        <w:pStyle w:val="Listeafsnit"/>
        <w:spacing w:line="120" w:lineRule="auto"/>
        <w:rPr>
          <w:rFonts w:ascii="Calibri" w:hAnsi="Calibri" w:cs="Calibri"/>
          <w:b/>
          <w:sz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8392"/>
      </w:tblGrid>
      <w:tr w:rsidR="009B37D7" w:rsidRPr="00FB4EDE" w14:paraId="679637BB" w14:textId="77777777" w:rsidTr="009B37D7">
        <w:tc>
          <w:tcPr>
            <w:tcW w:w="9634" w:type="dxa"/>
            <w:gridSpan w:val="2"/>
          </w:tcPr>
          <w:p w14:paraId="52F29EC5" w14:textId="77777777" w:rsidR="009B37D7" w:rsidRPr="00FB4EDE" w:rsidRDefault="009B37D7" w:rsidP="009B37D7">
            <w:pPr>
              <w:jc w:val="center"/>
              <w:rPr>
                <w:rFonts w:ascii="Calibri" w:hAnsi="Calibri" w:cs="Calibri"/>
                <w:sz w:val="22"/>
              </w:rPr>
            </w:pPr>
            <w:r w:rsidRPr="00FB4EDE">
              <w:rPr>
                <w:rFonts w:ascii="Calibri" w:hAnsi="Calibri" w:cs="Calibri"/>
                <w:sz w:val="22"/>
              </w:rPr>
              <w:t>Obligatoriske M-koder til cytologi og histologi</w:t>
            </w:r>
          </w:p>
          <w:p w14:paraId="40C1D85D" w14:textId="77777777" w:rsidR="009B37D7" w:rsidRPr="00FB4EDE" w:rsidRDefault="009B37D7" w:rsidP="009B37D7">
            <w:pPr>
              <w:rPr>
                <w:rFonts w:ascii="Calibri" w:hAnsi="Calibri" w:cs="Calibri"/>
                <w:sz w:val="22"/>
              </w:rPr>
            </w:pPr>
            <w:r w:rsidRPr="00FB4EDE">
              <w:rPr>
                <w:rFonts w:ascii="Calibri" w:hAnsi="Calibri" w:cs="Calibri"/>
                <w:sz w:val="22"/>
                <w:highlight w:val="lightGray"/>
                <w:shd w:val="clear" w:color="auto" w:fill="D9D9D9"/>
              </w:rPr>
              <w:t>M-koderne i de grå felter kan kun anvendes på resektater, da det begrænsede materiale i biopsier ikke tillader diagnostik af disse subtyper.</w:t>
            </w:r>
          </w:p>
        </w:tc>
      </w:tr>
      <w:tr w:rsidR="009B37D7" w:rsidRPr="00FB4EDE" w14:paraId="535299EE" w14:textId="77777777" w:rsidTr="009B37D7">
        <w:tc>
          <w:tcPr>
            <w:tcW w:w="9634" w:type="dxa"/>
            <w:gridSpan w:val="2"/>
          </w:tcPr>
          <w:p w14:paraId="08E4F9DF" w14:textId="77777777" w:rsidR="009B37D7" w:rsidRPr="00FB4EDE" w:rsidRDefault="009B37D7" w:rsidP="009B37D7">
            <w:pPr>
              <w:rPr>
                <w:rFonts w:ascii="Calibri" w:hAnsi="Calibri" w:cs="Calibri"/>
                <w:sz w:val="22"/>
              </w:rPr>
            </w:pPr>
            <w:r w:rsidRPr="00FB4EDE">
              <w:rPr>
                <w:rFonts w:ascii="Calibri" w:hAnsi="Calibri" w:cs="Calibri"/>
                <w:b/>
                <w:sz w:val="22"/>
              </w:rPr>
              <w:t xml:space="preserve">Obligatorisk kode: anvend altid én af følgende koder. </w:t>
            </w:r>
            <w:r w:rsidRPr="00FB4EDE">
              <w:rPr>
                <w:rFonts w:ascii="Calibri" w:hAnsi="Calibri" w:cs="Calibri"/>
                <w:sz w:val="22"/>
              </w:rPr>
              <w:t>Flere koder til subtypning tilføjes ved behov</w:t>
            </w:r>
          </w:p>
        </w:tc>
      </w:tr>
      <w:tr w:rsidR="009B37D7" w:rsidRPr="00FB4EDE" w14:paraId="01ADB67C" w14:textId="77777777" w:rsidTr="009B37D7">
        <w:tc>
          <w:tcPr>
            <w:tcW w:w="1242" w:type="dxa"/>
          </w:tcPr>
          <w:p w14:paraId="22E828F6" w14:textId="77777777" w:rsidR="009B37D7" w:rsidRPr="00FB4EDE" w:rsidRDefault="009B37D7" w:rsidP="009B37D7">
            <w:pPr>
              <w:rPr>
                <w:rFonts w:ascii="Calibri" w:hAnsi="Calibri" w:cs="Calibri"/>
                <w:sz w:val="22"/>
              </w:rPr>
            </w:pPr>
            <w:r w:rsidRPr="00FB4EDE">
              <w:rPr>
                <w:rFonts w:ascii="Calibri" w:hAnsi="Calibri" w:cs="Calibri"/>
                <w:sz w:val="22"/>
              </w:rPr>
              <w:t>M80413</w:t>
            </w:r>
          </w:p>
        </w:tc>
        <w:tc>
          <w:tcPr>
            <w:tcW w:w="8392" w:type="dxa"/>
          </w:tcPr>
          <w:p w14:paraId="3F78359E" w14:textId="77777777" w:rsidR="009B37D7" w:rsidRPr="00FB4EDE" w:rsidRDefault="009B37D7" w:rsidP="009B37D7">
            <w:pPr>
              <w:rPr>
                <w:rFonts w:ascii="Calibri" w:hAnsi="Calibri" w:cs="Calibri"/>
                <w:sz w:val="22"/>
              </w:rPr>
            </w:pPr>
            <w:r w:rsidRPr="00FB4EDE">
              <w:rPr>
                <w:rFonts w:ascii="Calibri" w:hAnsi="Calibri" w:cs="Calibri"/>
                <w:sz w:val="22"/>
              </w:rPr>
              <w:t>Småcellet karcinom (SCLC)</w:t>
            </w:r>
          </w:p>
        </w:tc>
      </w:tr>
      <w:tr w:rsidR="009B37D7" w:rsidRPr="00FB4EDE" w14:paraId="7BA2A3BB" w14:textId="77777777" w:rsidTr="009B37D7">
        <w:tc>
          <w:tcPr>
            <w:tcW w:w="1242" w:type="dxa"/>
          </w:tcPr>
          <w:p w14:paraId="003E5C7D" w14:textId="77777777" w:rsidR="009B37D7" w:rsidRPr="00FB4EDE" w:rsidRDefault="009B37D7" w:rsidP="009B37D7">
            <w:pPr>
              <w:rPr>
                <w:rFonts w:ascii="Calibri" w:hAnsi="Calibri" w:cs="Calibri"/>
                <w:sz w:val="22"/>
              </w:rPr>
            </w:pPr>
            <w:r w:rsidRPr="00FB4EDE">
              <w:rPr>
                <w:rFonts w:ascii="Calibri" w:hAnsi="Calibri" w:cs="Calibri"/>
                <w:sz w:val="22"/>
              </w:rPr>
              <w:t>M80133</w:t>
            </w:r>
          </w:p>
        </w:tc>
        <w:tc>
          <w:tcPr>
            <w:tcW w:w="8392" w:type="dxa"/>
          </w:tcPr>
          <w:p w14:paraId="736EC5AE" w14:textId="77777777" w:rsidR="009B37D7" w:rsidRPr="00FB4EDE" w:rsidRDefault="009B37D7" w:rsidP="009B37D7">
            <w:pPr>
              <w:rPr>
                <w:rFonts w:ascii="Calibri" w:hAnsi="Calibri" w:cs="Calibri"/>
                <w:sz w:val="22"/>
              </w:rPr>
            </w:pPr>
            <w:r w:rsidRPr="00FB4EDE">
              <w:rPr>
                <w:rFonts w:ascii="Calibri" w:hAnsi="Calibri" w:cs="Calibri"/>
                <w:sz w:val="22"/>
              </w:rPr>
              <w:t>Storcellet neuroendokrint karcinom (LCNEC)</w:t>
            </w:r>
          </w:p>
        </w:tc>
      </w:tr>
      <w:tr w:rsidR="009B37D7" w:rsidRPr="00FB4EDE" w14:paraId="16422F51" w14:textId="77777777" w:rsidTr="009B37D7">
        <w:tc>
          <w:tcPr>
            <w:tcW w:w="1242" w:type="dxa"/>
          </w:tcPr>
          <w:p w14:paraId="297032CC" w14:textId="77777777" w:rsidR="009B37D7" w:rsidRPr="00FB4EDE" w:rsidRDefault="009B37D7" w:rsidP="009B37D7">
            <w:pPr>
              <w:rPr>
                <w:rFonts w:ascii="Calibri" w:hAnsi="Calibri" w:cs="Calibri"/>
                <w:sz w:val="22"/>
              </w:rPr>
            </w:pPr>
            <w:r w:rsidRPr="00FB4EDE">
              <w:rPr>
                <w:rFonts w:ascii="Calibri" w:hAnsi="Calibri" w:cs="Calibri"/>
                <w:sz w:val="22"/>
              </w:rPr>
              <w:t>M80193</w:t>
            </w:r>
          </w:p>
        </w:tc>
        <w:tc>
          <w:tcPr>
            <w:tcW w:w="8392" w:type="dxa"/>
          </w:tcPr>
          <w:p w14:paraId="50598B4F" w14:textId="77777777" w:rsidR="009B37D7" w:rsidRPr="00FB4EDE" w:rsidRDefault="009B37D7" w:rsidP="009B37D7">
            <w:pPr>
              <w:rPr>
                <w:rFonts w:ascii="Calibri" w:hAnsi="Calibri" w:cs="Calibri"/>
                <w:sz w:val="22"/>
              </w:rPr>
            </w:pPr>
            <w:r w:rsidRPr="00FB4EDE">
              <w:rPr>
                <w:rFonts w:ascii="Calibri" w:hAnsi="Calibri" w:cs="Calibri"/>
                <w:sz w:val="22"/>
              </w:rPr>
              <w:t>Ikke-småcellet karcinom*</w:t>
            </w:r>
          </w:p>
        </w:tc>
      </w:tr>
      <w:tr w:rsidR="009B37D7" w:rsidRPr="00FB4EDE" w14:paraId="177508B1" w14:textId="77777777" w:rsidTr="009B37D7">
        <w:tc>
          <w:tcPr>
            <w:tcW w:w="1242" w:type="dxa"/>
          </w:tcPr>
          <w:p w14:paraId="041DF332" w14:textId="77777777" w:rsidR="009B37D7" w:rsidRPr="00FB4EDE" w:rsidRDefault="009B37D7" w:rsidP="009B37D7">
            <w:pPr>
              <w:rPr>
                <w:rFonts w:ascii="Calibri" w:hAnsi="Calibri" w:cs="Calibri"/>
                <w:sz w:val="22"/>
              </w:rPr>
            </w:pPr>
            <w:r w:rsidRPr="00FB4EDE">
              <w:rPr>
                <w:rFonts w:ascii="Calibri" w:hAnsi="Calibri" w:cs="Calibri"/>
                <w:sz w:val="22"/>
              </w:rPr>
              <w:t>M80703</w:t>
            </w:r>
          </w:p>
        </w:tc>
        <w:tc>
          <w:tcPr>
            <w:tcW w:w="8392" w:type="dxa"/>
          </w:tcPr>
          <w:p w14:paraId="0C07848F" w14:textId="77777777" w:rsidR="009B37D7" w:rsidRPr="00FB4EDE" w:rsidRDefault="009B37D7" w:rsidP="009B37D7">
            <w:pPr>
              <w:rPr>
                <w:rFonts w:ascii="Calibri" w:hAnsi="Calibri" w:cs="Calibri"/>
                <w:sz w:val="22"/>
              </w:rPr>
            </w:pPr>
            <w:r w:rsidRPr="00FB4EDE">
              <w:rPr>
                <w:rFonts w:ascii="Calibri" w:hAnsi="Calibri" w:cs="Calibri"/>
                <w:sz w:val="22"/>
              </w:rPr>
              <w:t>Planocellulært karcinom</w:t>
            </w:r>
          </w:p>
        </w:tc>
      </w:tr>
      <w:tr w:rsidR="009B37D7" w:rsidRPr="00FB4EDE" w14:paraId="585D8C55" w14:textId="77777777" w:rsidTr="009B37D7">
        <w:tc>
          <w:tcPr>
            <w:tcW w:w="1242" w:type="dxa"/>
          </w:tcPr>
          <w:p w14:paraId="7FDB1E40" w14:textId="77777777" w:rsidR="009B37D7" w:rsidRPr="00FB4EDE" w:rsidRDefault="009B37D7" w:rsidP="009B37D7">
            <w:pPr>
              <w:rPr>
                <w:rFonts w:ascii="Calibri" w:hAnsi="Calibri" w:cs="Calibri"/>
                <w:sz w:val="22"/>
              </w:rPr>
            </w:pPr>
            <w:r w:rsidRPr="00FB4EDE">
              <w:rPr>
                <w:rFonts w:ascii="Calibri" w:hAnsi="Calibri" w:cs="Calibri"/>
                <w:sz w:val="22"/>
              </w:rPr>
              <w:t>M807F3</w:t>
            </w:r>
          </w:p>
        </w:tc>
        <w:tc>
          <w:tcPr>
            <w:tcW w:w="8392" w:type="dxa"/>
          </w:tcPr>
          <w:p w14:paraId="1424870C" w14:textId="77777777" w:rsidR="009B37D7" w:rsidRPr="00FB4EDE" w:rsidRDefault="009B37D7" w:rsidP="009B37D7">
            <w:pPr>
              <w:rPr>
                <w:rFonts w:ascii="Calibri" w:hAnsi="Calibri" w:cs="Calibri"/>
                <w:sz w:val="22"/>
              </w:rPr>
            </w:pPr>
            <w:r w:rsidRPr="00FB4EDE">
              <w:rPr>
                <w:rFonts w:ascii="Calibri" w:hAnsi="Calibri" w:cs="Calibri"/>
                <w:sz w:val="22"/>
              </w:rPr>
              <w:t>Planocellulært karcinom på basis af immunprofil</w:t>
            </w:r>
          </w:p>
        </w:tc>
      </w:tr>
      <w:tr w:rsidR="009B37D7" w:rsidRPr="00FB4EDE" w14:paraId="5CD065D5" w14:textId="77777777" w:rsidTr="009B37D7">
        <w:tc>
          <w:tcPr>
            <w:tcW w:w="1242" w:type="dxa"/>
          </w:tcPr>
          <w:p w14:paraId="17DD82D5" w14:textId="77777777" w:rsidR="009B37D7" w:rsidRPr="00FB4EDE" w:rsidRDefault="009B37D7" w:rsidP="009B37D7">
            <w:pPr>
              <w:rPr>
                <w:rFonts w:ascii="Calibri" w:hAnsi="Calibri" w:cs="Calibri"/>
                <w:sz w:val="22"/>
              </w:rPr>
            </w:pPr>
            <w:r w:rsidRPr="00FB4EDE">
              <w:rPr>
                <w:rFonts w:ascii="Calibri" w:hAnsi="Calibri" w:cs="Calibri"/>
                <w:sz w:val="22"/>
              </w:rPr>
              <w:t>M81403</w:t>
            </w:r>
          </w:p>
        </w:tc>
        <w:tc>
          <w:tcPr>
            <w:tcW w:w="8392" w:type="dxa"/>
          </w:tcPr>
          <w:p w14:paraId="27F0D2B6" w14:textId="77777777" w:rsidR="009B37D7" w:rsidRPr="00FB4EDE" w:rsidRDefault="009B37D7" w:rsidP="009B37D7">
            <w:pPr>
              <w:rPr>
                <w:rFonts w:ascii="Calibri" w:hAnsi="Calibri" w:cs="Calibri"/>
                <w:sz w:val="22"/>
              </w:rPr>
            </w:pPr>
            <w:r w:rsidRPr="00FB4EDE">
              <w:rPr>
                <w:rFonts w:ascii="Calibri" w:hAnsi="Calibri" w:cs="Calibri"/>
                <w:sz w:val="22"/>
              </w:rPr>
              <w:t>Adenokarcinom</w:t>
            </w:r>
          </w:p>
        </w:tc>
      </w:tr>
      <w:tr w:rsidR="009B37D7" w:rsidRPr="00FB4EDE" w14:paraId="14907A3C" w14:textId="77777777" w:rsidTr="009B37D7">
        <w:tc>
          <w:tcPr>
            <w:tcW w:w="1242" w:type="dxa"/>
          </w:tcPr>
          <w:p w14:paraId="41DF94CA" w14:textId="77777777" w:rsidR="009B37D7" w:rsidRPr="00FB4EDE" w:rsidRDefault="009B37D7" w:rsidP="009B37D7">
            <w:pPr>
              <w:rPr>
                <w:rFonts w:ascii="Calibri" w:hAnsi="Calibri" w:cs="Calibri"/>
                <w:sz w:val="22"/>
              </w:rPr>
            </w:pPr>
            <w:r w:rsidRPr="00FB4EDE">
              <w:rPr>
                <w:rFonts w:ascii="Calibri" w:hAnsi="Calibri" w:cs="Calibri"/>
                <w:sz w:val="22"/>
              </w:rPr>
              <w:t>M804F3</w:t>
            </w:r>
          </w:p>
        </w:tc>
        <w:tc>
          <w:tcPr>
            <w:tcW w:w="8392" w:type="dxa"/>
          </w:tcPr>
          <w:p w14:paraId="395BDF40" w14:textId="77777777" w:rsidR="009B37D7" w:rsidRPr="00FB4EDE" w:rsidRDefault="009B37D7" w:rsidP="009B37D7">
            <w:pPr>
              <w:rPr>
                <w:rFonts w:ascii="Calibri" w:hAnsi="Calibri" w:cs="Calibri"/>
                <w:sz w:val="22"/>
              </w:rPr>
            </w:pPr>
            <w:r w:rsidRPr="00FB4EDE">
              <w:rPr>
                <w:rFonts w:ascii="Calibri" w:hAnsi="Calibri" w:cs="Calibri"/>
                <w:sz w:val="22"/>
              </w:rPr>
              <w:t>Adenokarcinom på basis af immunprofil</w:t>
            </w:r>
          </w:p>
        </w:tc>
      </w:tr>
      <w:tr w:rsidR="009B37D7" w:rsidRPr="00FB4EDE" w14:paraId="691828AD" w14:textId="77777777" w:rsidTr="009B37D7">
        <w:tc>
          <w:tcPr>
            <w:tcW w:w="1242" w:type="dxa"/>
          </w:tcPr>
          <w:p w14:paraId="05AE1D6D" w14:textId="77777777" w:rsidR="009B37D7" w:rsidRPr="00FB4EDE" w:rsidRDefault="009B37D7" w:rsidP="009B37D7">
            <w:pPr>
              <w:rPr>
                <w:rFonts w:ascii="Calibri" w:hAnsi="Calibri" w:cs="Calibri"/>
                <w:sz w:val="22"/>
                <w:highlight w:val="lightGray"/>
              </w:rPr>
            </w:pPr>
            <w:r w:rsidRPr="00FB4EDE">
              <w:rPr>
                <w:rFonts w:ascii="Calibri" w:hAnsi="Calibri" w:cs="Calibri"/>
                <w:sz w:val="22"/>
                <w:highlight w:val="lightGray"/>
              </w:rPr>
              <w:t>M80123</w:t>
            </w:r>
          </w:p>
        </w:tc>
        <w:tc>
          <w:tcPr>
            <w:tcW w:w="8392" w:type="dxa"/>
          </w:tcPr>
          <w:p w14:paraId="03AB98F9" w14:textId="77777777" w:rsidR="009B37D7" w:rsidRPr="00FB4EDE" w:rsidRDefault="009B37D7" w:rsidP="009B37D7">
            <w:pPr>
              <w:rPr>
                <w:rFonts w:ascii="Calibri" w:hAnsi="Calibri" w:cs="Calibri"/>
                <w:sz w:val="22"/>
                <w:highlight w:val="lightGray"/>
              </w:rPr>
            </w:pPr>
            <w:r w:rsidRPr="00FB4EDE">
              <w:rPr>
                <w:rFonts w:ascii="Calibri" w:hAnsi="Calibri" w:cs="Calibri"/>
                <w:sz w:val="22"/>
                <w:highlight w:val="lightGray"/>
              </w:rPr>
              <w:t>Storcellet karcinom</w:t>
            </w:r>
          </w:p>
        </w:tc>
      </w:tr>
      <w:tr w:rsidR="009B37D7" w:rsidRPr="00FB4EDE" w14:paraId="1CD99B29" w14:textId="77777777" w:rsidTr="009B37D7">
        <w:tc>
          <w:tcPr>
            <w:tcW w:w="1242" w:type="dxa"/>
          </w:tcPr>
          <w:p w14:paraId="5EDD52BB" w14:textId="77777777" w:rsidR="009B37D7" w:rsidRPr="00FB4EDE" w:rsidRDefault="009B37D7" w:rsidP="009B37D7">
            <w:pPr>
              <w:rPr>
                <w:rFonts w:ascii="Calibri" w:hAnsi="Calibri" w:cs="Calibri"/>
                <w:sz w:val="22"/>
                <w:highlight w:val="lightGray"/>
              </w:rPr>
            </w:pPr>
            <w:r w:rsidRPr="00FB4EDE">
              <w:rPr>
                <w:rFonts w:ascii="Calibri" w:hAnsi="Calibri" w:cs="Calibri"/>
                <w:sz w:val="22"/>
                <w:highlight w:val="lightGray"/>
              </w:rPr>
              <w:t>M85603</w:t>
            </w:r>
          </w:p>
        </w:tc>
        <w:tc>
          <w:tcPr>
            <w:tcW w:w="8392" w:type="dxa"/>
          </w:tcPr>
          <w:p w14:paraId="6BBBC0A0" w14:textId="77777777" w:rsidR="009B37D7" w:rsidRPr="00FB4EDE" w:rsidRDefault="009B37D7" w:rsidP="009B37D7">
            <w:pPr>
              <w:rPr>
                <w:rFonts w:ascii="Calibri" w:hAnsi="Calibri" w:cs="Calibri"/>
                <w:sz w:val="22"/>
                <w:highlight w:val="lightGray"/>
              </w:rPr>
            </w:pPr>
            <w:r w:rsidRPr="00FB4EDE">
              <w:rPr>
                <w:rFonts w:ascii="Calibri" w:hAnsi="Calibri" w:cs="Calibri"/>
                <w:sz w:val="22"/>
                <w:highlight w:val="lightGray"/>
              </w:rPr>
              <w:t>Adenoskvamøst karcinom</w:t>
            </w:r>
          </w:p>
        </w:tc>
      </w:tr>
      <w:tr w:rsidR="009B37D7" w:rsidRPr="00FB4EDE" w14:paraId="157F94C9" w14:textId="77777777" w:rsidTr="009B37D7">
        <w:tc>
          <w:tcPr>
            <w:tcW w:w="1242" w:type="dxa"/>
          </w:tcPr>
          <w:p w14:paraId="6322300F" w14:textId="77777777" w:rsidR="009B37D7" w:rsidRPr="00FB4EDE" w:rsidRDefault="009B37D7" w:rsidP="009B37D7">
            <w:pPr>
              <w:rPr>
                <w:rFonts w:ascii="Calibri" w:hAnsi="Calibri" w:cs="Calibri"/>
                <w:sz w:val="22"/>
                <w:highlight w:val="lightGray"/>
              </w:rPr>
            </w:pPr>
            <w:r w:rsidRPr="00FB4EDE">
              <w:rPr>
                <w:rFonts w:ascii="Calibri" w:hAnsi="Calibri" w:cs="Calibri"/>
                <w:sz w:val="22"/>
                <w:highlight w:val="lightGray"/>
              </w:rPr>
              <w:t>M824a3</w:t>
            </w:r>
          </w:p>
        </w:tc>
        <w:tc>
          <w:tcPr>
            <w:tcW w:w="8392" w:type="dxa"/>
          </w:tcPr>
          <w:p w14:paraId="319AAA2F" w14:textId="77777777" w:rsidR="009B37D7" w:rsidRPr="00FB4EDE" w:rsidRDefault="009B37D7" w:rsidP="009B37D7">
            <w:pPr>
              <w:rPr>
                <w:rFonts w:ascii="Calibri" w:hAnsi="Calibri" w:cs="Calibri"/>
                <w:sz w:val="22"/>
                <w:highlight w:val="lightGray"/>
              </w:rPr>
            </w:pPr>
            <w:r w:rsidRPr="00FB4EDE">
              <w:rPr>
                <w:rFonts w:ascii="Calibri" w:hAnsi="Calibri" w:cs="Calibri"/>
                <w:sz w:val="22"/>
                <w:highlight w:val="lightGray"/>
              </w:rPr>
              <w:t>Typisk karcinoid</w:t>
            </w:r>
          </w:p>
        </w:tc>
      </w:tr>
      <w:tr w:rsidR="009B37D7" w:rsidRPr="00FB4EDE" w14:paraId="68CC7D19" w14:textId="77777777" w:rsidTr="009B37D7">
        <w:tc>
          <w:tcPr>
            <w:tcW w:w="1242" w:type="dxa"/>
          </w:tcPr>
          <w:p w14:paraId="5A7B8FFA" w14:textId="77777777" w:rsidR="009B37D7" w:rsidRPr="00FB4EDE" w:rsidRDefault="009B37D7" w:rsidP="009B37D7">
            <w:pPr>
              <w:rPr>
                <w:rFonts w:ascii="Calibri" w:hAnsi="Calibri" w:cs="Calibri"/>
                <w:sz w:val="22"/>
              </w:rPr>
            </w:pPr>
            <w:r w:rsidRPr="00FB4EDE">
              <w:rPr>
                <w:rFonts w:ascii="Calibri" w:hAnsi="Calibri" w:cs="Calibri"/>
                <w:sz w:val="22"/>
              </w:rPr>
              <w:t>M824b3</w:t>
            </w:r>
          </w:p>
        </w:tc>
        <w:tc>
          <w:tcPr>
            <w:tcW w:w="8392" w:type="dxa"/>
          </w:tcPr>
          <w:p w14:paraId="514F430F" w14:textId="77777777" w:rsidR="009B37D7" w:rsidRPr="00FB4EDE" w:rsidRDefault="009B37D7" w:rsidP="009B37D7">
            <w:pPr>
              <w:rPr>
                <w:rFonts w:ascii="Calibri" w:hAnsi="Calibri" w:cs="Calibri"/>
                <w:sz w:val="22"/>
              </w:rPr>
            </w:pPr>
            <w:r w:rsidRPr="00FB4EDE">
              <w:rPr>
                <w:rFonts w:ascii="Calibri" w:hAnsi="Calibri" w:cs="Calibri"/>
                <w:sz w:val="22"/>
              </w:rPr>
              <w:t>Karcinoid tumor, uvist om typisk eller atypisk</w:t>
            </w:r>
          </w:p>
        </w:tc>
      </w:tr>
      <w:tr w:rsidR="009B37D7" w:rsidRPr="00FB4EDE" w14:paraId="52DCCFB8" w14:textId="77777777" w:rsidTr="009B37D7">
        <w:tc>
          <w:tcPr>
            <w:tcW w:w="1242" w:type="dxa"/>
          </w:tcPr>
          <w:p w14:paraId="07E82272" w14:textId="77777777" w:rsidR="009B37D7" w:rsidRPr="00FB4EDE" w:rsidRDefault="009B37D7" w:rsidP="009B37D7">
            <w:pPr>
              <w:rPr>
                <w:rFonts w:ascii="Calibri" w:hAnsi="Calibri" w:cs="Calibri"/>
                <w:sz w:val="22"/>
                <w:highlight w:val="lightGray"/>
              </w:rPr>
            </w:pPr>
            <w:r w:rsidRPr="00FB4EDE">
              <w:rPr>
                <w:rFonts w:ascii="Calibri" w:hAnsi="Calibri" w:cs="Calibri"/>
                <w:sz w:val="22"/>
                <w:highlight w:val="lightGray"/>
              </w:rPr>
              <w:t>M82493</w:t>
            </w:r>
          </w:p>
        </w:tc>
        <w:tc>
          <w:tcPr>
            <w:tcW w:w="8392" w:type="dxa"/>
          </w:tcPr>
          <w:p w14:paraId="6F7E1447" w14:textId="77777777" w:rsidR="009B37D7" w:rsidRPr="00FB4EDE" w:rsidRDefault="009B37D7" w:rsidP="009B37D7">
            <w:pPr>
              <w:rPr>
                <w:rFonts w:ascii="Calibri" w:hAnsi="Calibri" w:cs="Calibri"/>
                <w:sz w:val="22"/>
                <w:highlight w:val="lightGray"/>
              </w:rPr>
            </w:pPr>
            <w:r w:rsidRPr="00FB4EDE">
              <w:rPr>
                <w:rFonts w:ascii="Calibri" w:hAnsi="Calibri" w:cs="Calibri"/>
                <w:sz w:val="22"/>
                <w:highlight w:val="lightGray"/>
              </w:rPr>
              <w:t xml:space="preserve">Atypisk karcinoid      </w:t>
            </w:r>
          </w:p>
        </w:tc>
      </w:tr>
      <w:tr w:rsidR="009B37D7" w:rsidRPr="00FB4EDE" w14:paraId="769AE3EC" w14:textId="77777777" w:rsidTr="009B37D7">
        <w:tc>
          <w:tcPr>
            <w:tcW w:w="1242" w:type="dxa"/>
          </w:tcPr>
          <w:p w14:paraId="7C199D48" w14:textId="77777777" w:rsidR="009B37D7" w:rsidRPr="00FB4EDE" w:rsidRDefault="009B37D7" w:rsidP="009B37D7">
            <w:pPr>
              <w:rPr>
                <w:rFonts w:ascii="Calibri" w:hAnsi="Calibri" w:cs="Calibri"/>
                <w:sz w:val="22"/>
              </w:rPr>
            </w:pPr>
            <w:r w:rsidRPr="00FB4EDE">
              <w:rPr>
                <w:rFonts w:ascii="Calibri" w:hAnsi="Calibri" w:cs="Calibri"/>
                <w:sz w:val="22"/>
              </w:rPr>
              <w:t>M898a3</w:t>
            </w:r>
          </w:p>
        </w:tc>
        <w:tc>
          <w:tcPr>
            <w:tcW w:w="8392" w:type="dxa"/>
          </w:tcPr>
          <w:p w14:paraId="7DB3D262" w14:textId="77777777" w:rsidR="009B37D7" w:rsidRPr="00FB4EDE" w:rsidRDefault="009B37D7" w:rsidP="009B37D7">
            <w:pPr>
              <w:rPr>
                <w:rFonts w:ascii="Calibri" w:hAnsi="Calibri" w:cs="Calibri"/>
                <w:sz w:val="22"/>
              </w:rPr>
            </w:pPr>
            <w:r w:rsidRPr="00FB4EDE">
              <w:rPr>
                <w:rFonts w:ascii="Calibri" w:hAnsi="Calibri" w:cs="Calibri"/>
                <w:sz w:val="22"/>
              </w:rPr>
              <w:t>Spytkirtellignende tumor (+ ÆF4100)</w:t>
            </w:r>
          </w:p>
        </w:tc>
      </w:tr>
    </w:tbl>
    <w:p w14:paraId="2F26CB59" w14:textId="77777777" w:rsidR="009B37D7" w:rsidRPr="00FB4EDE" w:rsidRDefault="009B37D7" w:rsidP="009B37D7">
      <w:pPr>
        <w:rPr>
          <w:rFonts w:ascii="Calibri" w:hAnsi="Calibri" w:cs="Calibri"/>
          <w:sz w:val="22"/>
        </w:rPr>
      </w:pPr>
      <w:r w:rsidRPr="00FB4EDE">
        <w:rPr>
          <w:rFonts w:ascii="Calibri" w:hAnsi="Calibri" w:cs="Calibri"/>
          <w:sz w:val="22"/>
        </w:rPr>
        <w:t>*Anvendes også som første kode ved de mere sjældne karcinomtyper: pleomorft karcinom, spindle cell karcinom, giant cell karcinom, m.fl.</w:t>
      </w:r>
    </w:p>
    <w:p w14:paraId="7E53DD7C" w14:textId="77777777" w:rsidR="009B37D7" w:rsidRPr="00FB4EDE" w:rsidRDefault="009B37D7" w:rsidP="00FB4EDE">
      <w:pPr>
        <w:spacing w:line="120" w:lineRule="auto"/>
        <w:rPr>
          <w:rFonts w:ascii="Calibri" w:hAnsi="Calibri" w:cs="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8364"/>
      </w:tblGrid>
      <w:tr w:rsidR="009B37D7" w:rsidRPr="00FB4EDE" w14:paraId="079B176D" w14:textId="77777777" w:rsidTr="00864D63">
        <w:tc>
          <w:tcPr>
            <w:tcW w:w="1242" w:type="dxa"/>
          </w:tcPr>
          <w:p w14:paraId="7264DB2D" w14:textId="77777777" w:rsidR="009B37D7" w:rsidRPr="00FB4EDE" w:rsidRDefault="009B37D7" w:rsidP="009B37D7">
            <w:pPr>
              <w:rPr>
                <w:rFonts w:ascii="Calibri" w:hAnsi="Calibri" w:cs="Calibri"/>
                <w:sz w:val="22"/>
              </w:rPr>
            </w:pPr>
            <w:r w:rsidRPr="00FB4EDE">
              <w:rPr>
                <w:rFonts w:ascii="Calibri" w:hAnsi="Calibri" w:cs="Calibri"/>
                <w:sz w:val="22"/>
              </w:rPr>
              <w:t>M8…4</w:t>
            </w:r>
          </w:p>
        </w:tc>
        <w:tc>
          <w:tcPr>
            <w:tcW w:w="8364" w:type="dxa"/>
          </w:tcPr>
          <w:p w14:paraId="22393460" w14:textId="77777777" w:rsidR="009B37D7" w:rsidRPr="00FB4EDE" w:rsidRDefault="009B37D7" w:rsidP="009B37D7">
            <w:pPr>
              <w:rPr>
                <w:rFonts w:ascii="Calibri" w:hAnsi="Calibri" w:cs="Calibri"/>
                <w:sz w:val="22"/>
              </w:rPr>
            </w:pPr>
            <w:r w:rsidRPr="00FB4EDE">
              <w:rPr>
                <w:rFonts w:ascii="Calibri" w:hAnsi="Calibri" w:cs="Calibri"/>
                <w:sz w:val="22"/>
              </w:rPr>
              <w:t>… karcinom, direkte indvækst</w:t>
            </w:r>
          </w:p>
        </w:tc>
      </w:tr>
      <w:tr w:rsidR="009B37D7" w:rsidRPr="00FB4EDE" w14:paraId="1FA1FE09" w14:textId="77777777" w:rsidTr="00864D63">
        <w:tc>
          <w:tcPr>
            <w:tcW w:w="1242" w:type="dxa"/>
          </w:tcPr>
          <w:p w14:paraId="63DE6E30" w14:textId="77777777" w:rsidR="009B37D7" w:rsidRPr="00FB4EDE" w:rsidRDefault="009B37D7" w:rsidP="009B37D7">
            <w:pPr>
              <w:rPr>
                <w:rFonts w:ascii="Calibri" w:hAnsi="Calibri" w:cs="Calibri"/>
                <w:sz w:val="22"/>
              </w:rPr>
            </w:pPr>
            <w:r w:rsidRPr="00FB4EDE">
              <w:rPr>
                <w:rFonts w:ascii="Calibri" w:hAnsi="Calibri" w:cs="Calibri"/>
                <w:sz w:val="22"/>
              </w:rPr>
              <w:t>M8…6</w:t>
            </w:r>
          </w:p>
        </w:tc>
        <w:tc>
          <w:tcPr>
            <w:tcW w:w="8364" w:type="dxa"/>
          </w:tcPr>
          <w:p w14:paraId="67360D1D" w14:textId="77777777" w:rsidR="009B37D7" w:rsidRPr="00FB4EDE" w:rsidRDefault="009B37D7" w:rsidP="009B37D7">
            <w:pPr>
              <w:rPr>
                <w:rFonts w:ascii="Calibri" w:hAnsi="Calibri" w:cs="Calibri"/>
                <w:sz w:val="22"/>
              </w:rPr>
            </w:pPr>
            <w:r w:rsidRPr="00FB4EDE">
              <w:rPr>
                <w:rFonts w:ascii="Calibri" w:hAnsi="Calibri" w:cs="Calibri"/>
                <w:sz w:val="22"/>
              </w:rPr>
              <w:t>… karcinom, metastase</w:t>
            </w:r>
          </w:p>
        </w:tc>
      </w:tr>
      <w:tr w:rsidR="009B37D7" w:rsidRPr="00FB4EDE" w14:paraId="75D93A05" w14:textId="77777777" w:rsidTr="00864D63">
        <w:tc>
          <w:tcPr>
            <w:tcW w:w="9606" w:type="dxa"/>
            <w:gridSpan w:val="2"/>
          </w:tcPr>
          <w:p w14:paraId="249B5359" w14:textId="77777777" w:rsidR="009B37D7" w:rsidRPr="00FB4EDE" w:rsidRDefault="009B37D7" w:rsidP="009B37D7">
            <w:pPr>
              <w:rPr>
                <w:rFonts w:ascii="Calibri" w:hAnsi="Calibri" w:cs="Calibri"/>
                <w:sz w:val="22"/>
              </w:rPr>
            </w:pPr>
            <w:r w:rsidRPr="00FB4EDE">
              <w:rPr>
                <w:rFonts w:ascii="Calibri" w:hAnsi="Calibri" w:cs="Calibri"/>
                <w:sz w:val="22"/>
              </w:rPr>
              <w:t xml:space="preserve">Ved suspekt malignitet (medtages </w:t>
            </w:r>
            <w:r w:rsidRPr="00FB4EDE">
              <w:rPr>
                <w:rFonts w:ascii="Calibri" w:hAnsi="Calibri" w:cs="Calibri"/>
                <w:b/>
                <w:sz w:val="22"/>
              </w:rPr>
              <w:t>ikke</w:t>
            </w:r>
            <w:r w:rsidRPr="00FB4EDE">
              <w:rPr>
                <w:rFonts w:ascii="Calibri" w:hAnsi="Calibri" w:cs="Calibri"/>
                <w:sz w:val="22"/>
              </w:rPr>
              <w:t xml:space="preserve"> i DLCR):</w:t>
            </w:r>
          </w:p>
        </w:tc>
      </w:tr>
      <w:tr w:rsidR="009B37D7" w:rsidRPr="00FB4EDE" w14:paraId="55D75074" w14:textId="77777777" w:rsidTr="00864D63">
        <w:tc>
          <w:tcPr>
            <w:tcW w:w="1242" w:type="dxa"/>
          </w:tcPr>
          <w:p w14:paraId="2993D6F7" w14:textId="77777777" w:rsidR="009B37D7" w:rsidRPr="00FB4EDE" w:rsidRDefault="009B37D7" w:rsidP="009B37D7">
            <w:pPr>
              <w:rPr>
                <w:rFonts w:ascii="Calibri" w:hAnsi="Calibri" w:cs="Calibri"/>
                <w:sz w:val="22"/>
              </w:rPr>
            </w:pPr>
            <w:r w:rsidRPr="00FB4EDE">
              <w:rPr>
                <w:rFonts w:ascii="Calibri" w:hAnsi="Calibri" w:cs="Calibri"/>
                <w:sz w:val="22"/>
              </w:rPr>
              <w:t>M8…X</w:t>
            </w:r>
          </w:p>
        </w:tc>
        <w:tc>
          <w:tcPr>
            <w:tcW w:w="8364" w:type="dxa"/>
          </w:tcPr>
          <w:p w14:paraId="27AA9308" w14:textId="77777777" w:rsidR="009B37D7" w:rsidRPr="00FB4EDE" w:rsidRDefault="009B37D7" w:rsidP="009B37D7">
            <w:pPr>
              <w:rPr>
                <w:rFonts w:ascii="Calibri" w:hAnsi="Calibri" w:cs="Calibri"/>
                <w:sz w:val="22"/>
              </w:rPr>
            </w:pPr>
            <w:r w:rsidRPr="00FB4EDE">
              <w:rPr>
                <w:rFonts w:ascii="Calibri" w:hAnsi="Calibri" w:cs="Calibri"/>
                <w:sz w:val="22"/>
              </w:rPr>
              <w:t>… karcinom OBS PRO</w:t>
            </w:r>
          </w:p>
        </w:tc>
      </w:tr>
    </w:tbl>
    <w:p w14:paraId="403654F9" w14:textId="77777777" w:rsidR="009B37D7" w:rsidRPr="00FB4EDE" w:rsidRDefault="009B37D7" w:rsidP="00FB4EDE">
      <w:pPr>
        <w:spacing w:line="120" w:lineRule="auto"/>
        <w:rPr>
          <w:rFonts w:ascii="Calibri" w:hAnsi="Calibri" w:cs="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8364"/>
      </w:tblGrid>
      <w:tr w:rsidR="009B37D7" w:rsidRPr="00FB4EDE" w14:paraId="1ED526D4" w14:textId="77777777" w:rsidTr="00864D63">
        <w:tc>
          <w:tcPr>
            <w:tcW w:w="9606" w:type="dxa"/>
            <w:gridSpan w:val="2"/>
          </w:tcPr>
          <w:p w14:paraId="7F669E55" w14:textId="77777777" w:rsidR="009B37D7" w:rsidRPr="00FB4EDE" w:rsidRDefault="009B37D7" w:rsidP="009B37D7">
            <w:pPr>
              <w:rPr>
                <w:rFonts w:ascii="Calibri" w:hAnsi="Calibri" w:cs="Calibri"/>
                <w:sz w:val="22"/>
              </w:rPr>
            </w:pPr>
            <w:r w:rsidRPr="00FB4EDE">
              <w:rPr>
                <w:rFonts w:ascii="Calibri" w:hAnsi="Calibri" w:cs="Calibri"/>
                <w:sz w:val="22"/>
              </w:rPr>
              <w:t>Når typebestemmelse ikke er mulig i biopsimateriale</w:t>
            </w:r>
          </w:p>
        </w:tc>
      </w:tr>
      <w:tr w:rsidR="009B37D7" w:rsidRPr="00FB4EDE" w14:paraId="6D3C6709" w14:textId="77777777" w:rsidTr="00864D63">
        <w:tc>
          <w:tcPr>
            <w:tcW w:w="1242" w:type="dxa"/>
          </w:tcPr>
          <w:p w14:paraId="723F67E8" w14:textId="77777777" w:rsidR="009B37D7" w:rsidRPr="00FB4EDE" w:rsidRDefault="009B37D7" w:rsidP="009B37D7">
            <w:pPr>
              <w:rPr>
                <w:rFonts w:ascii="Calibri" w:hAnsi="Calibri" w:cs="Calibri"/>
                <w:sz w:val="22"/>
              </w:rPr>
            </w:pPr>
            <w:r w:rsidRPr="00FB4EDE">
              <w:rPr>
                <w:rFonts w:ascii="Calibri" w:hAnsi="Calibri" w:cs="Calibri"/>
                <w:sz w:val="22"/>
              </w:rPr>
              <w:t>M80013</w:t>
            </w:r>
          </w:p>
        </w:tc>
        <w:tc>
          <w:tcPr>
            <w:tcW w:w="8364" w:type="dxa"/>
          </w:tcPr>
          <w:p w14:paraId="058227C5" w14:textId="77777777" w:rsidR="009B37D7" w:rsidRPr="00FB4EDE" w:rsidRDefault="009B37D7" w:rsidP="009B37D7">
            <w:pPr>
              <w:rPr>
                <w:rFonts w:ascii="Calibri" w:hAnsi="Calibri" w:cs="Calibri"/>
                <w:sz w:val="22"/>
              </w:rPr>
            </w:pPr>
            <w:r w:rsidRPr="00FB4EDE">
              <w:rPr>
                <w:rFonts w:ascii="Calibri" w:hAnsi="Calibri" w:cs="Calibri"/>
                <w:sz w:val="22"/>
              </w:rPr>
              <w:t>Maligne tumorceller</w:t>
            </w:r>
          </w:p>
        </w:tc>
      </w:tr>
      <w:tr w:rsidR="009B37D7" w:rsidRPr="00FB4EDE" w14:paraId="23870FAB" w14:textId="77777777" w:rsidTr="00864D63">
        <w:tc>
          <w:tcPr>
            <w:tcW w:w="1242" w:type="dxa"/>
          </w:tcPr>
          <w:p w14:paraId="4149C67F" w14:textId="77777777" w:rsidR="009B37D7" w:rsidRPr="00FB4EDE" w:rsidRDefault="009B37D7" w:rsidP="009B37D7">
            <w:pPr>
              <w:rPr>
                <w:rFonts w:ascii="Calibri" w:hAnsi="Calibri" w:cs="Calibri"/>
                <w:sz w:val="22"/>
              </w:rPr>
            </w:pPr>
            <w:r w:rsidRPr="00FB4EDE">
              <w:rPr>
                <w:rFonts w:ascii="Calibri" w:hAnsi="Calibri" w:cs="Calibri"/>
                <w:sz w:val="22"/>
              </w:rPr>
              <w:t>M80003</w:t>
            </w:r>
          </w:p>
        </w:tc>
        <w:tc>
          <w:tcPr>
            <w:tcW w:w="8364" w:type="dxa"/>
          </w:tcPr>
          <w:p w14:paraId="4650C449" w14:textId="77777777" w:rsidR="009B37D7" w:rsidRPr="00FB4EDE" w:rsidRDefault="009B37D7" w:rsidP="009B37D7">
            <w:pPr>
              <w:rPr>
                <w:rFonts w:ascii="Calibri" w:hAnsi="Calibri" w:cs="Calibri"/>
                <w:sz w:val="22"/>
              </w:rPr>
            </w:pPr>
            <w:r w:rsidRPr="00FB4EDE">
              <w:rPr>
                <w:rFonts w:ascii="Calibri" w:hAnsi="Calibri" w:cs="Calibri"/>
                <w:sz w:val="22"/>
              </w:rPr>
              <w:t>Malign tumor</w:t>
            </w:r>
          </w:p>
        </w:tc>
      </w:tr>
    </w:tbl>
    <w:p w14:paraId="0F70E339" w14:textId="77777777" w:rsidR="009B37D7" w:rsidRPr="00FB4EDE" w:rsidRDefault="009B37D7" w:rsidP="00FB4EDE">
      <w:pPr>
        <w:spacing w:line="120" w:lineRule="auto"/>
        <w:rPr>
          <w:rFonts w:ascii="Calibri" w:hAnsi="Calibri" w:cs="Calibri"/>
          <w:sz w:val="22"/>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2"/>
        <w:gridCol w:w="8397"/>
      </w:tblGrid>
      <w:tr w:rsidR="009B37D7" w:rsidRPr="00FB4EDE" w14:paraId="03393270" w14:textId="77777777" w:rsidTr="00753333">
        <w:tc>
          <w:tcPr>
            <w:tcW w:w="1232" w:type="dxa"/>
          </w:tcPr>
          <w:p w14:paraId="78C9BBD9" w14:textId="77777777" w:rsidR="009B37D7" w:rsidRPr="00FB4EDE" w:rsidRDefault="009B37D7" w:rsidP="009B37D7">
            <w:pPr>
              <w:rPr>
                <w:rFonts w:ascii="Calibri" w:hAnsi="Calibri" w:cs="Calibri"/>
                <w:b/>
                <w:sz w:val="22"/>
              </w:rPr>
            </w:pPr>
            <w:r w:rsidRPr="00FB4EDE">
              <w:rPr>
                <w:rFonts w:ascii="Calibri" w:hAnsi="Calibri" w:cs="Calibri"/>
                <w:b/>
                <w:sz w:val="22"/>
              </w:rPr>
              <w:t>ÆF4100</w:t>
            </w:r>
          </w:p>
          <w:p w14:paraId="6E38723C" w14:textId="77777777" w:rsidR="009B37D7" w:rsidRPr="00FB4EDE" w:rsidRDefault="009B37D7" w:rsidP="009B37D7">
            <w:pPr>
              <w:rPr>
                <w:rFonts w:ascii="Calibri" w:hAnsi="Calibri" w:cs="Calibri"/>
                <w:b/>
                <w:sz w:val="22"/>
              </w:rPr>
            </w:pPr>
          </w:p>
        </w:tc>
        <w:tc>
          <w:tcPr>
            <w:tcW w:w="8397" w:type="dxa"/>
          </w:tcPr>
          <w:p w14:paraId="06835220" w14:textId="77777777" w:rsidR="009B37D7" w:rsidRPr="00FB4EDE" w:rsidRDefault="009B37D7" w:rsidP="009B37D7">
            <w:pPr>
              <w:rPr>
                <w:rFonts w:ascii="Calibri" w:hAnsi="Calibri" w:cs="Calibri"/>
                <w:b/>
                <w:sz w:val="22"/>
              </w:rPr>
            </w:pPr>
            <w:r w:rsidRPr="00FB4EDE">
              <w:rPr>
                <w:rFonts w:ascii="Calibri" w:hAnsi="Calibri" w:cs="Calibri"/>
                <w:b/>
                <w:sz w:val="22"/>
              </w:rPr>
              <w:t>Udgangspunkt i lunge</w:t>
            </w:r>
          </w:p>
          <w:p w14:paraId="76F23F82" w14:textId="77777777" w:rsidR="009B37D7" w:rsidRPr="00FB4EDE" w:rsidRDefault="009B37D7" w:rsidP="009B37D7">
            <w:pPr>
              <w:rPr>
                <w:rFonts w:ascii="Calibri" w:hAnsi="Calibri" w:cs="Calibri"/>
                <w:sz w:val="22"/>
              </w:rPr>
            </w:pPr>
            <w:r w:rsidRPr="00FB4EDE">
              <w:rPr>
                <w:rFonts w:ascii="Calibri" w:hAnsi="Calibri" w:cs="Calibri"/>
                <w:sz w:val="22"/>
              </w:rPr>
              <w:t xml:space="preserve">Til alle cancerdiagnoser </w:t>
            </w:r>
            <w:r w:rsidRPr="00FB4EDE">
              <w:rPr>
                <w:rFonts w:ascii="Calibri" w:hAnsi="Calibri" w:cs="Calibri"/>
                <w:b/>
                <w:sz w:val="22"/>
              </w:rPr>
              <w:t>i andre organer end lunge og bronkier</w:t>
            </w:r>
            <w:r w:rsidRPr="00FB4EDE">
              <w:rPr>
                <w:rFonts w:ascii="Calibri" w:hAnsi="Calibri" w:cs="Calibri"/>
                <w:sz w:val="22"/>
              </w:rPr>
              <w:t>, hvor det er overvejende sandsynligt, at der foreligger spredning fra primær lungecancer.</w:t>
            </w:r>
          </w:p>
          <w:p w14:paraId="467B4CAC" w14:textId="77777777" w:rsidR="009B37D7" w:rsidRPr="00FB4EDE" w:rsidRDefault="009B37D7" w:rsidP="009B37D7">
            <w:pPr>
              <w:rPr>
                <w:rFonts w:ascii="Calibri" w:hAnsi="Calibri" w:cs="Calibri"/>
                <w:sz w:val="22"/>
              </w:rPr>
            </w:pPr>
            <w:r w:rsidRPr="00FB4EDE">
              <w:rPr>
                <w:rFonts w:ascii="Calibri" w:hAnsi="Calibri" w:cs="Calibri"/>
                <w:sz w:val="22"/>
              </w:rPr>
              <w:t>Den skal bruges ved diagnostik af metastase af lungecancer i alle andre organer, inkl. mediastinale lymfeknuder og pleura, da det kan være den eneste registrering af den aktuelle lungecancer. Koden kan undlades ved samlet diagnostik af flere prøver, som inkluderer bronkie eller lunge.</w:t>
            </w:r>
          </w:p>
        </w:tc>
      </w:tr>
    </w:tbl>
    <w:p w14:paraId="44509EE5" w14:textId="77777777" w:rsidR="00753333" w:rsidRPr="00D46D60" w:rsidRDefault="00753333" w:rsidP="00753333">
      <w:pPr>
        <w:rPr>
          <w:rFonts w:ascii="Calibri" w:hAnsi="Calibri" w:cs="Calibri"/>
          <w:sz w:val="28"/>
          <w:szCs w:val="28"/>
        </w:rPr>
      </w:pPr>
      <w:r w:rsidRPr="00D46D60">
        <w:rPr>
          <w:rFonts w:ascii="Calibri" w:hAnsi="Calibri" w:cs="Calibri"/>
          <w:sz w:val="28"/>
          <w:szCs w:val="28"/>
        </w:rPr>
        <w:lastRenderedPageBreak/>
        <w:t>M-koder for diagnoser i WHO</w:t>
      </w:r>
    </w:p>
    <w:p w14:paraId="63EC977A" w14:textId="77777777" w:rsidR="00D46D60" w:rsidRDefault="00D46D60" w:rsidP="0097466A">
      <w:pPr>
        <w:rPr>
          <w:rFonts w:ascii="Calibri" w:hAnsi="Calibri" w:cs="Calibri"/>
          <w:sz w:val="20"/>
          <w:szCs w:val="20"/>
        </w:rPr>
        <w:sectPr w:rsidR="00D46D60" w:rsidSect="00027CEA">
          <w:headerReference w:type="first" r:id="rId17"/>
          <w:footerReference w:type="first" r:id="rId18"/>
          <w:pgSz w:w="11907" w:h="16839" w:code="9"/>
          <w:pgMar w:top="1701" w:right="1134" w:bottom="1701" w:left="1134" w:header="454" w:footer="227" w:gutter="0"/>
          <w:cols w:space="708"/>
          <w:noEndnote/>
          <w:titlePg/>
          <w:docGrid w:linePitch="326"/>
        </w:sectPr>
      </w:pPr>
    </w:p>
    <w:tbl>
      <w:tblPr>
        <w:tblStyle w:val="Tabel-Gitter"/>
        <w:tblW w:w="0" w:type="auto"/>
        <w:tblLook w:val="04A0" w:firstRow="1" w:lastRow="0" w:firstColumn="1" w:lastColumn="0" w:noHBand="0" w:noVBand="1"/>
      </w:tblPr>
      <w:tblGrid>
        <w:gridCol w:w="3188"/>
        <w:gridCol w:w="1267"/>
      </w:tblGrid>
      <w:tr w:rsidR="00753333" w:rsidRPr="00753333" w14:paraId="5EC63EA0" w14:textId="77777777" w:rsidTr="0097466A">
        <w:tc>
          <w:tcPr>
            <w:tcW w:w="3218" w:type="dxa"/>
            <w:tcBorders>
              <w:top w:val="single" w:sz="4" w:space="0" w:color="auto"/>
              <w:left w:val="single" w:sz="4" w:space="0" w:color="auto"/>
              <w:bottom w:val="single" w:sz="4" w:space="0" w:color="auto"/>
              <w:right w:val="single" w:sz="4" w:space="0" w:color="auto"/>
            </w:tcBorders>
          </w:tcPr>
          <w:p w14:paraId="067BFD76" w14:textId="77777777" w:rsidR="00753333" w:rsidRPr="00753333" w:rsidRDefault="00753333" w:rsidP="0097466A">
            <w:pPr>
              <w:rPr>
                <w:rFonts w:ascii="Calibri" w:hAnsi="Calibri" w:cs="Calibri"/>
                <w:sz w:val="20"/>
                <w:szCs w:val="20"/>
              </w:rPr>
            </w:pPr>
          </w:p>
        </w:tc>
        <w:tc>
          <w:tcPr>
            <w:tcW w:w="1285" w:type="dxa"/>
            <w:tcBorders>
              <w:top w:val="single" w:sz="4" w:space="0" w:color="auto"/>
              <w:left w:val="single" w:sz="4" w:space="0" w:color="auto"/>
              <w:bottom w:val="single" w:sz="4" w:space="0" w:color="auto"/>
              <w:right w:val="single" w:sz="4" w:space="0" w:color="auto"/>
            </w:tcBorders>
            <w:hideMark/>
          </w:tcPr>
          <w:p w14:paraId="5DB75F0C"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M-koder</w:t>
            </w:r>
          </w:p>
        </w:tc>
      </w:tr>
      <w:tr w:rsidR="00753333" w:rsidRPr="00753333" w14:paraId="08867BAB"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765D7636" w14:textId="77777777" w:rsidR="00753333" w:rsidRPr="00753333" w:rsidRDefault="00753333" w:rsidP="0097466A">
            <w:pPr>
              <w:rPr>
                <w:rFonts w:ascii="Calibri" w:hAnsi="Calibri" w:cs="Calibri"/>
                <w:b/>
                <w:sz w:val="20"/>
                <w:szCs w:val="20"/>
              </w:rPr>
            </w:pPr>
            <w:r w:rsidRPr="00753333">
              <w:rPr>
                <w:rFonts w:ascii="Calibri" w:hAnsi="Calibri" w:cs="Calibri"/>
                <w:b/>
                <w:sz w:val="20"/>
                <w:szCs w:val="20"/>
              </w:rPr>
              <w:t>Adenokarcinom</w:t>
            </w:r>
          </w:p>
        </w:tc>
        <w:tc>
          <w:tcPr>
            <w:tcW w:w="1285" w:type="dxa"/>
            <w:tcBorders>
              <w:top w:val="single" w:sz="4" w:space="0" w:color="auto"/>
              <w:left w:val="single" w:sz="4" w:space="0" w:color="auto"/>
              <w:bottom w:val="single" w:sz="4" w:space="0" w:color="auto"/>
              <w:right w:val="single" w:sz="4" w:space="0" w:color="auto"/>
            </w:tcBorders>
            <w:hideMark/>
          </w:tcPr>
          <w:p w14:paraId="7A8CD9A5"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81403</w:t>
            </w:r>
          </w:p>
        </w:tc>
      </w:tr>
      <w:tr w:rsidR="00753333" w:rsidRPr="00753333" w14:paraId="6CE6E47E"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2A42F1D1"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 xml:space="preserve">   Lepidic</w:t>
            </w:r>
          </w:p>
        </w:tc>
        <w:tc>
          <w:tcPr>
            <w:tcW w:w="1285" w:type="dxa"/>
            <w:tcBorders>
              <w:top w:val="single" w:sz="4" w:space="0" w:color="auto"/>
              <w:left w:val="single" w:sz="4" w:space="0" w:color="auto"/>
              <w:bottom w:val="single" w:sz="4" w:space="0" w:color="auto"/>
              <w:right w:val="single" w:sz="4" w:space="0" w:color="auto"/>
            </w:tcBorders>
            <w:hideMark/>
          </w:tcPr>
          <w:p w14:paraId="65439639"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82503</w:t>
            </w:r>
          </w:p>
        </w:tc>
      </w:tr>
      <w:tr w:rsidR="00753333" w:rsidRPr="00753333" w14:paraId="76D12DAE"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70D8A32B"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 xml:space="preserve">   Acinær (mangler specifik)</w:t>
            </w:r>
          </w:p>
        </w:tc>
        <w:tc>
          <w:tcPr>
            <w:tcW w:w="1285" w:type="dxa"/>
            <w:tcBorders>
              <w:top w:val="single" w:sz="4" w:space="0" w:color="auto"/>
              <w:left w:val="single" w:sz="4" w:space="0" w:color="auto"/>
              <w:bottom w:val="single" w:sz="4" w:space="0" w:color="auto"/>
              <w:right w:val="single" w:sz="4" w:space="0" w:color="auto"/>
            </w:tcBorders>
            <w:hideMark/>
          </w:tcPr>
          <w:p w14:paraId="41F889F4"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81403</w:t>
            </w:r>
          </w:p>
        </w:tc>
      </w:tr>
      <w:tr w:rsidR="00753333" w:rsidRPr="00753333" w14:paraId="2C9A7BE1"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51D25675"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 xml:space="preserve">   Papillær</w:t>
            </w:r>
          </w:p>
        </w:tc>
        <w:tc>
          <w:tcPr>
            <w:tcW w:w="1285" w:type="dxa"/>
            <w:tcBorders>
              <w:top w:val="single" w:sz="4" w:space="0" w:color="auto"/>
              <w:left w:val="single" w:sz="4" w:space="0" w:color="auto"/>
              <w:bottom w:val="single" w:sz="4" w:space="0" w:color="auto"/>
              <w:right w:val="single" w:sz="4" w:space="0" w:color="auto"/>
            </w:tcBorders>
            <w:hideMark/>
          </w:tcPr>
          <w:p w14:paraId="0D4BB63A"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82603</w:t>
            </w:r>
          </w:p>
        </w:tc>
      </w:tr>
      <w:tr w:rsidR="00753333" w:rsidRPr="00753333" w14:paraId="6F0B4649"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3D8F320B"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 xml:space="preserve">   Mikropapillær</w:t>
            </w:r>
          </w:p>
        </w:tc>
        <w:tc>
          <w:tcPr>
            <w:tcW w:w="1285" w:type="dxa"/>
            <w:tcBorders>
              <w:top w:val="single" w:sz="4" w:space="0" w:color="auto"/>
              <w:left w:val="single" w:sz="4" w:space="0" w:color="auto"/>
              <w:bottom w:val="single" w:sz="4" w:space="0" w:color="auto"/>
              <w:right w:val="single" w:sz="4" w:space="0" w:color="auto"/>
            </w:tcBorders>
            <w:hideMark/>
          </w:tcPr>
          <w:p w14:paraId="397F9887"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82653</w:t>
            </w:r>
          </w:p>
        </w:tc>
      </w:tr>
      <w:tr w:rsidR="00753333" w:rsidRPr="00753333" w14:paraId="298679EA"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1E945728"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 xml:space="preserve">   Solid</w:t>
            </w:r>
          </w:p>
        </w:tc>
        <w:tc>
          <w:tcPr>
            <w:tcW w:w="1285" w:type="dxa"/>
            <w:tcBorders>
              <w:top w:val="single" w:sz="4" w:space="0" w:color="auto"/>
              <w:left w:val="single" w:sz="4" w:space="0" w:color="auto"/>
              <w:bottom w:val="single" w:sz="4" w:space="0" w:color="auto"/>
              <w:right w:val="single" w:sz="4" w:space="0" w:color="auto"/>
            </w:tcBorders>
            <w:hideMark/>
          </w:tcPr>
          <w:p w14:paraId="3BE05E17"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82303</w:t>
            </w:r>
          </w:p>
        </w:tc>
      </w:tr>
      <w:tr w:rsidR="00753333" w:rsidRPr="00753333" w14:paraId="79EECB75"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26FFCC84"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 xml:space="preserve">   Invasivt mucinøst</w:t>
            </w:r>
          </w:p>
        </w:tc>
        <w:tc>
          <w:tcPr>
            <w:tcW w:w="1285" w:type="dxa"/>
            <w:tcBorders>
              <w:top w:val="single" w:sz="4" w:space="0" w:color="auto"/>
              <w:left w:val="single" w:sz="4" w:space="0" w:color="auto"/>
              <w:bottom w:val="single" w:sz="4" w:space="0" w:color="auto"/>
              <w:right w:val="single" w:sz="4" w:space="0" w:color="auto"/>
            </w:tcBorders>
            <w:hideMark/>
          </w:tcPr>
          <w:p w14:paraId="3E55BADF"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82533</w:t>
            </w:r>
          </w:p>
        </w:tc>
      </w:tr>
      <w:tr w:rsidR="00753333" w:rsidRPr="00753333" w14:paraId="6A106084"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59004E86"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 xml:space="preserve">   Blandet invasivt mucinøst og </w:t>
            </w:r>
          </w:p>
          <w:p w14:paraId="7BD150CE"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 xml:space="preserve">   ikkemucinøst</w:t>
            </w:r>
          </w:p>
        </w:tc>
        <w:tc>
          <w:tcPr>
            <w:tcW w:w="1285" w:type="dxa"/>
            <w:tcBorders>
              <w:top w:val="single" w:sz="4" w:space="0" w:color="auto"/>
              <w:left w:val="single" w:sz="4" w:space="0" w:color="auto"/>
              <w:bottom w:val="single" w:sz="4" w:space="0" w:color="auto"/>
              <w:right w:val="single" w:sz="4" w:space="0" w:color="auto"/>
            </w:tcBorders>
            <w:hideMark/>
          </w:tcPr>
          <w:p w14:paraId="2815DEC8"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82543</w:t>
            </w:r>
          </w:p>
        </w:tc>
      </w:tr>
      <w:tr w:rsidR="00753333" w:rsidRPr="00753333" w14:paraId="6BEB8D31"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11539B32"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 xml:space="preserve">   Kolloidt</w:t>
            </w:r>
          </w:p>
        </w:tc>
        <w:tc>
          <w:tcPr>
            <w:tcW w:w="1285" w:type="dxa"/>
            <w:tcBorders>
              <w:top w:val="single" w:sz="4" w:space="0" w:color="auto"/>
              <w:left w:val="single" w:sz="4" w:space="0" w:color="auto"/>
              <w:bottom w:val="single" w:sz="4" w:space="0" w:color="auto"/>
              <w:right w:val="single" w:sz="4" w:space="0" w:color="auto"/>
            </w:tcBorders>
            <w:hideMark/>
          </w:tcPr>
          <w:p w14:paraId="4F758E93"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84813</w:t>
            </w:r>
          </w:p>
        </w:tc>
      </w:tr>
      <w:tr w:rsidR="00753333" w:rsidRPr="00753333" w14:paraId="5D63AB17"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4694914D"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 xml:space="preserve">   Føtal</w:t>
            </w:r>
          </w:p>
        </w:tc>
        <w:tc>
          <w:tcPr>
            <w:tcW w:w="1285" w:type="dxa"/>
            <w:tcBorders>
              <w:top w:val="single" w:sz="4" w:space="0" w:color="auto"/>
              <w:left w:val="single" w:sz="4" w:space="0" w:color="auto"/>
              <w:bottom w:val="single" w:sz="4" w:space="0" w:color="auto"/>
              <w:right w:val="single" w:sz="4" w:space="0" w:color="auto"/>
            </w:tcBorders>
            <w:hideMark/>
          </w:tcPr>
          <w:p w14:paraId="4C972498"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83333</w:t>
            </w:r>
          </w:p>
        </w:tc>
      </w:tr>
      <w:tr w:rsidR="00753333" w:rsidRPr="00753333" w14:paraId="474AD1ED"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53A78352"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 xml:space="preserve">   Enterisk (intestinalcelle)</w:t>
            </w:r>
          </w:p>
        </w:tc>
        <w:tc>
          <w:tcPr>
            <w:tcW w:w="1285" w:type="dxa"/>
            <w:tcBorders>
              <w:top w:val="single" w:sz="4" w:space="0" w:color="auto"/>
              <w:left w:val="single" w:sz="4" w:space="0" w:color="auto"/>
              <w:bottom w:val="single" w:sz="4" w:space="0" w:color="auto"/>
              <w:right w:val="single" w:sz="4" w:space="0" w:color="auto"/>
            </w:tcBorders>
            <w:hideMark/>
          </w:tcPr>
          <w:p w14:paraId="5C65C531"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81443</w:t>
            </w:r>
          </w:p>
        </w:tc>
      </w:tr>
      <w:tr w:rsidR="00753333" w:rsidRPr="00753333" w14:paraId="60AF122A"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1C6444DF"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Minimalt invasivt</w:t>
            </w:r>
          </w:p>
        </w:tc>
        <w:tc>
          <w:tcPr>
            <w:tcW w:w="1285" w:type="dxa"/>
            <w:tcBorders>
              <w:top w:val="single" w:sz="4" w:space="0" w:color="auto"/>
              <w:left w:val="single" w:sz="4" w:space="0" w:color="auto"/>
              <w:bottom w:val="single" w:sz="4" w:space="0" w:color="auto"/>
              <w:right w:val="single" w:sz="4" w:space="0" w:color="auto"/>
            </w:tcBorders>
          </w:tcPr>
          <w:p w14:paraId="4DB2D556" w14:textId="77777777" w:rsidR="00753333" w:rsidRPr="00753333" w:rsidRDefault="00753333" w:rsidP="0097466A">
            <w:pPr>
              <w:jc w:val="center"/>
              <w:rPr>
                <w:rFonts w:ascii="Calibri" w:hAnsi="Calibri" w:cs="Calibri"/>
                <w:sz w:val="20"/>
                <w:szCs w:val="20"/>
              </w:rPr>
            </w:pPr>
          </w:p>
        </w:tc>
      </w:tr>
      <w:tr w:rsidR="00753333" w:rsidRPr="00753333" w14:paraId="440269C5"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3758D1DD"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 xml:space="preserve">   ikkemucinøs type</w:t>
            </w:r>
          </w:p>
        </w:tc>
        <w:tc>
          <w:tcPr>
            <w:tcW w:w="1285" w:type="dxa"/>
            <w:tcBorders>
              <w:top w:val="single" w:sz="4" w:space="0" w:color="auto"/>
              <w:left w:val="single" w:sz="4" w:space="0" w:color="auto"/>
              <w:bottom w:val="single" w:sz="4" w:space="0" w:color="auto"/>
              <w:right w:val="single" w:sz="4" w:space="0" w:color="auto"/>
            </w:tcBorders>
            <w:hideMark/>
          </w:tcPr>
          <w:p w14:paraId="6577E7BF"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82563</w:t>
            </w:r>
          </w:p>
        </w:tc>
      </w:tr>
      <w:tr w:rsidR="00753333" w:rsidRPr="00753333" w14:paraId="5063AFBD"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2BA08D2C"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 xml:space="preserve">   mucinøs type</w:t>
            </w:r>
          </w:p>
        </w:tc>
        <w:tc>
          <w:tcPr>
            <w:tcW w:w="1285" w:type="dxa"/>
            <w:tcBorders>
              <w:top w:val="single" w:sz="4" w:space="0" w:color="auto"/>
              <w:left w:val="single" w:sz="4" w:space="0" w:color="auto"/>
              <w:bottom w:val="single" w:sz="4" w:space="0" w:color="auto"/>
              <w:right w:val="single" w:sz="4" w:space="0" w:color="auto"/>
            </w:tcBorders>
            <w:hideMark/>
          </w:tcPr>
          <w:p w14:paraId="4954AC52"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82573</w:t>
            </w:r>
          </w:p>
        </w:tc>
      </w:tr>
      <w:tr w:rsidR="00753333" w:rsidRPr="00753333" w14:paraId="1F9F7D57"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1B59B95C"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Præinvasiv</w:t>
            </w:r>
          </w:p>
        </w:tc>
        <w:tc>
          <w:tcPr>
            <w:tcW w:w="1285" w:type="dxa"/>
            <w:tcBorders>
              <w:top w:val="single" w:sz="4" w:space="0" w:color="auto"/>
              <w:left w:val="single" w:sz="4" w:space="0" w:color="auto"/>
              <w:bottom w:val="single" w:sz="4" w:space="0" w:color="auto"/>
              <w:right w:val="single" w:sz="4" w:space="0" w:color="auto"/>
            </w:tcBorders>
          </w:tcPr>
          <w:p w14:paraId="5C28ADC6" w14:textId="77777777" w:rsidR="00753333" w:rsidRPr="00753333" w:rsidRDefault="00753333" w:rsidP="0097466A">
            <w:pPr>
              <w:jc w:val="center"/>
              <w:rPr>
                <w:rFonts w:ascii="Calibri" w:hAnsi="Calibri" w:cs="Calibri"/>
                <w:sz w:val="20"/>
                <w:szCs w:val="20"/>
              </w:rPr>
            </w:pPr>
          </w:p>
        </w:tc>
      </w:tr>
      <w:tr w:rsidR="00753333" w:rsidRPr="00753333" w14:paraId="54092F14"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44984879"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 xml:space="preserve">   Atypisk adenomatøs hyperplasi </w:t>
            </w:r>
          </w:p>
          <w:p w14:paraId="212129F1"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 xml:space="preserve">   (lunge)</w:t>
            </w:r>
          </w:p>
        </w:tc>
        <w:tc>
          <w:tcPr>
            <w:tcW w:w="1285" w:type="dxa"/>
            <w:tcBorders>
              <w:top w:val="single" w:sz="4" w:space="0" w:color="auto"/>
              <w:left w:val="single" w:sz="4" w:space="0" w:color="auto"/>
              <w:bottom w:val="single" w:sz="4" w:space="0" w:color="auto"/>
              <w:right w:val="single" w:sz="4" w:space="0" w:color="auto"/>
            </w:tcBorders>
            <w:hideMark/>
          </w:tcPr>
          <w:p w14:paraId="1052D02E"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82500</w:t>
            </w:r>
          </w:p>
        </w:tc>
      </w:tr>
      <w:tr w:rsidR="00753333" w:rsidRPr="00753333" w14:paraId="30BD5745"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7F5FFF35"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 xml:space="preserve">   Adenokarcinom in situ</w:t>
            </w:r>
          </w:p>
        </w:tc>
        <w:tc>
          <w:tcPr>
            <w:tcW w:w="1285" w:type="dxa"/>
            <w:tcBorders>
              <w:top w:val="single" w:sz="4" w:space="0" w:color="auto"/>
              <w:left w:val="single" w:sz="4" w:space="0" w:color="auto"/>
              <w:bottom w:val="single" w:sz="4" w:space="0" w:color="auto"/>
              <w:right w:val="single" w:sz="4" w:space="0" w:color="auto"/>
            </w:tcBorders>
            <w:hideMark/>
          </w:tcPr>
          <w:p w14:paraId="20CE9881"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81402</w:t>
            </w:r>
          </w:p>
        </w:tc>
      </w:tr>
      <w:tr w:rsidR="00753333" w:rsidRPr="00753333" w14:paraId="3110536C" w14:textId="77777777" w:rsidTr="0097466A">
        <w:tc>
          <w:tcPr>
            <w:tcW w:w="3218" w:type="dxa"/>
            <w:tcBorders>
              <w:top w:val="single" w:sz="4" w:space="0" w:color="auto"/>
              <w:left w:val="single" w:sz="4" w:space="0" w:color="auto"/>
              <w:bottom w:val="single" w:sz="4" w:space="0" w:color="auto"/>
              <w:right w:val="single" w:sz="4" w:space="0" w:color="auto"/>
            </w:tcBorders>
          </w:tcPr>
          <w:p w14:paraId="6AC9B3B4" w14:textId="77777777" w:rsidR="00753333" w:rsidRPr="00753333" w:rsidRDefault="00753333" w:rsidP="0097466A">
            <w:pPr>
              <w:rPr>
                <w:rFonts w:ascii="Calibri" w:hAnsi="Calibri" w:cs="Calibri"/>
                <w:sz w:val="20"/>
                <w:szCs w:val="20"/>
                <w:highlight w:val="yellow"/>
              </w:rPr>
            </w:pPr>
          </w:p>
        </w:tc>
        <w:tc>
          <w:tcPr>
            <w:tcW w:w="1285" w:type="dxa"/>
            <w:tcBorders>
              <w:top w:val="single" w:sz="4" w:space="0" w:color="auto"/>
              <w:left w:val="single" w:sz="4" w:space="0" w:color="auto"/>
              <w:bottom w:val="single" w:sz="4" w:space="0" w:color="auto"/>
              <w:right w:val="single" w:sz="4" w:space="0" w:color="auto"/>
            </w:tcBorders>
          </w:tcPr>
          <w:p w14:paraId="56FFDEB9" w14:textId="77777777" w:rsidR="00753333" w:rsidRPr="00753333" w:rsidRDefault="00753333" w:rsidP="0097466A">
            <w:pPr>
              <w:jc w:val="center"/>
              <w:rPr>
                <w:rFonts w:ascii="Calibri" w:hAnsi="Calibri" w:cs="Calibri"/>
                <w:sz w:val="20"/>
                <w:szCs w:val="20"/>
                <w:highlight w:val="yellow"/>
              </w:rPr>
            </w:pPr>
          </w:p>
        </w:tc>
      </w:tr>
      <w:tr w:rsidR="00753333" w:rsidRPr="00753333" w14:paraId="15E20036" w14:textId="77777777" w:rsidTr="0097466A">
        <w:tc>
          <w:tcPr>
            <w:tcW w:w="32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5D2582" w14:textId="77777777" w:rsidR="00753333" w:rsidRPr="00753333" w:rsidRDefault="00753333" w:rsidP="0097466A">
            <w:pPr>
              <w:rPr>
                <w:rFonts w:ascii="Calibri" w:hAnsi="Calibri" w:cs="Calibri"/>
                <w:sz w:val="20"/>
                <w:szCs w:val="20"/>
              </w:rPr>
            </w:pPr>
          </w:p>
        </w:tc>
        <w:tc>
          <w:tcPr>
            <w:tcW w:w="1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74CCCF" w14:textId="77777777" w:rsidR="00753333" w:rsidRPr="00753333" w:rsidRDefault="00753333" w:rsidP="0097466A">
            <w:pPr>
              <w:jc w:val="center"/>
              <w:rPr>
                <w:rFonts w:ascii="Calibri" w:hAnsi="Calibri" w:cs="Calibri"/>
                <w:sz w:val="20"/>
                <w:szCs w:val="20"/>
              </w:rPr>
            </w:pPr>
          </w:p>
        </w:tc>
      </w:tr>
      <w:tr w:rsidR="00753333" w:rsidRPr="00753333" w14:paraId="148690CA"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1A2ED762" w14:textId="77777777" w:rsidR="00753333" w:rsidRPr="00753333" w:rsidRDefault="00753333" w:rsidP="0097466A">
            <w:pPr>
              <w:rPr>
                <w:rFonts w:ascii="Calibri" w:hAnsi="Calibri" w:cs="Calibri"/>
                <w:b/>
                <w:sz w:val="20"/>
                <w:szCs w:val="20"/>
              </w:rPr>
            </w:pPr>
            <w:r w:rsidRPr="00753333">
              <w:rPr>
                <w:rFonts w:ascii="Calibri" w:hAnsi="Calibri" w:cs="Calibri"/>
                <w:b/>
                <w:sz w:val="20"/>
                <w:szCs w:val="20"/>
              </w:rPr>
              <w:t>Planocellulært karcinom</w:t>
            </w:r>
          </w:p>
        </w:tc>
        <w:tc>
          <w:tcPr>
            <w:tcW w:w="1285" w:type="dxa"/>
            <w:tcBorders>
              <w:top w:val="single" w:sz="4" w:space="0" w:color="auto"/>
              <w:left w:val="single" w:sz="4" w:space="0" w:color="auto"/>
              <w:bottom w:val="single" w:sz="4" w:space="0" w:color="auto"/>
              <w:right w:val="single" w:sz="4" w:space="0" w:color="auto"/>
            </w:tcBorders>
            <w:hideMark/>
          </w:tcPr>
          <w:p w14:paraId="1209942F"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80703</w:t>
            </w:r>
          </w:p>
        </w:tc>
      </w:tr>
      <w:tr w:rsidR="00753333" w:rsidRPr="00753333" w14:paraId="7BA676E0"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096D5454"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 xml:space="preserve">   Keratiniserende</w:t>
            </w:r>
          </w:p>
        </w:tc>
        <w:tc>
          <w:tcPr>
            <w:tcW w:w="1285" w:type="dxa"/>
            <w:tcBorders>
              <w:top w:val="single" w:sz="4" w:space="0" w:color="auto"/>
              <w:left w:val="single" w:sz="4" w:space="0" w:color="auto"/>
              <w:bottom w:val="single" w:sz="4" w:space="0" w:color="auto"/>
              <w:right w:val="single" w:sz="4" w:space="0" w:color="auto"/>
            </w:tcBorders>
            <w:hideMark/>
          </w:tcPr>
          <w:p w14:paraId="4248BDCF"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80713</w:t>
            </w:r>
          </w:p>
        </w:tc>
      </w:tr>
      <w:tr w:rsidR="00753333" w:rsidRPr="00753333" w14:paraId="7FB2D53B"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3C2B76EC"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 xml:space="preserve">   Ikkekeratinisrende</w:t>
            </w:r>
          </w:p>
        </w:tc>
        <w:tc>
          <w:tcPr>
            <w:tcW w:w="1285" w:type="dxa"/>
            <w:tcBorders>
              <w:top w:val="single" w:sz="4" w:space="0" w:color="auto"/>
              <w:left w:val="single" w:sz="4" w:space="0" w:color="auto"/>
              <w:bottom w:val="single" w:sz="4" w:space="0" w:color="auto"/>
              <w:right w:val="single" w:sz="4" w:space="0" w:color="auto"/>
            </w:tcBorders>
            <w:hideMark/>
          </w:tcPr>
          <w:p w14:paraId="6A7E05D6"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80723</w:t>
            </w:r>
          </w:p>
        </w:tc>
      </w:tr>
      <w:tr w:rsidR="00753333" w:rsidRPr="00753333" w14:paraId="1FE44518"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0AAB2742"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 xml:space="preserve">   Basaloidt</w:t>
            </w:r>
          </w:p>
        </w:tc>
        <w:tc>
          <w:tcPr>
            <w:tcW w:w="1285" w:type="dxa"/>
            <w:tcBorders>
              <w:top w:val="single" w:sz="4" w:space="0" w:color="auto"/>
              <w:left w:val="single" w:sz="4" w:space="0" w:color="auto"/>
              <w:bottom w:val="single" w:sz="4" w:space="0" w:color="auto"/>
              <w:right w:val="single" w:sz="4" w:space="0" w:color="auto"/>
            </w:tcBorders>
            <w:hideMark/>
          </w:tcPr>
          <w:p w14:paraId="630DB4F7"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81233</w:t>
            </w:r>
          </w:p>
        </w:tc>
      </w:tr>
      <w:tr w:rsidR="00753333" w:rsidRPr="00753333" w14:paraId="47354CFB"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133B69A3"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Præinvasiv</w:t>
            </w:r>
          </w:p>
        </w:tc>
        <w:tc>
          <w:tcPr>
            <w:tcW w:w="1285" w:type="dxa"/>
            <w:tcBorders>
              <w:top w:val="single" w:sz="4" w:space="0" w:color="auto"/>
              <w:left w:val="single" w:sz="4" w:space="0" w:color="auto"/>
              <w:bottom w:val="single" w:sz="4" w:space="0" w:color="auto"/>
              <w:right w:val="single" w:sz="4" w:space="0" w:color="auto"/>
            </w:tcBorders>
          </w:tcPr>
          <w:p w14:paraId="6950435E" w14:textId="77777777" w:rsidR="00753333" w:rsidRPr="00753333" w:rsidRDefault="00753333" w:rsidP="0097466A">
            <w:pPr>
              <w:jc w:val="center"/>
              <w:rPr>
                <w:rFonts w:ascii="Calibri" w:hAnsi="Calibri" w:cs="Calibri"/>
                <w:sz w:val="20"/>
                <w:szCs w:val="20"/>
              </w:rPr>
            </w:pPr>
          </w:p>
        </w:tc>
      </w:tr>
      <w:tr w:rsidR="00753333" w:rsidRPr="00753333" w14:paraId="400D56C3"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62D71F3C"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 xml:space="preserve">  Planocellulært karcinom in situ</w:t>
            </w:r>
          </w:p>
        </w:tc>
        <w:tc>
          <w:tcPr>
            <w:tcW w:w="1285" w:type="dxa"/>
            <w:tcBorders>
              <w:top w:val="single" w:sz="4" w:space="0" w:color="auto"/>
              <w:left w:val="single" w:sz="4" w:space="0" w:color="auto"/>
              <w:bottom w:val="single" w:sz="4" w:space="0" w:color="auto"/>
              <w:right w:val="single" w:sz="4" w:space="0" w:color="auto"/>
            </w:tcBorders>
            <w:hideMark/>
          </w:tcPr>
          <w:p w14:paraId="71D629C5"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80702</w:t>
            </w:r>
          </w:p>
        </w:tc>
      </w:tr>
      <w:tr w:rsidR="00753333" w:rsidRPr="00753333" w14:paraId="5DA1934F" w14:textId="77777777" w:rsidTr="0097466A">
        <w:tc>
          <w:tcPr>
            <w:tcW w:w="32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65BC4" w14:textId="77777777" w:rsidR="00753333" w:rsidRPr="00753333" w:rsidRDefault="00753333" w:rsidP="0097466A">
            <w:pPr>
              <w:rPr>
                <w:rFonts w:ascii="Calibri" w:hAnsi="Calibri" w:cs="Calibri"/>
                <w:sz w:val="20"/>
                <w:szCs w:val="20"/>
              </w:rPr>
            </w:pPr>
          </w:p>
        </w:tc>
        <w:tc>
          <w:tcPr>
            <w:tcW w:w="1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B61BF" w14:textId="77777777" w:rsidR="00753333" w:rsidRPr="00753333" w:rsidRDefault="00753333" w:rsidP="0097466A">
            <w:pPr>
              <w:jc w:val="center"/>
              <w:rPr>
                <w:rFonts w:ascii="Calibri" w:hAnsi="Calibri" w:cs="Calibri"/>
                <w:sz w:val="20"/>
                <w:szCs w:val="20"/>
              </w:rPr>
            </w:pPr>
          </w:p>
        </w:tc>
      </w:tr>
      <w:tr w:rsidR="00753333" w:rsidRPr="00753333" w14:paraId="69971C3E"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1A9D1D03"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SCLC</w:t>
            </w:r>
          </w:p>
        </w:tc>
        <w:tc>
          <w:tcPr>
            <w:tcW w:w="1285" w:type="dxa"/>
            <w:tcBorders>
              <w:top w:val="single" w:sz="4" w:space="0" w:color="auto"/>
              <w:left w:val="single" w:sz="4" w:space="0" w:color="auto"/>
              <w:bottom w:val="single" w:sz="4" w:space="0" w:color="auto"/>
              <w:right w:val="single" w:sz="4" w:space="0" w:color="auto"/>
            </w:tcBorders>
            <w:hideMark/>
          </w:tcPr>
          <w:p w14:paraId="186EB15E"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80413</w:t>
            </w:r>
          </w:p>
        </w:tc>
      </w:tr>
      <w:tr w:rsidR="00753333" w:rsidRPr="00753333" w14:paraId="0D092BF0"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65236018"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LCNEC</w:t>
            </w:r>
          </w:p>
        </w:tc>
        <w:tc>
          <w:tcPr>
            <w:tcW w:w="1285" w:type="dxa"/>
            <w:tcBorders>
              <w:top w:val="single" w:sz="4" w:space="0" w:color="auto"/>
              <w:left w:val="single" w:sz="4" w:space="0" w:color="auto"/>
              <w:bottom w:val="single" w:sz="4" w:space="0" w:color="auto"/>
              <w:right w:val="single" w:sz="4" w:space="0" w:color="auto"/>
            </w:tcBorders>
            <w:hideMark/>
          </w:tcPr>
          <w:p w14:paraId="192A764D"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80133</w:t>
            </w:r>
          </w:p>
        </w:tc>
      </w:tr>
      <w:tr w:rsidR="00753333" w:rsidRPr="00753333" w14:paraId="0E2A8975"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33E74000" w14:textId="77777777" w:rsidR="00753333" w:rsidRPr="00753333" w:rsidRDefault="00753333" w:rsidP="0097466A">
            <w:pPr>
              <w:rPr>
                <w:rFonts w:ascii="Calibri" w:hAnsi="Calibri" w:cs="Calibri"/>
                <w:sz w:val="20"/>
                <w:szCs w:val="20"/>
              </w:rPr>
            </w:pPr>
          </w:p>
        </w:tc>
        <w:tc>
          <w:tcPr>
            <w:tcW w:w="1285" w:type="dxa"/>
            <w:tcBorders>
              <w:top w:val="single" w:sz="4" w:space="0" w:color="auto"/>
              <w:left w:val="single" w:sz="4" w:space="0" w:color="auto"/>
              <w:bottom w:val="single" w:sz="4" w:space="0" w:color="auto"/>
              <w:right w:val="single" w:sz="4" w:space="0" w:color="auto"/>
            </w:tcBorders>
          </w:tcPr>
          <w:p w14:paraId="498F011D" w14:textId="77777777" w:rsidR="00753333" w:rsidRPr="00753333" w:rsidRDefault="00753333" w:rsidP="0097466A">
            <w:pPr>
              <w:jc w:val="center"/>
              <w:rPr>
                <w:rFonts w:ascii="Calibri" w:hAnsi="Calibri" w:cs="Calibri"/>
                <w:sz w:val="20"/>
                <w:szCs w:val="20"/>
              </w:rPr>
            </w:pPr>
          </w:p>
        </w:tc>
      </w:tr>
      <w:tr w:rsidR="00753333" w:rsidRPr="00753333" w14:paraId="04984876"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10E811C4"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Karcinoid, uvist om typisk eller atypisk</w:t>
            </w:r>
          </w:p>
        </w:tc>
        <w:tc>
          <w:tcPr>
            <w:tcW w:w="1285" w:type="dxa"/>
            <w:tcBorders>
              <w:top w:val="single" w:sz="4" w:space="0" w:color="auto"/>
              <w:left w:val="single" w:sz="4" w:space="0" w:color="auto"/>
              <w:bottom w:val="single" w:sz="4" w:space="0" w:color="auto"/>
              <w:right w:val="single" w:sz="4" w:space="0" w:color="auto"/>
            </w:tcBorders>
          </w:tcPr>
          <w:p w14:paraId="31FE51E3"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824b3</w:t>
            </w:r>
          </w:p>
        </w:tc>
      </w:tr>
      <w:tr w:rsidR="00753333" w:rsidRPr="00753333" w14:paraId="23F1BC6C"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612085EC"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 xml:space="preserve">   Typisk karcinoid</w:t>
            </w:r>
          </w:p>
        </w:tc>
        <w:tc>
          <w:tcPr>
            <w:tcW w:w="1285" w:type="dxa"/>
            <w:tcBorders>
              <w:top w:val="single" w:sz="4" w:space="0" w:color="auto"/>
              <w:left w:val="single" w:sz="4" w:space="0" w:color="auto"/>
              <w:bottom w:val="single" w:sz="4" w:space="0" w:color="auto"/>
              <w:right w:val="single" w:sz="4" w:space="0" w:color="auto"/>
            </w:tcBorders>
            <w:hideMark/>
          </w:tcPr>
          <w:p w14:paraId="37BE8B46"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824a3</w:t>
            </w:r>
          </w:p>
        </w:tc>
      </w:tr>
      <w:tr w:rsidR="00753333" w:rsidRPr="00753333" w14:paraId="5E533CFE"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0BD6335C"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 xml:space="preserve">   Atypisk karcinoid</w:t>
            </w:r>
          </w:p>
        </w:tc>
        <w:tc>
          <w:tcPr>
            <w:tcW w:w="1285" w:type="dxa"/>
            <w:tcBorders>
              <w:top w:val="single" w:sz="4" w:space="0" w:color="auto"/>
              <w:left w:val="single" w:sz="4" w:space="0" w:color="auto"/>
              <w:bottom w:val="single" w:sz="4" w:space="0" w:color="auto"/>
              <w:right w:val="single" w:sz="4" w:space="0" w:color="auto"/>
            </w:tcBorders>
            <w:hideMark/>
          </w:tcPr>
          <w:p w14:paraId="337D05C6"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82493</w:t>
            </w:r>
          </w:p>
        </w:tc>
      </w:tr>
      <w:tr w:rsidR="00753333" w:rsidRPr="00753333" w14:paraId="1B6B0FB3"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3A57C1BA"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Andre neuroendokrine</w:t>
            </w:r>
          </w:p>
        </w:tc>
        <w:tc>
          <w:tcPr>
            <w:tcW w:w="1285" w:type="dxa"/>
            <w:tcBorders>
              <w:top w:val="single" w:sz="4" w:space="0" w:color="auto"/>
              <w:left w:val="single" w:sz="4" w:space="0" w:color="auto"/>
              <w:bottom w:val="single" w:sz="4" w:space="0" w:color="auto"/>
              <w:right w:val="single" w:sz="4" w:space="0" w:color="auto"/>
            </w:tcBorders>
          </w:tcPr>
          <w:p w14:paraId="53AFD429" w14:textId="77777777" w:rsidR="00753333" w:rsidRPr="00753333" w:rsidRDefault="00753333" w:rsidP="0097466A">
            <w:pPr>
              <w:jc w:val="center"/>
              <w:rPr>
                <w:rFonts w:ascii="Calibri" w:hAnsi="Calibri" w:cs="Calibri"/>
                <w:sz w:val="20"/>
                <w:szCs w:val="20"/>
              </w:rPr>
            </w:pPr>
          </w:p>
        </w:tc>
      </w:tr>
      <w:tr w:rsidR="00753333" w:rsidRPr="00753333" w14:paraId="44ED5C80"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75460198"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 xml:space="preserve">   DIPNECH</w:t>
            </w:r>
          </w:p>
        </w:tc>
        <w:tc>
          <w:tcPr>
            <w:tcW w:w="1285" w:type="dxa"/>
            <w:tcBorders>
              <w:top w:val="single" w:sz="4" w:space="0" w:color="auto"/>
              <w:left w:val="single" w:sz="4" w:space="0" w:color="auto"/>
              <w:bottom w:val="single" w:sz="4" w:space="0" w:color="auto"/>
              <w:right w:val="single" w:sz="4" w:space="0" w:color="auto"/>
            </w:tcBorders>
            <w:hideMark/>
          </w:tcPr>
          <w:p w14:paraId="19B80D92"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80400</w:t>
            </w:r>
          </w:p>
        </w:tc>
      </w:tr>
      <w:tr w:rsidR="00D46D60" w:rsidRPr="00753333" w14:paraId="3AC987BB" w14:textId="77777777" w:rsidTr="0097466A">
        <w:tc>
          <w:tcPr>
            <w:tcW w:w="3218" w:type="dxa"/>
            <w:tcBorders>
              <w:top w:val="single" w:sz="4" w:space="0" w:color="auto"/>
              <w:left w:val="single" w:sz="4" w:space="0" w:color="auto"/>
              <w:bottom w:val="single" w:sz="4" w:space="0" w:color="auto"/>
              <w:right w:val="single" w:sz="4" w:space="0" w:color="auto"/>
            </w:tcBorders>
          </w:tcPr>
          <w:p w14:paraId="610278C2" w14:textId="77777777" w:rsidR="00D46D60" w:rsidRPr="00753333" w:rsidRDefault="00D46D60" w:rsidP="0097466A">
            <w:pPr>
              <w:rPr>
                <w:rFonts w:ascii="Calibri" w:hAnsi="Calibri" w:cs="Calibri"/>
                <w:sz w:val="20"/>
                <w:szCs w:val="20"/>
              </w:rPr>
            </w:pPr>
            <w:r>
              <w:rPr>
                <w:rFonts w:ascii="Calibri" w:hAnsi="Calibri" w:cs="Calibri"/>
                <w:sz w:val="20"/>
                <w:szCs w:val="20"/>
              </w:rPr>
              <w:t xml:space="preserve">   Tumorlet</w:t>
            </w:r>
          </w:p>
        </w:tc>
        <w:tc>
          <w:tcPr>
            <w:tcW w:w="1285" w:type="dxa"/>
            <w:tcBorders>
              <w:top w:val="single" w:sz="4" w:space="0" w:color="auto"/>
              <w:left w:val="single" w:sz="4" w:space="0" w:color="auto"/>
              <w:bottom w:val="single" w:sz="4" w:space="0" w:color="auto"/>
              <w:right w:val="single" w:sz="4" w:space="0" w:color="auto"/>
            </w:tcBorders>
          </w:tcPr>
          <w:p w14:paraId="36DF97A6" w14:textId="77777777" w:rsidR="00D46D60" w:rsidRPr="00753333" w:rsidRDefault="00D46D60" w:rsidP="0097466A">
            <w:pPr>
              <w:jc w:val="center"/>
              <w:rPr>
                <w:rFonts w:ascii="Calibri" w:hAnsi="Calibri" w:cs="Calibri"/>
                <w:sz w:val="20"/>
                <w:szCs w:val="20"/>
              </w:rPr>
            </w:pPr>
            <w:r>
              <w:rPr>
                <w:rFonts w:ascii="Calibri" w:hAnsi="Calibri" w:cs="Calibri"/>
                <w:sz w:val="20"/>
                <w:szCs w:val="20"/>
              </w:rPr>
              <w:t>80401</w:t>
            </w:r>
          </w:p>
        </w:tc>
      </w:tr>
      <w:tr w:rsidR="00D46D60" w:rsidRPr="00753333" w14:paraId="53C4F907" w14:textId="77777777" w:rsidTr="0097466A">
        <w:tc>
          <w:tcPr>
            <w:tcW w:w="3218" w:type="dxa"/>
            <w:tcBorders>
              <w:top w:val="single" w:sz="4" w:space="0" w:color="auto"/>
              <w:left w:val="single" w:sz="4" w:space="0" w:color="auto"/>
              <w:bottom w:val="single" w:sz="4" w:space="0" w:color="auto"/>
              <w:right w:val="single" w:sz="4" w:space="0" w:color="auto"/>
            </w:tcBorders>
          </w:tcPr>
          <w:p w14:paraId="6068F543" w14:textId="77777777" w:rsidR="00D46D60" w:rsidRPr="00753333" w:rsidRDefault="00D46D60" w:rsidP="0097466A">
            <w:pPr>
              <w:rPr>
                <w:rFonts w:ascii="Calibri" w:hAnsi="Calibri" w:cs="Calibri"/>
                <w:sz w:val="20"/>
                <w:szCs w:val="20"/>
              </w:rPr>
            </w:pPr>
          </w:p>
        </w:tc>
        <w:tc>
          <w:tcPr>
            <w:tcW w:w="1285" w:type="dxa"/>
            <w:tcBorders>
              <w:top w:val="single" w:sz="4" w:space="0" w:color="auto"/>
              <w:left w:val="single" w:sz="4" w:space="0" w:color="auto"/>
              <w:bottom w:val="single" w:sz="4" w:space="0" w:color="auto"/>
              <w:right w:val="single" w:sz="4" w:space="0" w:color="auto"/>
            </w:tcBorders>
          </w:tcPr>
          <w:p w14:paraId="3595ED7F" w14:textId="77777777" w:rsidR="00D46D60" w:rsidRPr="00753333" w:rsidRDefault="00D46D60" w:rsidP="0097466A">
            <w:pPr>
              <w:jc w:val="center"/>
              <w:rPr>
                <w:rFonts w:ascii="Calibri" w:hAnsi="Calibri" w:cs="Calibri"/>
                <w:sz w:val="20"/>
                <w:szCs w:val="20"/>
              </w:rPr>
            </w:pPr>
          </w:p>
        </w:tc>
      </w:tr>
      <w:tr w:rsidR="00753333" w:rsidRPr="00753333" w14:paraId="1B674D37"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46925DDB"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 xml:space="preserve">   </w:t>
            </w:r>
          </w:p>
        </w:tc>
        <w:tc>
          <w:tcPr>
            <w:tcW w:w="1285" w:type="dxa"/>
            <w:tcBorders>
              <w:top w:val="single" w:sz="4" w:space="0" w:color="auto"/>
              <w:left w:val="single" w:sz="4" w:space="0" w:color="auto"/>
              <w:bottom w:val="single" w:sz="4" w:space="0" w:color="auto"/>
              <w:right w:val="single" w:sz="4" w:space="0" w:color="auto"/>
            </w:tcBorders>
            <w:hideMark/>
          </w:tcPr>
          <w:p w14:paraId="78276C01" w14:textId="77777777" w:rsidR="00753333" w:rsidRPr="00753333" w:rsidRDefault="00753333" w:rsidP="00D46D60">
            <w:pPr>
              <w:rPr>
                <w:rFonts w:ascii="Calibri" w:hAnsi="Calibri" w:cs="Calibri"/>
                <w:sz w:val="20"/>
                <w:szCs w:val="20"/>
              </w:rPr>
            </w:pPr>
          </w:p>
        </w:tc>
      </w:tr>
      <w:tr w:rsidR="00753333" w:rsidRPr="00753333" w14:paraId="5E4DFA6C" w14:textId="77777777" w:rsidTr="0097466A">
        <w:tc>
          <w:tcPr>
            <w:tcW w:w="3218" w:type="dxa"/>
            <w:tcBorders>
              <w:top w:val="single" w:sz="4" w:space="0" w:color="auto"/>
              <w:left w:val="single" w:sz="4" w:space="0" w:color="auto"/>
              <w:bottom w:val="single" w:sz="4" w:space="0" w:color="auto"/>
              <w:right w:val="single" w:sz="4" w:space="0" w:color="auto"/>
            </w:tcBorders>
          </w:tcPr>
          <w:p w14:paraId="6509EB5A" w14:textId="77777777" w:rsidR="00753333" w:rsidRPr="00753333" w:rsidRDefault="00753333" w:rsidP="0097466A">
            <w:pPr>
              <w:rPr>
                <w:rFonts w:ascii="Calibri" w:hAnsi="Calibri" w:cs="Calibri"/>
                <w:sz w:val="20"/>
                <w:szCs w:val="20"/>
              </w:rPr>
            </w:pPr>
          </w:p>
        </w:tc>
        <w:tc>
          <w:tcPr>
            <w:tcW w:w="1285" w:type="dxa"/>
            <w:tcBorders>
              <w:top w:val="single" w:sz="4" w:space="0" w:color="auto"/>
              <w:left w:val="single" w:sz="4" w:space="0" w:color="auto"/>
              <w:bottom w:val="single" w:sz="4" w:space="0" w:color="auto"/>
              <w:right w:val="single" w:sz="4" w:space="0" w:color="auto"/>
            </w:tcBorders>
          </w:tcPr>
          <w:p w14:paraId="4896DAA0"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M-koder</w:t>
            </w:r>
          </w:p>
        </w:tc>
      </w:tr>
      <w:tr w:rsidR="00753333" w:rsidRPr="00753333" w14:paraId="25091246" w14:textId="77777777" w:rsidTr="0097466A">
        <w:tc>
          <w:tcPr>
            <w:tcW w:w="32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8CFA51" w14:textId="77777777" w:rsidR="00753333" w:rsidRPr="00753333" w:rsidRDefault="00753333" w:rsidP="0097466A">
            <w:pPr>
              <w:rPr>
                <w:rFonts w:ascii="Calibri" w:hAnsi="Calibri" w:cs="Calibri"/>
                <w:sz w:val="20"/>
                <w:szCs w:val="20"/>
              </w:rPr>
            </w:pPr>
          </w:p>
        </w:tc>
        <w:tc>
          <w:tcPr>
            <w:tcW w:w="1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6BE3A5" w14:textId="77777777" w:rsidR="00753333" w:rsidRPr="00753333" w:rsidRDefault="00753333" w:rsidP="0097466A">
            <w:pPr>
              <w:jc w:val="center"/>
              <w:rPr>
                <w:rFonts w:ascii="Calibri" w:hAnsi="Calibri" w:cs="Calibri"/>
                <w:sz w:val="20"/>
                <w:szCs w:val="20"/>
              </w:rPr>
            </w:pPr>
          </w:p>
        </w:tc>
      </w:tr>
      <w:tr w:rsidR="00753333" w:rsidRPr="00753333" w14:paraId="1AB46FAD"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680EDF78"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Storcellet karcinom</w:t>
            </w:r>
          </w:p>
        </w:tc>
        <w:tc>
          <w:tcPr>
            <w:tcW w:w="1285" w:type="dxa"/>
            <w:tcBorders>
              <w:top w:val="single" w:sz="4" w:space="0" w:color="auto"/>
              <w:left w:val="single" w:sz="4" w:space="0" w:color="auto"/>
              <w:bottom w:val="single" w:sz="4" w:space="0" w:color="auto"/>
              <w:right w:val="single" w:sz="4" w:space="0" w:color="auto"/>
            </w:tcBorders>
            <w:hideMark/>
          </w:tcPr>
          <w:p w14:paraId="1D9FE8D8"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80123</w:t>
            </w:r>
          </w:p>
        </w:tc>
      </w:tr>
      <w:tr w:rsidR="00753333" w:rsidRPr="00753333" w14:paraId="78E0E820"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172D0516"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Sarkomatoidt karcinom</w:t>
            </w:r>
          </w:p>
        </w:tc>
        <w:tc>
          <w:tcPr>
            <w:tcW w:w="1285" w:type="dxa"/>
            <w:tcBorders>
              <w:top w:val="single" w:sz="4" w:space="0" w:color="auto"/>
              <w:left w:val="single" w:sz="4" w:space="0" w:color="auto"/>
              <w:bottom w:val="single" w:sz="4" w:space="0" w:color="auto"/>
              <w:right w:val="single" w:sz="4" w:space="0" w:color="auto"/>
            </w:tcBorders>
          </w:tcPr>
          <w:p w14:paraId="3528CA2D" w14:textId="77777777" w:rsidR="00753333" w:rsidRPr="00753333" w:rsidRDefault="00753333" w:rsidP="0097466A">
            <w:pPr>
              <w:jc w:val="center"/>
              <w:rPr>
                <w:rFonts w:ascii="Calibri" w:hAnsi="Calibri" w:cs="Calibri"/>
                <w:sz w:val="20"/>
                <w:szCs w:val="20"/>
              </w:rPr>
            </w:pPr>
          </w:p>
        </w:tc>
      </w:tr>
      <w:tr w:rsidR="00753333" w:rsidRPr="00753333" w14:paraId="50C2FD8A"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67361446"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 xml:space="preserve">   Pleomorft karcinom</w:t>
            </w:r>
          </w:p>
        </w:tc>
        <w:tc>
          <w:tcPr>
            <w:tcW w:w="1285" w:type="dxa"/>
            <w:tcBorders>
              <w:top w:val="single" w:sz="4" w:space="0" w:color="auto"/>
              <w:left w:val="single" w:sz="4" w:space="0" w:color="auto"/>
              <w:bottom w:val="single" w:sz="4" w:space="0" w:color="auto"/>
              <w:right w:val="single" w:sz="4" w:space="0" w:color="auto"/>
            </w:tcBorders>
            <w:hideMark/>
          </w:tcPr>
          <w:p w14:paraId="20B4BCFD"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80223</w:t>
            </w:r>
          </w:p>
        </w:tc>
      </w:tr>
      <w:tr w:rsidR="00753333" w:rsidRPr="00753333" w14:paraId="281A6914"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638589D9"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 xml:space="preserve">   Spindle cell karcinom</w:t>
            </w:r>
          </w:p>
        </w:tc>
        <w:tc>
          <w:tcPr>
            <w:tcW w:w="1285" w:type="dxa"/>
            <w:tcBorders>
              <w:top w:val="single" w:sz="4" w:space="0" w:color="auto"/>
              <w:left w:val="single" w:sz="4" w:space="0" w:color="auto"/>
              <w:bottom w:val="single" w:sz="4" w:space="0" w:color="auto"/>
              <w:right w:val="single" w:sz="4" w:space="0" w:color="auto"/>
            </w:tcBorders>
            <w:hideMark/>
          </w:tcPr>
          <w:p w14:paraId="15062732"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80323</w:t>
            </w:r>
          </w:p>
        </w:tc>
      </w:tr>
      <w:tr w:rsidR="00753333" w:rsidRPr="00753333" w14:paraId="65B92C76"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183DFBC9"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 xml:space="preserve">   Giant cell karcinom</w:t>
            </w:r>
          </w:p>
        </w:tc>
        <w:tc>
          <w:tcPr>
            <w:tcW w:w="1285" w:type="dxa"/>
            <w:tcBorders>
              <w:top w:val="single" w:sz="4" w:space="0" w:color="auto"/>
              <w:left w:val="single" w:sz="4" w:space="0" w:color="auto"/>
              <w:bottom w:val="single" w:sz="4" w:space="0" w:color="auto"/>
              <w:right w:val="single" w:sz="4" w:space="0" w:color="auto"/>
            </w:tcBorders>
            <w:hideMark/>
          </w:tcPr>
          <w:p w14:paraId="1CF1077E"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80313</w:t>
            </w:r>
          </w:p>
        </w:tc>
      </w:tr>
      <w:tr w:rsidR="00753333" w:rsidRPr="00753333" w14:paraId="2253EDE7"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0BEB93D8"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 xml:space="preserve">   Karcinosarkom</w:t>
            </w:r>
          </w:p>
        </w:tc>
        <w:tc>
          <w:tcPr>
            <w:tcW w:w="1285" w:type="dxa"/>
            <w:tcBorders>
              <w:top w:val="single" w:sz="4" w:space="0" w:color="auto"/>
              <w:left w:val="single" w:sz="4" w:space="0" w:color="auto"/>
              <w:bottom w:val="single" w:sz="4" w:space="0" w:color="auto"/>
              <w:right w:val="single" w:sz="4" w:space="0" w:color="auto"/>
            </w:tcBorders>
            <w:hideMark/>
          </w:tcPr>
          <w:p w14:paraId="67938B4D"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89803</w:t>
            </w:r>
          </w:p>
        </w:tc>
      </w:tr>
      <w:tr w:rsidR="00753333" w:rsidRPr="00753333" w14:paraId="249187AD"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08DA8419"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 xml:space="preserve">   Pulmonalt blastom</w:t>
            </w:r>
          </w:p>
        </w:tc>
        <w:tc>
          <w:tcPr>
            <w:tcW w:w="1285" w:type="dxa"/>
            <w:tcBorders>
              <w:top w:val="single" w:sz="4" w:space="0" w:color="auto"/>
              <w:left w:val="single" w:sz="4" w:space="0" w:color="auto"/>
              <w:bottom w:val="single" w:sz="4" w:space="0" w:color="auto"/>
              <w:right w:val="single" w:sz="4" w:space="0" w:color="auto"/>
            </w:tcBorders>
            <w:hideMark/>
          </w:tcPr>
          <w:p w14:paraId="420A6A01"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89723</w:t>
            </w:r>
          </w:p>
        </w:tc>
      </w:tr>
      <w:tr w:rsidR="00753333" w:rsidRPr="00753333" w14:paraId="6C5C4591" w14:textId="77777777" w:rsidTr="0097466A">
        <w:tc>
          <w:tcPr>
            <w:tcW w:w="32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0EAD1E" w14:textId="77777777" w:rsidR="00753333" w:rsidRPr="00753333" w:rsidRDefault="00753333" w:rsidP="0097466A">
            <w:pPr>
              <w:rPr>
                <w:rFonts w:ascii="Calibri" w:hAnsi="Calibri" w:cs="Calibri"/>
                <w:sz w:val="20"/>
                <w:szCs w:val="20"/>
              </w:rPr>
            </w:pPr>
          </w:p>
        </w:tc>
        <w:tc>
          <w:tcPr>
            <w:tcW w:w="1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145DB9" w14:textId="77777777" w:rsidR="00753333" w:rsidRPr="00753333" w:rsidRDefault="00753333" w:rsidP="0097466A">
            <w:pPr>
              <w:jc w:val="center"/>
              <w:rPr>
                <w:rFonts w:ascii="Calibri" w:hAnsi="Calibri" w:cs="Calibri"/>
                <w:sz w:val="20"/>
                <w:szCs w:val="20"/>
              </w:rPr>
            </w:pPr>
          </w:p>
        </w:tc>
      </w:tr>
      <w:tr w:rsidR="00753333" w:rsidRPr="00753333" w14:paraId="2C602ABF"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2AE5B0D5"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Andre</w:t>
            </w:r>
          </w:p>
        </w:tc>
        <w:tc>
          <w:tcPr>
            <w:tcW w:w="1285" w:type="dxa"/>
            <w:tcBorders>
              <w:top w:val="single" w:sz="4" w:space="0" w:color="auto"/>
              <w:left w:val="single" w:sz="4" w:space="0" w:color="auto"/>
              <w:bottom w:val="single" w:sz="4" w:space="0" w:color="auto"/>
              <w:right w:val="single" w:sz="4" w:space="0" w:color="auto"/>
            </w:tcBorders>
          </w:tcPr>
          <w:p w14:paraId="48BD973F" w14:textId="77777777" w:rsidR="00753333" w:rsidRPr="00753333" w:rsidRDefault="00753333" w:rsidP="0097466A">
            <w:pPr>
              <w:jc w:val="center"/>
              <w:rPr>
                <w:rFonts w:ascii="Calibri" w:hAnsi="Calibri" w:cs="Calibri"/>
                <w:sz w:val="20"/>
                <w:szCs w:val="20"/>
              </w:rPr>
            </w:pPr>
          </w:p>
        </w:tc>
      </w:tr>
      <w:tr w:rsidR="00753333" w:rsidRPr="00753333" w14:paraId="7ECE45D1"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0054B995"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Lymfoepiteliom-lignende karcinom (EBV pos)</w:t>
            </w:r>
          </w:p>
        </w:tc>
        <w:tc>
          <w:tcPr>
            <w:tcW w:w="1285" w:type="dxa"/>
            <w:tcBorders>
              <w:top w:val="single" w:sz="4" w:space="0" w:color="auto"/>
              <w:left w:val="single" w:sz="4" w:space="0" w:color="auto"/>
              <w:bottom w:val="single" w:sz="4" w:space="0" w:color="auto"/>
              <w:right w:val="single" w:sz="4" w:space="0" w:color="auto"/>
            </w:tcBorders>
            <w:hideMark/>
          </w:tcPr>
          <w:p w14:paraId="4D603496"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80823</w:t>
            </w:r>
          </w:p>
        </w:tc>
      </w:tr>
      <w:tr w:rsidR="00753333" w:rsidRPr="00753333" w14:paraId="5CC34C81"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4A595DA8"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NUT karcinom</w:t>
            </w:r>
          </w:p>
        </w:tc>
        <w:tc>
          <w:tcPr>
            <w:tcW w:w="1285" w:type="dxa"/>
            <w:tcBorders>
              <w:top w:val="single" w:sz="4" w:space="0" w:color="auto"/>
              <w:left w:val="single" w:sz="4" w:space="0" w:color="auto"/>
              <w:bottom w:val="single" w:sz="4" w:space="0" w:color="auto"/>
              <w:right w:val="single" w:sz="4" w:space="0" w:color="auto"/>
            </w:tcBorders>
            <w:hideMark/>
          </w:tcPr>
          <w:p w14:paraId="616AE440"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80233</w:t>
            </w:r>
          </w:p>
        </w:tc>
      </w:tr>
      <w:tr w:rsidR="00753333" w:rsidRPr="00753333" w14:paraId="006F9121" w14:textId="77777777" w:rsidTr="0097466A">
        <w:tc>
          <w:tcPr>
            <w:tcW w:w="32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5AE839" w14:textId="77777777" w:rsidR="00753333" w:rsidRPr="00753333" w:rsidRDefault="00753333" w:rsidP="0097466A">
            <w:pPr>
              <w:rPr>
                <w:rFonts w:ascii="Calibri" w:hAnsi="Calibri" w:cs="Calibri"/>
                <w:sz w:val="20"/>
                <w:szCs w:val="20"/>
              </w:rPr>
            </w:pPr>
          </w:p>
        </w:tc>
        <w:tc>
          <w:tcPr>
            <w:tcW w:w="1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BBA1B" w14:textId="77777777" w:rsidR="00753333" w:rsidRPr="00753333" w:rsidRDefault="00753333" w:rsidP="0097466A">
            <w:pPr>
              <w:jc w:val="center"/>
              <w:rPr>
                <w:rFonts w:ascii="Calibri" w:hAnsi="Calibri" w:cs="Calibri"/>
                <w:sz w:val="20"/>
                <w:szCs w:val="20"/>
              </w:rPr>
            </w:pPr>
          </w:p>
        </w:tc>
      </w:tr>
      <w:tr w:rsidR="00753333" w:rsidRPr="00753333" w14:paraId="23473C24"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531F4114"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Spykirtellignende karcinom</w:t>
            </w:r>
          </w:p>
        </w:tc>
        <w:tc>
          <w:tcPr>
            <w:tcW w:w="1285" w:type="dxa"/>
            <w:tcBorders>
              <w:top w:val="single" w:sz="4" w:space="0" w:color="auto"/>
              <w:left w:val="single" w:sz="4" w:space="0" w:color="auto"/>
              <w:bottom w:val="single" w:sz="4" w:space="0" w:color="auto"/>
              <w:right w:val="single" w:sz="4" w:space="0" w:color="auto"/>
            </w:tcBorders>
            <w:hideMark/>
          </w:tcPr>
          <w:p w14:paraId="71108EE8"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898a3</w:t>
            </w:r>
          </w:p>
        </w:tc>
      </w:tr>
      <w:tr w:rsidR="00753333" w:rsidRPr="00753333" w14:paraId="4E48D1D5"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7EDAED3E"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 xml:space="preserve">   Mucoepidermoidt</w:t>
            </w:r>
          </w:p>
        </w:tc>
        <w:tc>
          <w:tcPr>
            <w:tcW w:w="1285" w:type="dxa"/>
            <w:tcBorders>
              <w:top w:val="single" w:sz="4" w:space="0" w:color="auto"/>
              <w:left w:val="single" w:sz="4" w:space="0" w:color="auto"/>
              <w:bottom w:val="single" w:sz="4" w:space="0" w:color="auto"/>
              <w:right w:val="single" w:sz="4" w:space="0" w:color="auto"/>
            </w:tcBorders>
            <w:hideMark/>
          </w:tcPr>
          <w:p w14:paraId="2FCC5E42"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84303</w:t>
            </w:r>
          </w:p>
        </w:tc>
      </w:tr>
      <w:tr w:rsidR="00753333" w:rsidRPr="00753333" w14:paraId="494CC605"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5AA6B9A2"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 xml:space="preserve">   Adenoidcystisk</w:t>
            </w:r>
          </w:p>
        </w:tc>
        <w:tc>
          <w:tcPr>
            <w:tcW w:w="1285" w:type="dxa"/>
            <w:tcBorders>
              <w:top w:val="single" w:sz="4" w:space="0" w:color="auto"/>
              <w:left w:val="single" w:sz="4" w:space="0" w:color="auto"/>
              <w:bottom w:val="single" w:sz="4" w:space="0" w:color="auto"/>
              <w:right w:val="single" w:sz="4" w:space="0" w:color="auto"/>
            </w:tcBorders>
            <w:hideMark/>
          </w:tcPr>
          <w:p w14:paraId="492C7336"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82003</w:t>
            </w:r>
          </w:p>
        </w:tc>
      </w:tr>
      <w:tr w:rsidR="00753333" w:rsidRPr="00753333" w14:paraId="0E2BF297"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21557AC5"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 xml:space="preserve">   Epitelialt-myoepitelialt</w:t>
            </w:r>
          </w:p>
        </w:tc>
        <w:tc>
          <w:tcPr>
            <w:tcW w:w="1285" w:type="dxa"/>
            <w:tcBorders>
              <w:top w:val="single" w:sz="4" w:space="0" w:color="auto"/>
              <w:left w:val="single" w:sz="4" w:space="0" w:color="auto"/>
              <w:bottom w:val="single" w:sz="4" w:space="0" w:color="auto"/>
              <w:right w:val="single" w:sz="4" w:space="0" w:color="auto"/>
            </w:tcBorders>
            <w:hideMark/>
          </w:tcPr>
          <w:p w14:paraId="67539FF2"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85623</w:t>
            </w:r>
          </w:p>
        </w:tc>
      </w:tr>
      <w:tr w:rsidR="00753333" w:rsidRPr="00753333" w14:paraId="40A4F7A1"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47063F01"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 xml:space="preserve">   Pleomorft adenom</w:t>
            </w:r>
          </w:p>
        </w:tc>
        <w:tc>
          <w:tcPr>
            <w:tcW w:w="1285" w:type="dxa"/>
            <w:tcBorders>
              <w:top w:val="single" w:sz="4" w:space="0" w:color="auto"/>
              <w:left w:val="single" w:sz="4" w:space="0" w:color="auto"/>
              <w:bottom w:val="single" w:sz="4" w:space="0" w:color="auto"/>
              <w:right w:val="single" w:sz="4" w:space="0" w:color="auto"/>
            </w:tcBorders>
            <w:hideMark/>
          </w:tcPr>
          <w:p w14:paraId="55ABF363"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89400</w:t>
            </w:r>
          </w:p>
        </w:tc>
      </w:tr>
      <w:tr w:rsidR="00753333" w:rsidRPr="00753333" w14:paraId="32486FDB"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13BCAD17"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Myoepiteliom</w:t>
            </w:r>
          </w:p>
        </w:tc>
        <w:tc>
          <w:tcPr>
            <w:tcW w:w="1285" w:type="dxa"/>
            <w:tcBorders>
              <w:top w:val="single" w:sz="4" w:space="0" w:color="auto"/>
              <w:left w:val="single" w:sz="4" w:space="0" w:color="auto"/>
              <w:bottom w:val="single" w:sz="4" w:space="0" w:color="auto"/>
              <w:right w:val="single" w:sz="4" w:space="0" w:color="auto"/>
            </w:tcBorders>
            <w:hideMark/>
          </w:tcPr>
          <w:p w14:paraId="4848F76A"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89820</w:t>
            </w:r>
          </w:p>
        </w:tc>
      </w:tr>
      <w:tr w:rsidR="00753333" w:rsidRPr="00753333" w14:paraId="2F60C410"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1FF7EFF0"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Myoepitelialt karcinom</w:t>
            </w:r>
          </w:p>
        </w:tc>
        <w:tc>
          <w:tcPr>
            <w:tcW w:w="1285" w:type="dxa"/>
            <w:tcBorders>
              <w:top w:val="single" w:sz="4" w:space="0" w:color="auto"/>
              <w:left w:val="single" w:sz="4" w:space="0" w:color="auto"/>
              <w:bottom w:val="single" w:sz="4" w:space="0" w:color="auto"/>
              <w:right w:val="single" w:sz="4" w:space="0" w:color="auto"/>
            </w:tcBorders>
            <w:hideMark/>
          </w:tcPr>
          <w:p w14:paraId="05BC99B1"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89823</w:t>
            </w:r>
          </w:p>
        </w:tc>
      </w:tr>
      <w:tr w:rsidR="00753333" w:rsidRPr="00753333" w14:paraId="4F00F07E" w14:textId="77777777" w:rsidTr="0097466A">
        <w:tc>
          <w:tcPr>
            <w:tcW w:w="32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4E6C76" w14:textId="77777777" w:rsidR="00753333" w:rsidRPr="00753333" w:rsidRDefault="00753333" w:rsidP="0097466A">
            <w:pPr>
              <w:rPr>
                <w:rFonts w:ascii="Calibri" w:hAnsi="Calibri" w:cs="Calibri"/>
                <w:sz w:val="20"/>
                <w:szCs w:val="20"/>
              </w:rPr>
            </w:pPr>
          </w:p>
        </w:tc>
        <w:tc>
          <w:tcPr>
            <w:tcW w:w="1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A3ABC2" w14:textId="77777777" w:rsidR="00753333" w:rsidRPr="00753333" w:rsidRDefault="00753333" w:rsidP="0097466A">
            <w:pPr>
              <w:jc w:val="center"/>
              <w:rPr>
                <w:rFonts w:ascii="Calibri" w:hAnsi="Calibri" w:cs="Calibri"/>
                <w:sz w:val="20"/>
                <w:szCs w:val="20"/>
              </w:rPr>
            </w:pPr>
          </w:p>
        </w:tc>
      </w:tr>
      <w:tr w:rsidR="00753333" w:rsidRPr="00753333" w14:paraId="351493AB"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7216E265"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Andre udvalgte</w:t>
            </w:r>
          </w:p>
        </w:tc>
        <w:tc>
          <w:tcPr>
            <w:tcW w:w="1285" w:type="dxa"/>
            <w:tcBorders>
              <w:top w:val="single" w:sz="4" w:space="0" w:color="auto"/>
              <w:left w:val="single" w:sz="4" w:space="0" w:color="auto"/>
              <w:bottom w:val="single" w:sz="4" w:space="0" w:color="auto"/>
              <w:right w:val="single" w:sz="4" w:space="0" w:color="auto"/>
            </w:tcBorders>
          </w:tcPr>
          <w:p w14:paraId="72F8279C" w14:textId="77777777" w:rsidR="00753333" w:rsidRPr="00753333" w:rsidRDefault="00753333" w:rsidP="0097466A">
            <w:pPr>
              <w:jc w:val="center"/>
              <w:rPr>
                <w:rFonts w:ascii="Calibri" w:hAnsi="Calibri" w:cs="Calibri"/>
                <w:sz w:val="20"/>
                <w:szCs w:val="20"/>
              </w:rPr>
            </w:pPr>
          </w:p>
        </w:tc>
      </w:tr>
      <w:tr w:rsidR="00753333" w:rsidRPr="00753333" w14:paraId="7BC1F61A"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7171D4AB"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Skleroserende pneumocytom</w:t>
            </w:r>
          </w:p>
        </w:tc>
        <w:tc>
          <w:tcPr>
            <w:tcW w:w="1285" w:type="dxa"/>
            <w:tcBorders>
              <w:top w:val="single" w:sz="4" w:space="0" w:color="auto"/>
              <w:left w:val="single" w:sz="4" w:space="0" w:color="auto"/>
              <w:bottom w:val="single" w:sz="4" w:space="0" w:color="auto"/>
              <w:right w:val="single" w:sz="4" w:space="0" w:color="auto"/>
            </w:tcBorders>
            <w:hideMark/>
          </w:tcPr>
          <w:p w14:paraId="36F8A440"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825A1</w:t>
            </w:r>
          </w:p>
        </w:tc>
      </w:tr>
      <w:tr w:rsidR="00753333" w:rsidRPr="00753333" w14:paraId="074D643E"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5B0B2EE4"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Alveolært adenom</w:t>
            </w:r>
          </w:p>
        </w:tc>
        <w:tc>
          <w:tcPr>
            <w:tcW w:w="1285" w:type="dxa"/>
            <w:tcBorders>
              <w:top w:val="single" w:sz="4" w:space="0" w:color="auto"/>
              <w:left w:val="single" w:sz="4" w:space="0" w:color="auto"/>
              <w:bottom w:val="single" w:sz="4" w:space="0" w:color="auto"/>
              <w:right w:val="single" w:sz="4" w:space="0" w:color="auto"/>
            </w:tcBorders>
            <w:hideMark/>
          </w:tcPr>
          <w:p w14:paraId="5712CCF3"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82510</w:t>
            </w:r>
          </w:p>
        </w:tc>
      </w:tr>
      <w:tr w:rsidR="00753333" w:rsidRPr="00753333" w14:paraId="43E6C757"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3F0B4975"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Mucinøs kirtel adenom</w:t>
            </w:r>
          </w:p>
        </w:tc>
        <w:tc>
          <w:tcPr>
            <w:tcW w:w="1285" w:type="dxa"/>
            <w:tcBorders>
              <w:top w:val="single" w:sz="4" w:space="0" w:color="auto"/>
              <w:left w:val="single" w:sz="4" w:space="0" w:color="auto"/>
              <w:bottom w:val="single" w:sz="4" w:space="0" w:color="auto"/>
              <w:right w:val="single" w:sz="4" w:space="0" w:color="auto"/>
            </w:tcBorders>
            <w:hideMark/>
          </w:tcPr>
          <w:p w14:paraId="2F0DEA6B"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84800</w:t>
            </w:r>
          </w:p>
        </w:tc>
      </w:tr>
      <w:tr w:rsidR="00753333" w:rsidRPr="00753333" w14:paraId="098513AD"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077A1E7D"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Pulmonalt hamartom</w:t>
            </w:r>
          </w:p>
        </w:tc>
        <w:tc>
          <w:tcPr>
            <w:tcW w:w="1285" w:type="dxa"/>
            <w:tcBorders>
              <w:top w:val="single" w:sz="4" w:space="0" w:color="auto"/>
              <w:left w:val="single" w:sz="4" w:space="0" w:color="auto"/>
              <w:bottom w:val="single" w:sz="4" w:space="0" w:color="auto"/>
              <w:right w:val="single" w:sz="4" w:space="0" w:color="auto"/>
            </w:tcBorders>
            <w:hideMark/>
          </w:tcPr>
          <w:p w14:paraId="72F058A1"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89920</w:t>
            </w:r>
          </w:p>
        </w:tc>
      </w:tr>
      <w:tr w:rsidR="00753333" w:rsidRPr="00753333" w14:paraId="49FB0179" w14:textId="77777777" w:rsidTr="0097466A">
        <w:tc>
          <w:tcPr>
            <w:tcW w:w="32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5078A3" w14:textId="77777777" w:rsidR="00753333" w:rsidRPr="00753333" w:rsidRDefault="00753333" w:rsidP="0097466A">
            <w:pPr>
              <w:rPr>
                <w:rFonts w:ascii="Calibri" w:hAnsi="Calibri" w:cs="Calibri"/>
                <w:sz w:val="20"/>
                <w:szCs w:val="20"/>
              </w:rPr>
            </w:pPr>
          </w:p>
        </w:tc>
        <w:tc>
          <w:tcPr>
            <w:tcW w:w="1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30E62D" w14:textId="77777777" w:rsidR="00753333" w:rsidRPr="00753333" w:rsidRDefault="00753333" w:rsidP="0097466A">
            <w:pPr>
              <w:jc w:val="center"/>
              <w:rPr>
                <w:rFonts w:ascii="Calibri" w:hAnsi="Calibri" w:cs="Calibri"/>
                <w:sz w:val="20"/>
                <w:szCs w:val="20"/>
              </w:rPr>
            </w:pPr>
          </w:p>
        </w:tc>
      </w:tr>
      <w:tr w:rsidR="00753333" w:rsidRPr="00753333" w14:paraId="6768F72E"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3D74507B"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PEComatøse</w:t>
            </w:r>
          </w:p>
        </w:tc>
        <w:tc>
          <w:tcPr>
            <w:tcW w:w="1285" w:type="dxa"/>
            <w:tcBorders>
              <w:top w:val="single" w:sz="4" w:space="0" w:color="auto"/>
              <w:left w:val="single" w:sz="4" w:space="0" w:color="auto"/>
              <w:bottom w:val="single" w:sz="4" w:space="0" w:color="auto"/>
              <w:right w:val="single" w:sz="4" w:space="0" w:color="auto"/>
            </w:tcBorders>
          </w:tcPr>
          <w:p w14:paraId="32404A23" w14:textId="77777777" w:rsidR="00753333" w:rsidRPr="00753333" w:rsidRDefault="00753333" w:rsidP="0097466A">
            <w:pPr>
              <w:jc w:val="center"/>
              <w:rPr>
                <w:rFonts w:ascii="Calibri" w:hAnsi="Calibri" w:cs="Calibri"/>
                <w:sz w:val="20"/>
                <w:szCs w:val="20"/>
              </w:rPr>
            </w:pPr>
          </w:p>
        </w:tc>
      </w:tr>
      <w:tr w:rsidR="00753333" w:rsidRPr="00753333" w14:paraId="7598F73F"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40DF9114"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 xml:space="preserve">   Lymfangioleiomyomatose</w:t>
            </w:r>
          </w:p>
        </w:tc>
        <w:tc>
          <w:tcPr>
            <w:tcW w:w="1285" w:type="dxa"/>
            <w:tcBorders>
              <w:top w:val="single" w:sz="4" w:space="0" w:color="auto"/>
              <w:left w:val="single" w:sz="4" w:space="0" w:color="auto"/>
              <w:bottom w:val="single" w:sz="4" w:space="0" w:color="auto"/>
              <w:right w:val="single" w:sz="4" w:space="0" w:color="auto"/>
            </w:tcBorders>
            <w:hideMark/>
          </w:tcPr>
          <w:p w14:paraId="5BCD7F49"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91741</w:t>
            </w:r>
          </w:p>
        </w:tc>
      </w:tr>
      <w:tr w:rsidR="00753333" w:rsidRPr="00753333" w14:paraId="41CCD8E7"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08522307"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 xml:space="preserve">   PECom benign</w:t>
            </w:r>
          </w:p>
        </w:tc>
        <w:tc>
          <w:tcPr>
            <w:tcW w:w="1285" w:type="dxa"/>
            <w:tcBorders>
              <w:top w:val="single" w:sz="4" w:space="0" w:color="auto"/>
              <w:left w:val="single" w:sz="4" w:space="0" w:color="auto"/>
              <w:bottom w:val="single" w:sz="4" w:space="0" w:color="auto"/>
              <w:right w:val="single" w:sz="4" w:space="0" w:color="auto"/>
            </w:tcBorders>
            <w:hideMark/>
          </w:tcPr>
          <w:p w14:paraId="52166FD3"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880C0</w:t>
            </w:r>
          </w:p>
        </w:tc>
      </w:tr>
      <w:tr w:rsidR="00753333" w:rsidRPr="00753333" w14:paraId="0D5DB95C"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6AA9FB4B"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 xml:space="preserve">   PECom malign</w:t>
            </w:r>
          </w:p>
        </w:tc>
        <w:tc>
          <w:tcPr>
            <w:tcW w:w="1285" w:type="dxa"/>
            <w:tcBorders>
              <w:top w:val="single" w:sz="4" w:space="0" w:color="auto"/>
              <w:left w:val="single" w:sz="4" w:space="0" w:color="auto"/>
              <w:bottom w:val="single" w:sz="4" w:space="0" w:color="auto"/>
              <w:right w:val="single" w:sz="4" w:space="0" w:color="auto"/>
            </w:tcBorders>
            <w:hideMark/>
          </w:tcPr>
          <w:p w14:paraId="161A633C"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880C3</w:t>
            </w:r>
          </w:p>
        </w:tc>
      </w:tr>
      <w:tr w:rsidR="00753333" w:rsidRPr="00753333" w14:paraId="2E21A333"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5F9CB99D"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Sarkom</w:t>
            </w:r>
          </w:p>
        </w:tc>
        <w:tc>
          <w:tcPr>
            <w:tcW w:w="1285" w:type="dxa"/>
            <w:tcBorders>
              <w:top w:val="single" w:sz="4" w:space="0" w:color="auto"/>
              <w:left w:val="single" w:sz="4" w:space="0" w:color="auto"/>
              <w:bottom w:val="single" w:sz="4" w:space="0" w:color="auto"/>
              <w:right w:val="single" w:sz="4" w:space="0" w:color="auto"/>
            </w:tcBorders>
          </w:tcPr>
          <w:p w14:paraId="1A89A8E9" w14:textId="77777777" w:rsidR="00753333" w:rsidRPr="00753333" w:rsidRDefault="00753333" w:rsidP="0097466A">
            <w:pPr>
              <w:jc w:val="center"/>
              <w:rPr>
                <w:rFonts w:ascii="Calibri" w:hAnsi="Calibri" w:cs="Calibri"/>
                <w:sz w:val="20"/>
                <w:szCs w:val="20"/>
              </w:rPr>
            </w:pPr>
          </w:p>
        </w:tc>
      </w:tr>
      <w:tr w:rsidR="00753333" w:rsidRPr="00753333" w14:paraId="658A7A4C"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5B7EA9FA"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 xml:space="preserve">   Pulmonal arterie intima sarkom</w:t>
            </w:r>
          </w:p>
        </w:tc>
        <w:tc>
          <w:tcPr>
            <w:tcW w:w="1285" w:type="dxa"/>
            <w:tcBorders>
              <w:top w:val="single" w:sz="4" w:space="0" w:color="auto"/>
              <w:left w:val="single" w:sz="4" w:space="0" w:color="auto"/>
              <w:bottom w:val="single" w:sz="4" w:space="0" w:color="auto"/>
              <w:right w:val="single" w:sz="4" w:space="0" w:color="auto"/>
            </w:tcBorders>
            <w:hideMark/>
          </w:tcPr>
          <w:p w14:paraId="254BBC7B"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91373</w:t>
            </w:r>
          </w:p>
        </w:tc>
      </w:tr>
      <w:tr w:rsidR="00753333" w:rsidRPr="00753333" w14:paraId="46072B40" w14:textId="77777777" w:rsidTr="0097466A">
        <w:tc>
          <w:tcPr>
            <w:tcW w:w="3218" w:type="dxa"/>
            <w:tcBorders>
              <w:top w:val="single" w:sz="4" w:space="0" w:color="auto"/>
              <w:left w:val="single" w:sz="4" w:space="0" w:color="auto"/>
              <w:bottom w:val="single" w:sz="4" w:space="0" w:color="auto"/>
              <w:right w:val="single" w:sz="4" w:space="0" w:color="auto"/>
            </w:tcBorders>
            <w:hideMark/>
          </w:tcPr>
          <w:p w14:paraId="0C82979E" w14:textId="77777777" w:rsidR="00753333" w:rsidRPr="00753333" w:rsidRDefault="00753333" w:rsidP="0097466A">
            <w:pPr>
              <w:rPr>
                <w:rFonts w:ascii="Calibri" w:hAnsi="Calibri" w:cs="Calibri"/>
                <w:sz w:val="20"/>
                <w:szCs w:val="20"/>
              </w:rPr>
            </w:pPr>
            <w:r w:rsidRPr="00753333">
              <w:rPr>
                <w:rFonts w:ascii="Calibri" w:hAnsi="Calibri" w:cs="Calibri"/>
                <w:sz w:val="20"/>
                <w:szCs w:val="20"/>
              </w:rPr>
              <w:t xml:space="preserve">   Pulmonalt myxoidt sarkom</w:t>
            </w:r>
          </w:p>
        </w:tc>
        <w:tc>
          <w:tcPr>
            <w:tcW w:w="1285" w:type="dxa"/>
            <w:tcBorders>
              <w:top w:val="single" w:sz="4" w:space="0" w:color="auto"/>
              <w:left w:val="single" w:sz="4" w:space="0" w:color="auto"/>
              <w:bottom w:val="single" w:sz="4" w:space="0" w:color="auto"/>
              <w:right w:val="single" w:sz="4" w:space="0" w:color="auto"/>
            </w:tcBorders>
            <w:hideMark/>
          </w:tcPr>
          <w:p w14:paraId="08FF525B" w14:textId="77777777" w:rsidR="00753333" w:rsidRPr="00753333" w:rsidRDefault="00753333" w:rsidP="0097466A">
            <w:pPr>
              <w:jc w:val="center"/>
              <w:rPr>
                <w:rFonts w:ascii="Calibri" w:hAnsi="Calibri" w:cs="Calibri"/>
                <w:sz w:val="20"/>
                <w:szCs w:val="20"/>
              </w:rPr>
            </w:pPr>
            <w:r w:rsidRPr="00753333">
              <w:rPr>
                <w:rFonts w:ascii="Calibri" w:hAnsi="Calibri" w:cs="Calibri"/>
                <w:sz w:val="20"/>
                <w:szCs w:val="20"/>
              </w:rPr>
              <w:t>884B3</w:t>
            </w:r>
          </w:p>
        </w:tc>
      </w:tr>
    </w:tbl>
    <w:p w14:paraId="1C1306F3" w14:textId="77777777" w:rsidR="00D46D60" w:rsidRDefault="00D46D60" w:rsidP="00753333">
      <w:pPr>
        <w:rPr>
          <w:rFonts w:asciiTheme="minorHAnsi" w:hAnsiTheme="minorHAnsi" w:cstheme="minorHAnsi"/>
        </w:rPr>
        <w:sectPr w:rsidR="00D46D60" w:rsidSect="00D46D60">
          <w:type w:val="continuous"/>
          <w:pgSz w:w="11907" w:h="16839" w:code="9"/>
          <w:pgMar w:top="1701" w:right="1134" w:bottom="1701" w:left="1134" w:header="454" w:footer="227" w:gutter="0"/>
          <w:cols w:num="2" w:space="708"/>
          <w:noEndnote/>
          <w:titlePg/>
          <w:docGrid w:linePitch="326"/>
        </w:sectPr>
      </w:pPr>
    </w:p>
    <w:p w14:paraId="20FE63CF" w14:textId="77777777" w:rsidR="00753333" w:rsidRPr="00621B0E" w:rsidRDefault="00753333" w:rsidP="00753333">
      <w:pPr>
        <w:rPr>
          <w:rFonts w:asciiTheme="minorHAnsi" w:hAnsiTheme="minorHAnsi" w:cstheme="minorHAnsi"/>
        </w:rPr>
      </w:pPr>
    </w:p>
    <w:p w14:paraId="0B1C4465" w14:textId="77777777" w:rsidR="00BD2BCF" w:rsidRDefault="00BD2BCF">
      <w:pPr>
        <w:rPr>
          <w:rFonts w:ascii="Palatino Linotype" w:hAnsi="Palatino Linotype"/>
          <w:noProof/>
          <w:color w:val="25337A"/>
        </w:rPr>
      </w:pPr>
      <w:r>
        <w:rPr>
          <w:rFonts w:ascii="Palatino Linotype" w:hAnsi="Palatino Linotype"/>
          <w:noProof/>
          <w:color w:val="25337A"/>
        </w:rPr>
        <w:br w:type="page"/>
      </w:r>
    </w:p>
    <w:p w14:paraId="6ED1B7A5" w14:textId="694EB255" w:rsidR="00D46D60" w:rsidRDefault="00D46D60" w:rsidP="007438DC">
      <w:pPr>
        <w:rPr>
          <w:rFonts w:ascii="Palatino Linotype" w:hAnsi="Palatino Linotype"/>
          <w:noProof/>
          <w:color w:val="25337A"/>
        </w:rPr>
      </w:pPr>
      <w:r w:rsidRPr="00621B0E">
        <w:rPr>
          <w:noProof/>
          <w:lang w:eastAsia="da-DK"/>
        </w:rPr>
        <w:lastRenderedPageBreak/>
        <mc:AlternateContent>
          <mc:Choice Requires="wps">
            <w:drawing>
              <wp:anchor distT="0" distB="0" distL="114300" distR="114300" simplePos="0" relativeHeight="251659264" behindDoc="0" locked="0" layoutInCell="1" allowOverlap="1" wp14:anchorId="0C16B940" wp14:editId="72DDA894">
                <wp:simplePos x="0" y="0"/>
                <wp:positionH relativeFrom="margin">
                  <wp:align>left</wp:align>
                </wp:positionH>
                <wp:positionV relativeFrom="paragraph">
                  <wp:posOffset>-247650</wp:posOffset>
                </wp:positionV>
                <wp:extent cx="6030595" cy="518795"/>
                <wp:effectExtent l="0" t="0" r="27305" b="14605"/>
                <wp:wrapNone/>
                <wp:docPr id="9" name="Tekstfel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0595" cy="518795"/>
                        </a:xfrm>
                        <a:prstGeom prst="rect">
                          <a:avLst/>
                        </a:prstGeom>
                        <a:solidFill>
                          <a:srgbClr val="FFFFFF"/>
                        </a:solidFill>
                        <a:ln w="9525">
                          <a:solidFill>
                            <a:srgbClr val="000000"/>
                          </a:solidFill>
                          <a:miter lim="800000"/>
                          <a:headEnd/>
                          <a:tailEnd/>
                        </a:ln>
                      </wps:spPr>
                      <wps:txbx>
                        <w:txbxContent>
                          <w:p w14:paraId="3E07DF1C" w14:textId="77777777" w:rsidR="00401EE8" w:rsidRPr="00D46D60" w:rsidRDefault="00401EE8" w:rsidP="00D46D60">
                            <w:pPr>
                              <w:jc w:val="center"/>
                              <w:rPr>
                                <w:rFonts w:ascii="Calibri" w:hAnsi="Calibri" w:cs="Calibri"/>
                                <w:sz w:val="28"/>
                                <w:szCs w:val="28"/>
                              </w:rPr>
                            </w:pPr>
                            <w:r w:rsidRPr="00D46D60">
                              <w:rPr>
                                <w:rFonts w:ascii="Calibri" w:hAnsi="Calibri" w:cs="Calibri"/>
                                <w:sz w:val="28"/>
                                <w:szCs w:val="28"/>
                              </w:rPr>
                              <w:t>T-koder</w:t>
                            </w:r>
                          </w:p>
                          <w:p w14:paraId="4F0714C8" w14:textId="77777777" w:rsidR="00401EE8" w:rsidRPr="00D46D60" w:rsidRDefault="00401EE8" w:rsidP="00D46D60">
                            <w:pPr>
                              <w:jc w:val="center"/>
                              <w:rPr>
                                <w:rFonts w:ascii="Calibri" w:hAnsi="Calibri" w:cs="Calibri"/>
                                <w:sz w:val="28"/>
                                <w:szCs w:val="28"/>
                              </w:rPr>
                            </w:pPr>
                            <w:r w:rsidRPr="00D46D60">
                              <w:rPr>
                                <w:rFonts w:ascii="Calibri" w:hAnsi="Calibri" w:cs="Calibri"/>
                                <w:sz w:val="28"/>
                                <w:szCs w:val="28"/>
                              </w:rPr>
                              <w:t>Histologi og cytologi</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C16B940" id="_x0000_t202" coordsize="21600,21600" o:spt="202" path="m,l,21600r21600,l21600,xe">
                <v:stroke joinstyle="miter"/>
                <v:path gradientshapeok="t" o:connecttype="rect"/>
              </v:shapetype>
              <v:shape id="Tekstfelt 9" o:spid="_x0000_s1029" type="#_x0000_t202" style="position:absolute;margin-left:0;margin-top:-19.5pt;width:474.85pt;height:40.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">
                <v:textbox>
                  <w:txbxContent>
                    <w:p w14:paraId="3E07DF1C" w14:textId="77777777" w:rsidR="00401EE8" w:rsidRPr="00D46D60" w:rsidRDefault="00401EE8" w:rsidP="00D46D60">
                      <w:pPr>
                        <w:jc w:val="center"/>
                        <w:rPr>
                          <w:rFonts w:ascii="Calibri" w:hAnsi="Calibri" w:cs="Calibri"/>
                          <w:sz w:val="28"/>
                          <w:szCs w:val="28"/>
                        </w:rPr>
                      </w:pPr>
                      <w:r w:rsidRPr="00D46D60">
                        <w:rPr>
                          <w:rFonts w:ascii="Calibri" w:hAnsi="Calibri" w:cs="Calibri"/>
                          <w:sz w:val="28"/>
                          <w:szCs w:val="28"/>
                        </w:rPr>
                        <w:t>T-koder</w:t>
                      </w:r>
                    </w:p>
                    <w:p w14:paraId="4F0714C8" w14:textId="77777777" w:rsidR="00401EE8" w:rsidRPr="00D46D60" w:rsidRDefault="00401EE8" w:rsidP="00D46D60">
                      <w:pPr>
                        <w:jc w:val="center"/>
                        <w:rPr>
                          <w:rFonts w:ascii="Calibri" w:hAnsi="Calibri" w:cs="Calibri"/>
                          <w:sz w:val="28"/>
                          <w:szCs w:val="28"/>
                        </w:rPr>
                      </w:pPr>
                      <w:r w:rsidRPr="00D46D60">
                        <w:rPr>
                          <w:rFonts w:ascii="Calibri" w:hAnsi="Calibri" w:cs="Calibri"/>
                          <w:sz w:val="28"/>
                          <w:szCs w:val="28"/>
                        </w:rPr>
                        <w:t>Histologi og cytologi</w:t>
                      </w:r>
                    </w:p>
                  </w:txbxContent>
                </v:textbox>
                <w10:wrap anchorx="margin"/>
              </v:shape>
            </w:pict>
          </mc:Fallback>
        </mc:AlternateContent>
      </w:r>
    </w:p>
    <w:p w14:paraId="7E7F2FAC" w14:textId="77777777" w:rsidR="00D46D60" w:rsidRDefault="00D46D60" w:rsidP="007438DC">
      <w:pPr>
        <w:rPr>
          <w:rFonts w:ascii="Palatino Linotype" w:hAnsi="Palatino Linotype"/>
          <w:noProof/>
          <w:color w:val="25337A"/>
        </w:rPr>
      </w:pPr>
    </w:p>
    <w:p w14:paraId="7054C7B4" w14:textId="77777777" w:rsidR="00D46D60" w:rsidRDefault="00567388" w:rsidP="007438DC">
      <w:pPr>
        <w:rPr>
          <w:rFonts w:ascii="Palatino Linotype" w:hAnsi="Palatino Linotype"/>
          <w:color w:val="25337A"/>
        </w:rPr>
      </w:pPr>
      <w:r w:rsidRPr="00567388">
        <w:rPr>
          <w:noProof/>
          <w:lang w:eastAsia="da-DK"/>
        </w:rPr>
        <w:drawing>
          <wp:anchor distT="0" distB="0" distL="114300" distR="114300" simplePos="0" relativeHeight="251660288" behindDoc="0" locked="0" layoutInCell="1" allowOverlap="1" wp14:anchorId="0EA97D3A" wp14:editId="1735C874">
            <wp:simplePos x="0" y="0"/>
            <wp:positionH relativeFrom="margin">
              <wp:posOffset>127635</wp:posOffset>
            </wp:positionH>
            <wp:positionV relativeFrom="paragraph">
              <wp:posOffset>13335</wp:posOffset>
            </wp:positionV>
            <wp:extent cx="5722287" cy="6829425"/>
            <wp:effectExtent l="0" t="0" r="0" b="0"/>
            <wp:wrapNone/>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722287" cy="6829425"/>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7F7E25B8" w14:textId="77777777" w:rsidR="00D46D60" w:rsidRDefault="00D46D60" w:rsidP="007438DC">
      <w:pPr>
        <w:rPr>
          <w:rFonts w:ascii="Palatino Linotype" w:hAnsi="Palatino Linotype"/>
          <w:color w:val="25337A"/>
        </w:rPr>
      </w:pPr>
    </w:p>
    <w:p w14:paraId="257A0240" w14:textId="77777777" w:rsidR="00B73CF4" w:rsidRPr="00786F35" w:rsidRDefault="00B73CF4" w:rsidP="007438DC">
      <w:pPr>
        <w:rPr>
          <w:rFonts w:ascii="Palatino Linotype" w:hAnsi="Palatino Linotype"/>
          <w:color w:val="25337A"/>
        </w:rPr>
      </w:pPr>
    </w:p>
    <w:p w14:paraId="54B51536" w14:textId="77777777" w:rsidR="00B73CF4" w:rsidRPr="00786F35" w:rsidRDefault="00B73CF4" w:rsidP="007438DC">
      <w:pPr>
        <w:rPr>
          <w:rFonts w:ascii="Palatino Linotype" w:hAnsi="Palatino Linotype"/>
          <w:color w:val="25337A"/>
        </w:rPr>
      </w:pPr>
    </w:p>
    <w:p w14:paraId="41FB88CA" w14:textId="77777777" w:rsidR="00B73CF4" w:rsidRDefault="00B73CF4" w:rsidP="007438DC">
      <w:pPr>
        <w:rPr>
          <w:rFonts w:ascii="Palatino Linotype" w:hAnsi="Palatino Linotype"/>
          <w:color w:val="25337A"/>
        </w:rPr>
      </w:pPr>
    </w:p>
    <w:p w14:paraId="69BB94DB" w14:textId="77777777" w:rsidR="009B37D7" w:rsidRDefault="009B37D7" w:rsidP="007438DC">
      <w:pPr>
        <w:rPr>
          <w:rFonts w:ascii="Palatino Linotype" w:hAnsi="Palatino Linotype"/>
          <w:color w:val="25337A"/>
        </w:rPr>
      </w:pPr>
    </w:p>
    <w:p w14:paraId="5C4A8FD7" w14:textId="77777777" w:rsidR="009B37D7" w:rsidRDefault="009B37D7" w:rsidP="007438DC">
      <w:pPr>
        <w:rPr>
          <w:rFonts w:ascii="Palatino Linotype" w:hAnsi="Palatino Linotype"/>
          <w:color w:val="25337A"/>
        </w:rPr>
      </w:pPr>
    </w:p>
    <w:p w14:paraId="337D15BB" w14:textId="77777777" w:rsidR="009B37D7" w:rsidRDefault="009B37D7" w:rsidP="007438DC">
      <w:pPr>
        <w:rPr>
          <w:rFonts w:ascii="Palatino Linotype" w:hAnsi="Palatino Linotype"/>
          <w:color w:val="25337A"/>
        </w:rPr>
      </w:pPr>
    </w:p>
    <w:p w14:paraId="60B76C9E" w14:textId="77777777" w:rsidR="009B37D7" w:rsidRDefault="009B37D7" w:rsidP="007438DC">
      <w:pPr>
        <w:rPr>
          <w:rFonts w:ascii="Palatino Linotype" w:hAnsi="Palatino Linotype"/>
          <w:color w:val="25337A"/>
        </w:rPr>
      </w:pPr>
    </w:p>
    <w:p w14:paraId="77CEC063" w14:textId="77777777" w:rsidR="009B37D7" w:rsidRDefault="009B37D7" w:rsidP="007438DC">
      <w:pPr>
        <w:rPr>
          <w:rFonts w:ascii="Palatino Linotype" w:hAnsi="Palatino Linotype"/>
          <w:color w:val="25337A"/>
        </w:rPr>
      </w:pPr>
    </w:p>
    <w:p w14:paraId="51B791BF" w14:textId="77777777" w:rsidR="009B37D7" w:rsidRDefault="009B37D7" w:rsidP="007438DC">
      <w:pPr>
        <w:rPr>
          <w:rFonts w:ascii="Palatino Linotype" w:hAnsi="Palatino Linotype"/>
          <w:color w:val="25337A"/>
        </w:rPr>
      </w:pPr>
    </w:p>
    <w:p w14:paraId="0A5F28ED" w14:textId="77777777" w:rsidR="009B37D7" w:rsidRDefault="009B37D7" w:rsidP="007438DC">
      <w:pPr>
        <w:rPr>
          <w:rFonts w:ascii="Palatino Linotype" w:hAnsi="Palatino Linotype"/>
          <w:color w:val="25337A"/>
        </w:rPr>
      </w:pPr>
    </w:p>
    <w:p w14:paraId="7FB1CC15" w14:textId="77777777" w:rsidR="009B37D7" w:rsidRDefault="009B37D7" w:rsidP="007438DC">
      <w:pPr>
        <w:rPr>
          <w:rFonts w:ascii="Palatino Linotype" w:hAnsi="Palatino Linotype"/>
          <w:color w:val="25337A"/>
        </w:rPr>
      </w:pPr>
    </w:p>
    <w:p w14:paraId="62EF467A" w14:textId="77777777" w:rsidR="009B37D7" w:rsidRDefault="009B37D7" w:rsidP="007438DC">
      <w:pPr>
        <w:rPr>
          <w:rFonts w:ascii="Palatino Linotype" w:hAnsi="Palatino Linotype"/>
          <w:color w:val="25337A"/>
        </w:rPr>
      </w:pPr>
    </w:p>
    <w:p w14:paraId="106F921C" w14:textId="77777777" w:rsidR="009B37D7" w:rsidRDefault="009B37D7" w:rsidP="007438DC">
      <w:pPr>
        <w:rPr>
          <w:rFonts w:ascii="Palatino Linotype" w:hAnsi="Palatino Linotype"/>
          <w:color w:val="25337A"/>
        </w:rPr>
      </w:pPr>
    </w:p>
    <w:p w14:paraId="23450335" w14:textId="77777777" w:rsidR="009B37D7" w:rsidRDefault="009B37D7" w:rsidP="007438DC">
      <w:pPr>
        <w:rPr>
          <w:rFonts w:ascii="Palatino Linotype" w:hAnsi="Palatino Linotype"/>
          <w:color w:val="25337A"/>
        </w:rPr>
      </w:pPr>
    </w:p>
    <w:p w14:paraId="2998C339" w14:textId="77777777" w:rsidR="009B37D7" w:rsidRDefault="009B37D7" w:rsidP="007438DC">
      <w:pPr>
        <w:rPr>
          <w:rFonts w:ascii="Palatino Linotype" w:hAnsi="Palatino Linotype"/>
          <w:color w:val="25337A"/>
        </w:rPr>
      </w:pPr>
    </w:p>
    <w:p w14:paraId="648639AC" w14:textId="77777777" w:rsidR="009B37D7" w:rsidRDefault="009B37D7" w:rsidP="007438DC">
      <w:pPr>
        <w:rPr>
          <w:rFonts w:ascii="Palatino Linotype" w:hAnsi="Palatino Linotype"/>
          <w:color w:val="25337A"/>
        </w:rPr>
      </w:pPr>
    </w:p>
    <w:p w14:paraId="0C5F5EC5" w14:textId="77777777" w:rsidR="009B37D7" w:rsidRDefault="009B37D7" w:rsidP="007438DC">
      <w:pPr>
        <w:rPr>
          <w:rFonts w:ascii="Palatino Linotype" w:hAnsi="Palatino Linotype"/>
          <w:color w:val="25337A"/>
        </w:rPr>
      </w:pPr>
    </w:p>
    <w:p w14:paraId="41C35288" w14:textId="77777777" w:rsidR="009B37D7" w:rsidRDefault="009B37D7" w:rsidP="007438DC">
      <w:pPr>
        <w:rPr>
          <w:rFonts w:ascii="Palatino Linotype" w:hAnsi="Palatino Linotype"/>
          <w:color w:val="25337A"/>
        </w:rPr>
      </w:pPr>
    </w:p>
    <w:p w14:paraId="7D41F043" w14:textId="77777777" w:rsidR="009B37D7" w:rsidRDefault="009B37D7" w:rsidP="007438DC">
      <w:pPr>
        <w:rPr>
          <w:rFonts w:ascii="Palatino Linotype" w:hAnsi="Palatino Linotype"/>
          <w:color w:val="25337A"/>
        </w:rPr>
      </w:pPr>
    </w:p>
    <w:p w14:paraId="7F7A4A84" w14:textId="77777777" w:rsidR="00BD2BCF" w:rsidRDefault="00BD2BC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6"/>
        <w:gridCol w:w="8533"/>
      </w:tblGrid>
      <w:tr w:rsidR="00D46D60" w:rsidRPr="00D46D60" w14:paraId="3F5834BF" w14:textId="77777777" w:rsidTr="0097466A">
        <w:tc>
          <w:tcPr>
            <w:tcW w:w="9778" w:type="dxa"/>
            <w:gridSpan w:val="2"/>
          </w:tcPr>
          <w:p w14:paraId="080B94CD" w14:textId="5FA2B157" w:rsidR="00D46D60" w:rsidRPr="00D46D60" w:rsidRDefault="00D46D60" w:rsidP="00D46D60">
            <w:pPr>
              <w:jc w:val="center"/>
              <w:rPr>
                <w:rFonts w:ascii="Calibri" w:eastAsia="Calibri" w:hAnsi="Calibri" w:cs="Times New Roman"/>
                <w:sz w:val="28"/>
                <w:szCs w:val="28"/>
              </w:rPr>
            </w:pPr>
            <w:r w:rsidRPr="00D46D60">
              <w:rPr>
                <w:rFonts w:ascii="Calibri" w:eastAsia="Calibri" w:hAnsi="Calibri" w:cs="Times New Roman"/>
                <w:sz w:val="28"/>
                <w:szCs w:val="28"/>
              </w:rPr>
              <w:lastRenderedPageBreak/>
              <w:t>Særlige T-koder til cytologi</w:t>
            </w:r>
          </w:p>
        </w:tc>
      </w:tr>
      <w:tr w:rsidR="00D46D60" w:rsidRPr="00D46D60" w14:paraId="34B91053" w14:textId="77777777" w:rsidTr="0097466A">
        <w:tc>
          <w:tcPr>
            <w:tcW w:w="1101" w:type="dxa"/>
          </w:tcPr>
          <w:p w14:paraId="35EC46AC" w14:textId="77777777" w:rsidR="00D46D60" w:rsidRPr="00D46D60" w:rsidRDefault="00D46D60" w:rsidP="00D46D60">
            <w:pPr>
              <w:rPr>
                <w:rFonts w:ascii="Calibri" w:eastAsia="Calibri" w:hAnsi="Calibri" w:cs="Times New Roman"/>
                <w:sz w:val="22"/>
              </w:rPr>
            </w:pPr>
            <w:r w:rsidRPr="00D46D60">
              <w:rPr>
                <w:rFonts w:ascii="Calibri" w:eastAsia="Calibri" w:hAnsi="Calibri" w:cs="Times New Roman"/>
                <w:sz w:val="22"/>
              </w:rPr>
              <w:t>T2Y030</w:t>
            </w:r>
          </w:p>
        </w:tc>
        <w:tc>
          <w:tcPr>
            <w:tcW w:w="8677" w:type="dxa"/>
          </w:tcPr>
          <w:p w14:paraId="446012AB" w14:textId="77777777" w:rsidR="00D46D60" w:rsidRPr="00D46D60" w:rsidRDefault="00D46D60" w:rsidP="00D46D60">
            <w:pPr>
              <w:rPr>
                <w:rFonts w:ascii="Calibri" w:eastAsia="Calibri" w:hAnsi="Calibri" w:cs="Times New Roman"/>
                <w:sz w:val="22"/>
              </w:rPr>
            </w:pPr>
            <w:r w:rsidRPr="00D46D60">
              <w:rPr>
                <w:rFonts w:ascii="Calibri" w:eastAsia="Calibri" w:hAnsi="Calibri" w:cs="Times New Roman"/>
                <w:sz w:val="22"/>
              </w:rPr>
              <w:t>Cytologi, ekspektorat</w:t>
            </w:r>
          </w:p>
        </w:tc>
      </w:tr>
      <w:tr w:rsidR="00D46D60" w:rsidRPr="00D46D60" w14:paraId="54D430DC" w14:textId="77777777" w:rsidTr="0097466A">
        <w:tc>
          <w:tcPr>
            <w:tcW w:w="1101" w:type="dxa"/>
          </w:tcPr>
          <w:p w14:paraId="3AB410B3" w14:textId="77777777" w:rsidR="00D46D60" w:rsidRPr="00D46D60" w:rsidRDefault="00D46D60" w:rsidP="00D46D60">
            <w:pPr>
              <w:rPr>
                <w:rFonts w:ascii="Calibri" w:eastAsia="Calibri" w:hAnsi="Calibri" w:cs="Times New Roman"/>
                <w:sz w:val="22"/>
              </w:rPr>
            </w:pPr>
            <w:r w:rsidRPr="00D46D60">
              <w:rPr>
                <w:rFonts w:ascii="Calibri" w:eastAsia="Calibri" w:hAnsi="Calibri" w:cs="Times New Roman"/>
                <w:sz w:val="22"/>
              </w:rPr>
              <w:t>T2Y410</w:t>
            </w:r>
          </w:p>
        </w:tc>
        <w:tc>
          <w:tcPr>
            <w:tcW w:w="8677" w:type="dxa"/>
          </w:tcPr>
          <w:p w14:paraId="28F186FC" w14:textId="77777777" w:rsidR="00D46D60" w:rsidRPr="00D46D60" w:rsidRDefault="00D46D60" w:rsidP="00D46D60">
            <w:pPr>
              <w:rPr>
                <w:rFonts w:ascii="Calibri" w:eastAsia="Calibri" w:hAnsi="Calibri" w:cs="Times New Roman"/>
                <w:sz w:val="22"/>
              </w:rPr>
            </w:pPr>
            <w:r w:rsidRPr="00D46D60">
              <w:rPr>
                <w:rFonts w:ascii="Calibri" w:eastAsia="Calibri" w:hAnsi="Calibri" w:cs="Times New Roman"/>
                <w:sz w:val="22"/>
              </w:rPr>
              <w:t>Cytologi, bronchus</w:t>
            </w:r>
          </w:p>
        </w:tc>
      </w:tr>
      <w:tr w:rsidR="00D46D60" w:rsidRPr="00D46D60" w14:paraId="104A24D5" w14:textId="77777777" w:rsidTr="0097466A">
        <w:tc>
          <w:tcPr>
            <w:tcW w:w="1101" w:type="dxa"/>
          </w:tcPr>
          <w:p w14:paraId="6B63546A" w14:textId="77777777" w:rsidR="00D46D60" w:rsidRPr="00D46D60" w:rsidRDefault="00D46D60" w:rsidP="00D46D60">
            <w:pPr>
              <w:rPr>
                <w:rFonts w:ascii="Calibri" w:eastAsia="Calibri" w:hAnsi="Calibri" w:cs="Times New Roman"/>
                <w:sz w:val="22"/>
              </w:rPr>
            </w:pPr>
            <w:r w:rsidRPr="00D46D60">
              <w:rPr>
                <w:rFonts w:ascii="Calibri" w:eastAsia="Calibri" w:hAnsi="Calibri" w:cs="Times New Roman"/>
                <w:sz w:val="22"/>
              </w:rPr>
              <w:t>T2Y412</w:t>
            </w:r>
          </w:p>
        </w:tc>
        <w:tc>
          <w:tcPr>
            <w:tcW w:w="8677" w:type="dxa"/>
          </w:tcPr>
          <w:p w14:paraId="5CAA674F" w14:textId="77777777" w:rsidR="00D46D60" w:rsidRPr="00D46D60" w:rsidRDefault="00D46D60" w:rsidP="00D46D60">
            <w:pPr>
              <w:rPr>
                <w:rFonts w:ascii="Calibri" w:eastAsia="Calibri" w:hAnsi="Calibri" w:cs="Times New Roman"/>
                <w:sz w:val="22"/>
              </w:rPr>
            </w:pPr>
            <w:r w:rsidRPr="00D46D60">
              <w:rPr>
                <w:rFonts w:ascii="Calibri" w:eastAsia="Calibri" w:hAnsi="Calibri" w:cs="Times New Roman"/>
                <w:sz w:val="22"/>
              </w:rPr>
              <w:t>Cytologi, bronkialt børstemateriale</w:t>
            </w:r>
          </w:p>
        </w:tc>
      </w:tr>
      <w:tr w:rsidR="00D46D60" w:rsidRPr="00D46D60" w14:paraId="50D86E70" w14:textId="77777777" w:rsidTr="0097466A">
        <w:tc>
          <w:tcPr>
            <w:tcW w:w="1101" w:type="dxa"/>
          </w:tcPr>
          <w:p w14:paraId="0773BEC6" w14:textId="77777777" w:rsidR="00D46D60" w:rsidRPr="00D46D60" w:rsidRDefault="00D46D60" w:rsidP="00D46D60">
            <w:pPr>
              <w:rPr>
                <w:rFonts w:ascii="Calibri" w:eastAsia="Calibri" w:hAnsi="Calibri" w:cs="Times New Roman"/>
                <w:sz w:val="22"/>
              </w:rPr>
            </w:pPr>
            <w:r w:rsidRPr="00D46D60">
              <w:rPr>
                <w:rFonts w:ascii="Calibri" w:eastAsia="Calibri" w:hAnsi="Calibri" w:cs="Times New Roman"/>
                <w:sz w:val="22"/>
              </w:rPr>
              <w:t>T2Y414</w:t>
            </w:r>
          </w:p>
        </w:tc>
        <w:tc>
          <w:tcPr>
            <w:tcW w:w="8677" w:type="dxa"/>
          </w:tcPr>
          <w:p w14:paraId="7E6A58AA" w14:textId="77777777" w:rsidR="00D46D60" w:rsidRPr="00D46D60" w:rsidRDefault="00D46D60" w:rsidP="00D46D60">
            <w:pPr>
              <w:rPr>
                <w:rFonts w:ascii="Calibri" w:eastAsia="Calibri" w:hAnsi="Calibri" w:cs="Times New Roman"/>
                <w:sz w:val="22"/>
              </w:rPr>
            </w:pPr>
            <w:r w:rsidRPr="00D46D60">
              <w:rPr>
                <w:rFonts w:ascii="Calibri" w:eastAsia="Calibri" w:hAnsi="Calibri" w:cs="Times New Roman"/>
                <w:sz w:val="22"/>
              </w:rPr>
              <w:t>Cytologi, bronkialt skyllemateriale</w:t>
            </w:r>
          </w:p>
        </w:tc>
      </w:tr>
      <w:tr w:rsidR="00D46D60" w:rsidRPr="00D46D60" w14:paraId="5E2EEBE0" w14:textId="77777777" w:rsidTr="0097466A">
        <w:tc>
          <w:tcPr>
            <w:tcW w:w="1101" w:type="dxa"/>
          </w:tcPr>
          <w:p w14:paraId="1A11A21F" w14:textId="77777777" w:rsidR="00D46D60" w:rsidRPr="00D46D60" w:rsidRDefault="00D46D60" w:rsidP="00D46D60">
            <w:pPr>
              <w:rPr>
                <w:rFonts w:ascii="Calibri" w:eastAsia="Calibri" w:hAnsi="Calibri" w:cs="Times New Roman"/>
                <w:sz w:val="22"/>
              </w:rPr>
            </w:pPr>
            <w:r w:rsidRPr="00D46D60">
              <w:rPr>
                <w:rFonts w:ascii="Calibri" w:eastAsia="Calibri" w:hAnsi="Calibri" w:cs="Times New Roman"/>
                <w:sz w:val="22"/>
              </w:rPr>
              <w:t>T2Y415</w:t>
            </w:r>
          </w:p>
        </w:tc>
        <w:tc>
          <w:tcPr>
            <w:tcW w:w="8677" w:type="dxa"/>
          </w:tcPr>
          <w:p w14:paraId="3185342A" w14:textId="77777777" w:rsidR="00D46D60" w:rsidRPr="00D46D60" w:rsidRDefault="00D46D60" w:rsidP="00D46D60">
            <w:pPr>
              <w:rPr>
                <w:rFonts w:ascii="Calibri" w:eastAsia="Calibri" w:hAnsi="Calibri" w:cs="Times New Roman"/>
                <w:sz w:val="22"/>
              </w:rPr>
            </w:pPr>
            <w:r w:rsidRPr="00D46D60">
              <w:rPr>
                <w:rFonts w:ascii="Calibri" w:eastAsia="Calibri" w:hAnsi="Calibri" w:cs="Times New Roman"/>
                <w:sz w:val="22"/>
              </w:rPr>
              <w:t>Cytologi, bronkoalveolær lavage</w:t>
            </w:r>
          </w:p>
        </w:tc>
      </w:tr>
      <w:tr w:rsidR="00D46D60" w:rsidRPr="00D46D60" w14:paraId="118CC203" w14:textId="77777777" w:rsidTr="0097466A">
        <w:tc>
          <w:tcPr>
            <w:tcW w:w="1101" w:type="dxa"/>
          </w:tcPr>
          <w:p w14:paraId="491BC831" w14:textId="77777777" w:rsidR="00D46D60" w:rsidRPr="00D46D60" w:rsidRDefault="00D46D60" w:rsidP="00D46D60">
            <w:pPr>
              <w:rPr>
                <w:rFonts w:ascii="Calibri" w:eastAsia="Calibri" w:hAnsi="Calibri" w:cs="Times New Roman"/>
                <w:sz w:val="22"/>
              </w:rPr>
            </w:pPr>
            <w:r w:rsidRPr="00D46D60">
              <w:rPr>
                <w:rFonts w:ascii="Calibri" w:eastAsia="Calibri" w:hAnsi="Calibri" w:cs="Times New Roman"/>
                <w:sz w:val="22"/>
              </w:rPr>
              <w:t>T2Y420</w:t>
            </w:r>
          </w:p>
        </w:tc>
        <w:tc>
          <w:tcPr>
            <w:tcW w:w="8677" w:type="dxa"/>
          </w:tcPr>
          <w:p w14:paraId="49DBD525" w14:textId="77777777" w:rsidR="00D46D60" w:rsidRPr="00D46D60" w:rsidRDefault="00D46D60" w:rsidP="00D46D60">
            <w:pPr>
              <w:rPr>
                <w:rFonts w:ascii="Calibri" w:eastAsia="Calibri" w:hAnsi="Calibri" w:cs="Times New Roman"/>
                <w:sz w:val="22"/>
              </w:rPr>
            </w:pPr>
            <w:r w:rsidRPr="00D46D60">
              <w:rPr>
                <w:rFonts w:ascii="Calibri" w:eastAsia="Calibri" w:hAnsi="Calibri" w:cs="Times New Roman"/>
                <w:sz w:val="22"/>
              </w:rPr>
              <w:t>Cytologi, bronkie højre</w:t>
            </w:r>
          </w:p>
        </w:tc>
      </w:tr>
      <w:tr w:rsidR="00D46D60" w:rsidRPr="00D46D60" w14:paraId="3A2F7F73" w14:textId="77777777" w:rsidTr="0097466A">
        <w:tc>
          <w:tcPr>
            <w:tcW w:w="1101" w:type="dxa"/>
          </w:tcPr>
          <w:p w14:paraId="5FFBB133" w14:textId="77777777" w:rsidR="00D46D60" w:rsidRPr="00D46D60" w:rsidRDefault="00D46D60" w:rsidP="00D46D60">
            <w:pPr>
              <w:rPr>
                <w:rFonts w:ascii="Calibri" w:eastAsia="Calibri" w:hAnsi="Calibri" w:cs="Times New Roman"/>
                <w:sz w:val="22"/>
              </w:rPr>
            </w:pPr>
            <w:r w:rsidRPr="00D46D60">
              <w:rPr>
                <w:rFonts w:ascii="Calibri" w:eastAsia="Calibri" w:hAnsi="Calibri" w:cs="Times New Roman"/>
                <w:sz w:val="22"/>
              </w:rPr>
              <w:t>T2Y460</w:t>
            </w:r>
          </w:p>
        </w:tc>
        <w:tc>
          <w:tcPr>
            <w:tcW w:w="8677" w:type="dxa"/>
          </w:tcPr>
          <w:p w14:paraId="55C9CFA3" w14:textId="77777777" w:rsidR="00D46D60" w:rsidRPr="00D46D60" w:rsidRDefault="00D46D60" w:rsidP="00D46D60">
            <w:pPr>
              <w:rPr>
                <w:rFonts w:ascii="Calibri" w:eastAsia="Calibri" w:hAnsi="Calibri" w:cs="Times New Roman"/>
                <w:sz w:val="22"/>
              </w:rPr>
            </w:pPr>
            <w:r w:rsidRPr="00D46D60">
              <w:rPr>
                <w:rFonts w:ascii="Calibri" w:eastAsia="Calibri" w:hAnsi="Calibri" w:cs="Times New Roman"/>
                <w:sz w:val="22"/>
              </w:rPr>
              <w:t>Cytologi, bronkie venstre</w:t>
            </w:r>
          </w:p>
        </w:tc>
      </w:tr>
      <w:tr w:rsidR="00D46D60" w:rsidRPr="00D46D60" w14:paraId="3F761C79" w14:textId="77777777" w:rsidTr="0097466A">
        <w:tc>
          <w:tcPr>
            <w:tcW w:w="1101" w:type="dxa"/>
          </w:tcPr>
          <w:p w14:paraId="4B393372" w14:textId="77777777" w:rsidR="00D46D60" w:rsidRPr="00D46D60" w:rsidRDefault="00D46D60" w:rsidP="00D46D60">
            <w:pPr>
              <w:rPr>
                <w:rFonts w:ascii="Calibri" w:eastAsia="Calibri" w:hAnsi="Calibri" w:cs="Times New Roman"/>
                <w:sz w:val="22"/>
              </w:rPr>
            </w:pPr>
            <w:r w:rsidRPr="00D46D60">
              <w:rPr>
                <w:rFonts w:ascii="Calibri" w:eastAsia="Calibri" w:hAnsi="Calibri" w:cs="Times New Roman"/>
                <w:sz w:val="22"/>
              </w:rPr>
              <w:t>T2Y610</w:t>
            </w:r>
          </w:p>
        </w:tc>
        <w:tc>
          <w:tcPr>
            <w:tcW w:w="8677" w:type="dxa"/>
          </w:tcPr>
          <w:p w14:paraId="6C777FFE" w14:textId="77777777" w:rsidR="00D46D60" w:rsidRPr="00D46D60" w:rsidRDefault="00D46D60" w:rsidP="00D46D60">
            <w:pPr>
              <w:rPr>
                <w:rFonts w:ascii="Calibri" w:eastAsia="Calibri" w:hAnsi="Calibri" w:cs="Times New Roman"/>
                <w:sz w:val="22"/>
              </w:rPr>
            </w:pPr>
            <w:r w:rsidRPr="00D46D60">
              <w:rPr>
                <w:rFonts w:ascii="Calibri" w:eastAsia="Calibri" w:hAnsi="Calibri" w:cs="Times New Roman"/>
                <w:sz w:val="22"/>
              </w:rPr>
              <w:t>Cytologi, pleura</w:t>
            </w:r>
          </w:p>
        </w:tc>
      </w:tr>
      <w:tr w:rsidR="00D46D60" w:rsidRPr="00D46D60" w14:paraId="1CBD5EBC" w14:textId="77777777" w:rsidTr="0097466A">
        <w:tc>
          <w:tcPr>
            <w:tcW w:w="1101" w:type="dxa"/>
          </w:tcPr>
          <w:p w14:paraId="312F28B2" w14:textId="77777777" w:rsidR="00D46D60" w:rsidRPr="00D46D60" w:rsidRDefault="00D46D60" w:rsidP="00D46D60">
            <w:pPr>
              <w:rPr>
                <w:rFonts w:ascii="Calibri" w:eastAsia="Calibri" w:hAnsi="Calibri" w:cs="Times New Roman"/>
                <w:sz w:val="22"/>
              </w:rPr>
            </w:pPr>
            <w:r w:rsidRPr="00D46D60">
              <w:rPr>
                <w:rFonts w:ascii="Calibri" w:eastAsia="Calibri" w:hAnsi="Calibri" w:cs="Times New Roman"/>
                <w:sz w:val="22"/>
              </w:rPr>
              <w:t>T2Y611</w:t>
            </w:r>
          </w:p>
        </w:tc>
        <w:tc>
          <w:tcPr>
            <w:tcW w:w="8677" w:type="dxa"/>
          </w:tcPr>
          <w:p w14:paraId="79390D3A" w14:textId="77777777" w:rsidR="00D46D60" w:rsidRPr="00D46D60" w:rsidRDefault="00D46D60" w:rsidP="00D46D60">
            <w:pPr>
              <w:rPr>
                <w:rFonts w:ascii="Calibri" w:eastAsia="Calibri" w:hAnsi="Calibri" w:cs="Times New Roman"/>
                <w:sz w:val="22"/>
              </w:rPr>
            </w:pPr>
            <w:r w:rsidRPr="00D46D60">
              <w:rPr>
                <w:rFonts w:ascii="Calibri" w:eastAsia="Calibri" w:hAnsi="Calibri" w:cs="Times New Roman"/>
                <w:sz w:val="22"/>
              </w:rPr>
              <w:t>Cytologi, pleura højre</w:t>
            </w:r>
          </w:p>
        </w:tc>
      </w:tr>
      <w:tr w:rsidR="00D46D60" w:rsidRPr="00D46D60" w14:paraId="32F729A2" w14:textId="77777777" w:rsidTr="0097466A">
        <w:tc>
          <w:tcPr>
            <w:tcW w:w="1101" w:type="dxa"/>
          </w:tcPr>
          <w:p w14:paraId="27E82518" w14:textId="77777777" w:rsidR="00D46D60" w:rsidRPr="00D46D60" w:rsidRDefault="00D46D60" w:rsidP="00D46D60">
            <w:pPr>
              <w:rPr>
                <w:rFonts w:ascii="Calibri" w:eastAsia="Calibri" w:hAnsi="Calibri" w:cs="Times New Roman"/>
                <w:sz w:val="22"/>
              </w:rPr>
            </w:pPr>
            <w:r w:rsidRPr="00D46D60">
              <w:rPr>
                <w:rFonts w:ascii="Calibri" w:eastAsia="Calibri" w:hAnsi="Calibri" w:cs="Times New Roman"/>
                <w:sz w:val="22"/>
              </w:rPr>
              <w:t>T2Y620</w:t>
            </w:r>
          </w:p>
        </w:tc>
        <w:tc>
          <w:tcPr>
            <w:tcW w:w="8677" w:type="dxa"/>
          </w:tcPr>
          <w:p w14:paraId="0FE3D88C" w14:textId="77777777" w:rsidR="00D46D60" w:rsidRPr="00D46D60" w:rsidRDefault="00D46D60" w:rsidP="00D46D60">
            <w:pPr>
              <w:rPr>
                <w:rFonts w:ascii="Calibri" w:eastAsia="Calibri" w:hAnsi="Calibri" w:cs="Times New Roman"/>
                <w:sz w:val="22"/>
              </w:rPr>
            </w:pPr>
            <w:r w:rsidRPr="00D46D60">
              <w:rPr>
                <w:rFonts w:ascii="Calibri" w:eastAsia="Calibri" w:hAnsi="Calibri" w:cs="Times New Roman"/>
                <w:sz w:val="22"/>
              </w:rPr>
              <w:t>Cytologi, pleura venstre</w:t>
            </w:r>
          </w:p>
        </w:tc>
      </w:tr>
    </w:tbl>
    <w:p w14:paraId="4F04FD39" w14:textId="77777777" w:rsidR="00D46D60" w:rsidRPr="00D46D60" w:rsidRDefault="00D46D60" w:rsidP="00D46D60">
      <w:pPr>
        <w:spacing w:after="200" w:line="276" w:lineRule="auto"/>
        <w:rPr>
          <w:rFonts w:ascii="Calibri" w:eastAsia="Calibri" w:hAnsi="Calibri"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7"/>
        <w:gridCol w:w="8532"/>
      </w:tblGrid>
      <w:tr w:rsidR="00D46D60" w:rsidRPr="00D46D60" w14:paraId="1CF3F434" w14:textId="77777777" w:rsidTr="0097466A">
        <w:tc>
          <w:tcPr>
            <w:tcW w:w="9778" w:type="dxa"/>
            <w:gridSpan w:val="2"/>
          </w:tcPr>
          <w:p w14:paraId="0D735797" w14:textId="77777777" w:rsidR="00D46D60" w:rsidRPr="00D46D60" w:rsidRDefault="00D46D60" w:rsidP="00D46D60">
            <w:pPr>
              <w:jc w:val="center"/>
              <w:rPr>
                <w:rFonts w:ascii="Calibri" w:eastAsia="Calibri" w:hAnsi="Calibri" w:cs="Times New Roman"/>
                <w:sz w:val="28"/>
                <w:szCs w:val="28"/>
              </w:rPr>
            </w:pPr>
            <w:r w:rsidRPr="00D46D60">
              <w:rPr>
                <w:rFonts w:ascii="Calibri" w:eastAsia="Calibri" w:hAnsi="Calibri" w:cs="Times New Roman"/>
                <w:sz w:val="28"/>
                <w:szCs w:val="28"/>
              </w:rPr>
              <w:t>P-koder cytologi</w:t>
            </w:r>
          </w:p>
        </w:tc>
      </w:tr>
      <w:tr w:rsidR="00D46D60" w:rsidRPr="00D46D60" w14:paraId="0F5AAD72" w14:textId="77777777" w:rsidTr="0097466A">
        <w:tc>
          <w:tcPr>
            <w:tcW w:w="1101" w:type="dxa"/>
          </w:tcPr>
          <w:p w14:paraId="55EC3925" w14:textId="77777777" w:rsidR="00D46D60" w:rsidRPr="00D46D60" w:rsidRDefault="00D46D60" w:rsidP="00D46D60">
            <w:pPr>
              <w:rPr>
                <w:rFonts w:ascii="Calibri" w:eastAsia="Calibri" w:hAnsi="Calibri" w:cs="Times New Roman"/>
                <w:sz w:val="22"/>
              </w:rPr>
            </w:pPr>
            <w:r w:rsidRPr="00D46D60">
              <w:rPr>
                <w:rFonts w:ascii="Calibri" w:eastAsia="Calibri" w:hAnsi="Calibri" w:cs="Times New Roman"/>
                <w:sz w:val="22"/>
              </w:rPr>
              <w:t>P31060</w:t>
            </w:r>
          </w:p>
        </w:tc>
        <w:tc>
          <w:tcPr>
            <w:tcW w:w="8677" w:type="dxa"/>
          </w:tcPr>
          <w:p w14:paraId="62591A81" w14:textId="77777777" w:rsidR="00D46D60" w:rsidRPr="00D46D60" w:rsidRDefault="00D46D60" w:rsidP="00D46D60">
            <w:pPr>
              <w:rPr>
                <w:rFonts w:ascii="Calibri" w:eastAsia="Calibri" w:hAnsi="Calibri" w:cs="Times New Roman"/>
                <w:sz w:val="22"/>
              </w:rPr>
            </w:pPr>
            <w:r w:rsidRPr="00D46D60">
              <w:rPr>
                <w:rFonts w:ascii="Calibri" w:eastAsia="Calibri" w:hAnsi="Calibri" w:cs="Times New Roman"/>
                <w:sz w:val="22"/>
              </w:rPr>
              <w:t>Finnålsaspirat</w:t>
            </w:r>
          </w:p>
        </w:tc>
      </w:tr>
      <w:tr w:rsidR="00D46D60" w:rsidRPr="00D46D60" w14:paraId="05884197" w14:textId="77777777" w:rsidTr="0097466A">
        <w:tc>
          <w:tcPr>
            <w:tcW w:w="1101" w:type="dxa"/>
          </w:tcPr>
          <w:p w14:paraId="24BC9514" w14:textId="77777777" w:rsidR="00D46D60" w:rsidRPr="00D46D60" w:rsidRDefault="00D46D60" w:rsidP="00D46D60">
            <w:pPr>
              <w:rPr>
                <w:rFonts w:ascii="Calibri" w:eastAsia="Calibri" w:hAnsi="Calibri" w:cs="Times New Roman"/>
                <w:sz w:val="22"/>
              </w:rPr>
            </w:pPr>
            <w:r w:rsidRPr="00D46D60">
              <w:rPr>
                <w:rFonts w:ascii="Calibri" w:eastAsia="Calibri" w:hAnsi="Calibri" w:cs="Times New Roman"/>
                <w:sz w:val="22"/>
              </w:rPr>
              <w:t>P31062</w:t>
            </w:r>
          </w:p>
        </w:tc>
        <w:tc>
          <w:tcPr>
            <w:tcW w:w="8677" w:type="dxa"/>
          </w:tcPr>
          <w:p w14:paraId="71AFEF9D" w14:textId="77777777" w:rsidR="00D46D60" w:rsidRPr="00D46D60" w:rsidRDefault="00D46D60" w:rsidP="00D46D60">
            <w:pPr>
              <w:rPr>
                <w:rFonts w:ascii="Calibri" w:eastAsia="Calibri" w:hAnsi="Calibri" w:cs="Times New Roman"/>
                <w:sz w:val="22"/>
              </w:rPr>
            </w:pPr>
            <w:r w:rsidRPr="00D46D60">
              <w:rPr>
                <w:rFonts w:ascii="Calibri" w:eastAsia="Calibri" w:hAnsi="Calibri" w:cs="Times New Roman"/>
                <w:sz w:val="22"/>
              </w:rPr>
              <w:t>Finnålsaspirat, ultralydsvejledt</w:t>
            </w:r>
          </w:p>
        </w:tc>
      </w:tr>
      <w:tr w:rsidR="00D46D60" w:rsidRPr="00D46D60" w14:paraId="541767DD" w14:textId="77777777" w:rsidTr="0097466A">
        <w:tc>
          <w:tcPr>
            <w:tcW w:w="1101" w:type="dxa"/>
          </w:tcPr>
          <w:p w14:paraId="5748F287" w14:textId="77777777" w:rsidR="00D46D60" w:rsidRPr="00D46D60" w:rsidRDefault="00D46D60" w:rsidP="00D46D60">
            <w:pPr>
              <w:rPr>
                <w:rFonts w:ascii="Calibri" w:eastAsia="Calibri" w:hAnsi="Calibri" w:cs="Times New Roman"/>
                <w:sz w:val="22"/>
              </w:rPr>
            </w:pPr>
            <w:r w:rsidRPr="00D46D60">
              <w:rPr>
                <w:rFonts w:ascii="Calibri" w:eastAsia="Calibri" w:hAnsi="Calibri" w:cs="Times New Roman"/>
                <w:sz w:val="22"/>
              </w:rPr>
              <w:t>P31064</w:t>
            </w:r>
          </w:p>
        </w:tc>
        <w:tc>
          <w:tcPr>
            <w:tcW w:w="8677" w:type="dxa"/>
          </w:tcPr>
          <w:p w14:paraId="248D197C" w14:textId="77777777" w:rsidR="00D46D60" w:rsidRPr="00D46D60" w:rsidRDefault="00D46D60" w:rsidP="00D46D60">
            <w:pPr>
              <w:rPr>
                <w:rFonts w:ascii="Calibri" w:eastAsia="Calibri" w:hAnsi="Calibri" w:cs="Times New Roman"/>
                <w:sz w:val="22"/>
              </w:rPr>
            </w:pPr>
            <w:r w:rsidRPr="00D46D60">
              <w:rPr>
                <w:rFonts w:ascii="Calibri" w:eastAsia="Calibri" w:hAnsi="Calibri" w:cs="Times New Roman"/>
                <w:sz w:val="22"/>
              </w:rPr>
              <w:t>Finnålsaspirat, billeddiagnostisk vejledt</w:t>
            </w:r>
          </w:p>
        </w:tc>
      </w:tr>
      <w:tr w:rsidR="00D46D60" w:rsidRPr="00D46D60" w14:paraId="6047FB33" w14:textId="77777777" w:rsidTr="0097466A">
        <w:tc>
          <w:tcPr>
            <w:tcW w:w="1101" w:type="dxa"/>
          </w:tcPr>
          <w:p w14:paraId="20F85D82" w14:textId="77777777" w:rsidR="00D46D60" w:rsidRPr="00D46D60" w:rsidRDefault="00D46D60" w:rsidP="00D46D60">
            <w:pPr>
              <w:rPr>
                <w:rFonts w:ascii="Calibri" w:eastAsia="Calibri" w:hAnsi="Calibri" w:cs="Times New Roman"/>
                <w:sz w:val="22"/>
              </w:rPr>
            </w:pPr>
            <w:r w:rsidRPr="00D46D60">
              <w:rPr>
                <w:rFonts w:ascii="Calibri" w:eastAsia="Calibri" w:hAnsi="Calibri" w:cs="Times New Roman"/>
                <w:sz w:val="22"/>
              </w:rPr>
              <w:t>P31065</w:t>
            </w:r>
          </w:p>
        </w:tc>
        <w:tc>
          <w:tcPr>
            <w:tcW w:w="8677" w:type="dxa"/>
          </w:tcPr>
          <w:p w14:paraId="7327FDFE" w14:textId="77777777" w:rsidR="00D46D60" w:rsidRPr="00D46D60" w:rsidRDefault="00D46D60" w:rsidP="00D46D60">
            <w:pPr>
              <w:rPr>
                <w:rFonts w:ascii="Calibri" w:eastAsia="Calibri" w:hAnsi="Calibri" w:cs="Times New Roman"/>
                <w:sz w:val="22"/>
              </w:rPr>
            </w:pPr>
            <w:r w:rsidRPr="00D46D60">
              <w:rPr>
                <w:rFonts w:ascii="Calibri" w:eastAsia="Calibri" w:hAnsi="Calibri" w:cs="Times New Roman"/>
                <w:sz w:val="22"/>
              </w:rPr>
              <w:t>Finnålsaspirat, endoskopisk</w:t>
            </w:r>
          </w:p>
        </w:tc>
      </w:tr>
      <w:tr w:rsidR="00D46D60" w:rsidRPr="00D46D60" w14:paraId="7272736D" w14:textId="77777777" w:rsidTr="0097466A">
        <w:tc>
          <w:tcPr>
            <w:tcW w:w="1101" w:type="dxa"/>
          </w:tcPr>
          <w:p w14:paraId="447CAC2B" w14:textId="77777777" w:rsidR="00D46D60" w:rsidRPr="00D46D60" w:rsidRDefault="00D46D60" w:rsidP="00D46D60">
            <w:pPr>
              <w:rPr>
                <w:rFonts w:ascii="Calibri" w:eastAsia="Calibri" w:hAnsi="Calibri" w:cs="Times New Roman"/>
                <w:sz w:val="22"/>
              </w:rPr>
            </w:pPr>
            <w:r w:rsidRPr="00D46D60">
              <w:rPr>
                <w:rFonts w:ascii="Calibri" w:eastAsia="Calibri" w:hAnsi="Calibri" w:cs="Times New Roman"/>
                <w:sz w:val="22"/>
              </w:rPr>
              <w:t>P31066</w:t>
            </w:r>
          </w:p>
        </w:tc>
        <w:tc>
          <w:tcPr>
            <w:tcW w:w="8677" w:type="dxa"/>
          </w:tcPr>
          <w:p w14:paraId="7DE5C2E3" w14:textId="77777777" w:rsidR="00D46D60" w:rsidRPr="00D46D60" w:rsidRDefault="00D46D60" w:rsidP="00D46D60">
            <w:pPr>
              <w:rPr>
                <w:rFonts w:ascii="Calibri" w:eastAsia="Calibri" w:hAnsi="Calibri" w:cs="Times New Roman"/>
                <w:sz w:val="22"/>
              </w:rPr>
            </w:pPr>
            <w:r w:rsidRPr="00D46D60">
              <w:rPr>
                <w:rFonts w:ascii="Calibri" w:eastAsia="Calibri" w:hAnsi="Calibri" w:cs="Times New Roman"/>
                <w:sz w:val="22"/>
              </w:rPr>
              <w:t>Finnålsaspirat, EUS</w:t>
            </w:r>
          </w:p>
        </w:tc>
      </w:tr>
      <w:tr w:rsidR="00D46D60" w:rsidRPr="00D46D60" w14:paraId="6FE29849" w14:textId="77777777" w:rsidTr="0097466A">
        <w:tc>
          <w:tcPr>
            <w:tcW w:w="1101" w:type="dxa"/>
          </w:tcPr>
          <w:p w14:paraId="2BC30B45" w14:textId="77777777" w:rsidR="00D46D60" w:rsidRPr="00D46D60" w:rsidRDefault="00D46D60" w:rsidP="00D46D60">
            <w:pPr>
              <w:rPr>
                <w:rFonts w:ascii="Calibri" w:eastAsia="Calibri" w:hAnsi="Calibri" w:cs="Times New Roman"/>
                <w:sz w:val="22"/>
              </w:rPr>
            </w:pPr>
            <w:r w:rsidRPr="00D46D60">
              <w:rPr>
                <w:rFonts w:ascii="Calibri" w:eastAsia="Calibri" w:hAnsi="Calibri" w:cs="Times New Roman"/>
                <w:sz w:val="22"/>
              </w:rPr>
              <w:t>P31067</w:t>
            </w:r>
          </w:p>
        </w:tc>
        <w:tc>
          <w:tcPr>
            <w:tcW w:w="8677" w:type="dxa"/>
          </w:tcPr>
          <w:p w14:paraId="7494147B" w14:textId="77777777" w:rsidR="00D46D60" w:rsidRPr="00D46D60" w:rsidRDefault="00D46D60" w:rsidP="00D46D60">
            <w:pPr>
              <w:rPr>
                <w:rFonts w:ascii="Calibri" w:eastAsia="Calibri" w:hAnsi="Calibri" w:cs="Times New Roman"/>
                <w:sz w:val="22"/>
              </w:rPr>
            </w:pPr>
            <w:r w:rsidRPr="00D46D60">
              <w:rPr>
                <w:rFonts w:ascii="Calibri" w:eastAsia="Calibri" w:hAnsi="Calibri" w:cs="Times New Roman"/>
                <w:sz w:val="22"/>
              </w:rPr>
              <w:t>Finnålsaspirat, EBUS</w:t>
            </w:r>
          </w:p>
        </w:tc>
      </w:tr>
      <w:tr w:rsidR="00D46D60" w:rsidRPr="00D46D60" w14:paraId="23A4B9ED" w14:textId="77777777" w:rsidTr="0097466A">
        <w:tc>
          <w:tcPr>
            <w:tcW w:w="1101" w:type="dxa"/>
          </w:tcPr>
          <w:p w14:paraId="62F90E0C" w14:textId="77777777" w:rsidR="00D46D60" w:rsidRPr="00D46D60" w:rsidRDefault="00D46D60" w:rsidP="00D46D60">
            <w:pPr>
              <w:rPr>
                <w:rFonts w:ascii="Calibri" w:eastAsia="Calibri" w:hAnsi="Calibri" w:cs="Times New Roman"/>
                <w:sz w:val="22"/>
              </w:rPr>
            </w:pPr>
            <w:r w:rsidRPr="00D46D60">
              <w:rPr>
                <w:rFonts w:ascii="Calibri" w:eastAsia="Calibri" w:hAnsi="Calibri" w:cs="Times New Roman"/>
                <w:sz w:val="22"/>
              </w:rPr>
              <w:t>P31071</w:t>
            </w:r>
          </w:p>
        </w:tc>
        <w:tc>
          <w:tcPr>
            <w:tcW w:w="8677" w:type="dxa"/>
          </w:tcPr>
          <w:p w14:paraId="079CC0FF" w14:textId="77777777" w:rsidR="00D46D60" w:rsidRPr="00D46D60" w:rsidRDefault="00D46D60" w:rsidP="00D46D60">
            <w:pPr>
              <w:rPr>
                <w:rFonts w:ascii="Calibri" w:eastAsia="Calibri" w:hAnsi="Calibri" w:cs="Times New Roman"/>
                <w:sz w:val="22"/>
              </w:rPr>
            </w:pPr>
            <w:r w:rsidRPr="00D46D60">
              <w:rPr>
                <w:rFonts w:ascii="Calibri" w:eastAsia="Calibri" w:hAnsi="Calibri" w:cs="Times New Roman"/>
                <w:sz w:val="22"/>
              </w:rPr>
              <w:t>Cytologi fra nålebiopsi</w:t>
            </w:r>
          </w:p>
        </w:tc>
      </w:tr>
      <w:tr w:rsidR="00D46D60" w:rsidRPr="00D46D60" w14:paraId="771850F3" w14:textId="77777777" w:rsidTr="0097466A">
        <w:tc>
          <w:tcPr>
            <w:tcW w:w="1101" w:type="dxa"/>
          </w:tcPr>
          <w:p w14:paraId="017D70EC" w14:textId="77777777" w:rsidR="00D46D60" w:rsidRPr="00D46D60" w:rsidRDefault="00D46D60" w:rsidP="00D46D60">
            <w:pPr>
              <w:rPr>
                <w:rFonts w:ascii="Calibri" w:eastAsia="Calibri" w:hAnsi="Calibri" w:cs="Times New Roman"/>
                <w:sz w:val="22"/>
              </w:rPr>
            </w:pPr>
            <w:r w:rsidRPr="00D46D60">
              <w:rPr>
                <w:rFonts w:ascii="Calibri" w:eastAsia="Calibri" w:hAnsi="Calibri" w:cs="Times New Roman"/>
                <w:sz w:val="22"/>
              </w:rPr>
              <w:t>P31240</w:t>
            </w:r>
          </w:p>
        </w:tc>
        <w:tc>
          <w:tcPr>
            <w:tcW w:w="8677" w:type="dxa"/>
          </w:tcPr>
          <w:p w14:paraId="4461CD93" w14:textId="77777777" w:rsidR="00D46D60" w:rsidRPr="00D46D60" w:rsidRDefault="00D46D60" w:rsidP="00D46D60">
            <w:pPr>
              <w:rPr>
                <w:rFonts w:ascii="Calibri" w:eastAsia="Calibri" w:hAnsi="Calibri" w:cs="Times New Roman"/>
                <w:sz w:val="22"/>
              </w:rPr>
            </w:pPr>
            <w:r w:rsidRPr="00D46D60">
              <w:rPr>
                <w:rFonts w:ascii="Calibri" w:eastAsia="Calibri" w:hAnsi="Calibri" w:cs="Times New Roman"/>
                <w:sz w:val="22"/>
              </w:rPr>
              <w:t>Koagel på cytologisk materiale</w:t>
            </w:r>
          </w:p>
        </w:tc>
      </w:tr>
      <w:tr w:rsidR="00D46D60" w:rsidRPr="00D46D60" w14:paraId="4862BEE3" w14:textId="77777777" w:rsidTr="0097466A">
        <w:tc>
          <w:tcPr>
            <w:tcW w:w="1101" w:type="dxa"/>
          </w:tcPr>
          <w:p w14:paraId="7AE669B1" w14:textId="77777777" w:rsidR="00D46D60" w:rsidRPr="00D46D60" w:rsidRDefault="00D46D60" w:rsidP="00D46D60">
            <w:pPr>
              <w:rPr>
                <w:rFonts w:ascii="Calibri" w:eastAsia="Calibri" w:hAnsi="Calibri" w:cs="Times New Roman"/>
                <w:sz w:val="22"/>
              </w:rPr>
            </w:pPr>
            <w:r w:rsidRPr="00D46D60">
              <w:rPr>
                <w:rFonts w:ascii="Calibri" w:eastAsia="Calibri" w:hAnsi="Calibri" w:cs="Times New Roman"/>
                <w:sz w:val="22"/>
              </w:rPr>
              <w:t>PYY302</w:t>
            </w:r>
          </w:p>
        </w:tc>
        <w:tc>
          <w:tcPr>
            <w:tcW w:w="8677" w:type="dxa"/>
          </w:tcPr>
          <w:p w14:paraId="7471AF66" w14:textId="77777777" w:rsidR="00D46D60" w:rsidRPr="00D46D60" w:rsidRDefault="00D46D60" w:rsidP="00D46D60">
            <w:pPr>
              <w:rPr>
                <w:rFonts w:ascii="Calibri" w:eastAsia="Calibri" w:hAnsi="Calibri" w:cs="Times New Roman"/>
                <w:sz w:val="22"/>
              </w:rPr>
            </w:pPr>
            <w:r w:rsidRPr="00D46D60">
              <w:rPr>
                <w:rFonts w:ascii="Calibri" w:eastAsia="Calibri" w:hAnsi="Calibri" w:cs="Times New Roman"/>
                <w:sz w:val="22"/>
              </w:rPr>
              <w:t>Koagel på finnålsaspirat</w:t>
            </w:r>
          </w:p>
        </w:tc>
      </w:tr>
    </w:tbl>
    <w:p w14:paraId="0F41D46C" w14:textId="77777777" w:rsidR="00D46D60" w:rsidRPr="00D46D60" w:rsidRDefault="00D46D60" w:rsidP="00D46D60">
      <w:pPr>
        <w:spacing w:after="200" w:line="276" w:lineRule="auto"/>
        <w:rPr>
          <w:rFonts w:ascii="Calibri" w:eastAsia="Calibri" w:hAnsi="Calibri"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7"/>
        <w:gridCol w:w="8532"/>
      </w:tblGrid>
      <w:tr w:rsidR="00D46D60" w:rsidRPr="00D46D60" w14:paraId="0000B34D" w14:textId="77777777" w:rsidTr="0097466A">
        <w:tc>
          <w:tcPr>
            <w:tcW w:w="9778" w:type="dxa"/>
            <w:gridSpan w:val="2"/>
          </w:tcPr>
          <w:p w14:paraId="6B7EF16C" w14:textId="77777777" w:rsidR="00D46D60" w:rsidRPr="00D46D60" w:rsidRDefault="00D46D60" w:rsidP="00D46D60">
            <w:pPr>
              <w:jc w:val="center"/>
              <w:rPr>
                <w:rFonts w:ascii="Calibri" w:eastAsia="Calibri" w:hAnsi="Calibri" w:cs="Times New Roman"/>
                <w:sz w:val="28"/>
                <w:szCs w:val="28"/>
              </w:rPr>
            </w:pPr>
            <w:r w:rsidRPr="00D46D60">
              <w:rPr>
                <w:rFonts w:ascii="Calibri" w:eastAsia="Calibri" w:hAnsi="Calibri" w:cs="Times New Roman"/>
                <w:sz w:val="28"/>
                <w:szCs w:val="28"/>
              </w:rPr>
              <w:t>P-koder histologi</w:t>
            </w:r>
          </w:p>
        </w:tc>
      </w:tr>
      <w:tr w:rsidR="00D46D60" w:rsidRPr="00D46D60" w14:paraId="55A0A8BA" w14:textId="77777777" w:rsidTr="0097466A">
        <w:tc>
          <w:tcPr>
            <w:tcW w:w="1101" w:type="dxa"/>
          </w:tcPr>
          <w:p w14:paraId="35EB3637" w14:textId="77777777" w:rsidR="00D46D60" w:rsidRPr="00D46D60" w:rsidRDefault="00D46D60" w:rsidP="00D46D60">
            <w:pPr>
              <w:rPr>
                <w:rFonts w:ascii="Calibri" w:eastAsia="Calibri" w:hAnsi="Calibri" w:cs="Times New Roman"/>
                <w:sz w:val="22"/>
              </w:rPr>
            </w:pPr>
            <w:r w:rsidRPr="00D46D60">
              <w:rPr>
                <w:rFonts w:ascii="Calibri" w:eastAsia="Calibri" w:hAnsi="Calibri" w:cs="Times New Roman"/>
                <w:sz w:val="22"/>
              </w:rPr>
              <w:t>P30610</w:t>
            </w:r>
          </w:p>
        </w:tc>
        <w:tc>
          <w:tcPr>
            <w:tcW w:w="8677" w:type="dxa"/>
          </w:tcPr>
          <w:p w14:paraId="1B8B9A06" w14:textId="77777777" w:rsidR="00D46D60" w:rsidRPr="00D46D60" w:rsidRDefault="00D46D60" w:rsidP="00D46D60">
            <w:pPr>
              <w:rPr>
                <w:rFonts w:ascii="Calibri" w:eastAsia="Calibri" w:hAnsi="Calibri" w:cs="Times New Roman"/>
                <w:sz w:val="22"/>
              </w:rPr>
            </w:pPr>
            <w:r w:rsidRPr="00D46D60">
              <w:rPr>
                <w:rFonts w:ascii="Calibri" w:eastAsia="Calibri" w:hAnsi="Calibri" w:cs="Times New Roman"/>
                <w:sz w:val="22"/>
              </w:rPr>
              <w:t>Biopsi</w:t>
            </w:r>
          </w:p>
        </w:tc>
      </w:tr>
      <w:tr w:rsidR="00D46D60" w:rsidRPr="00D46D60" w14:paraId="6A8CC48D" w14:textId="77777777" w:rsidTr="0097466A">
        <w:tc>
          <w:tcPr>
            <w:tcW w:w="1101" w:type="dxa"/>
          </w:tcPr>
          <w:p w14:paraId="0F75CB87" w14:textId="77777777" w:rsidR="00D46D60" w:rsidRPr="00D46D60" w:rsidRDefault="00D46D60" w:rsidP="00D46D60">
            <w:pPr>
              <w:rPr>
                <w:rFonts w:ascii="Calibri" w:eastAsia="Calibri" w:hAnsi="Calibri" w:cs="Times New Roman"/>
                <w:sz w:val="22"/>
              </w:rPr>
            </w:pPr>
            <w:r w:rsidRPr="00D46D60">
              <w:rPr>
                <w:rFonts w:ascii="Calibri" w:eastAsia="Calibri" w:hAnsi="Calibri" w:cs="Times New Roman"/>
                <w:sz w:val="22"/>
              </w:rPr>
              <w:t>P30611</w:t>
            </w:r>
          </w:p>
        </w:tc>
        <w:tc>
          <w:tcPr>
            <w:tcW w:w="8677" w:type="dxa"/>
          </w:tcPr>
          <w:p w14:paraId="350DB95C" w14:textId="77777777" w:rsidR="00D46D60" w:rsidRPr="00D46D60" w:rsidRDefault="00D46D60" w:rsidP="00D46D60">
            <w:pPr>
              <w:rPr>
                <w:rFonts w:ascii="Calibri" w:eastAsia="Calibri" w:hAnsi="Calibri" w:cs="Times New Roman"/>
                <w:sz w:val="22"/>
              </w:rPr>
            </w:pPr>
            <w:r w:rsidRPr="00D46D60">
              <w:rPr>
                <w:rFonts w:ascii="Calibri" w:eastAsia="Calibri" w:hAnsi="Calibri" w:cs="Times New Roman"/>
                <w:sz w:val="22"/>
              </w:rPr>
              <w:t>Ekscisionsbiopsi</w:t>
            </w:r>
          </w:p>
        </w:tc>
      </w:tr>
      <w:tr w:rsidR="00D46D60" w:rsidRPr="00D46D60" w14:paraId="73B46794" w14:textId="77777777" w:rsidTr="0097466A">
        <w:tc>
          <w:tcPr>
            <w:tcW w:w="1101" w:type="dxa"/>
          </w:tcPr>
          <w:p w14:paraId="355D5606" w14:textId="77777777" w:rsidR="00D46D60" w:rsidRPr="00D46D60" w:rsidRDefault="00D46D60" w:rsidP="00D46D60">
            <w:pPr>
              <w:rPr>
                <w:rFonts w:ascii="Calibri" w:eastAsia="Calibri" w:hAnsi="Calibri" w:cs="Times New Roman"/>
                <w:sz w:val="22"/>
              </w:rPr>
            </w:pPr>
            <w:r w:rsidRPr="00D46D60">
              <w:rPr>
                <w:rFonts w:ascii="Calibri" w:eastAsia="Calibri" w:hAnsi="Calibri" w:cs="Times New Roman"/>
                <w:sz w:val="22"/>
              </w:rPr>
              <w:t>P30615</w:t>
            </w:r>
          </w:p>
        </w:tc>
        <w:tc>
          <w:tcPr>
            <w:tcW w:w="8677" w:type="dxa"/>
          </w:tcPr>
          <w:p w14:paraId="58BA073C" w14:textId="77777777" w:rsidR="00D46D60" w:rsidRPr="00D46D60" w:rsidRDefault="00D46D60" w:rsidP="00D46D60">
            <w:pPr>
              <w:rPr>
                <w:rFonts w:ascii="Calibri" w:eastAsia="Calibri" w:hAnsi="Calibri" w:cs="Times New Roman"/>
                <w:sz w:val="22"/>
              </w:rPr>
            </w:pPr>
            <w:r w:rsidRPr="00D46D60">
              <w:rPr>
                <w:rFonts w:ascii="Calibri" w:eastAsia="Calibri" w:hAnsi="Calibri" w:cs="Times New Roman"/>
                <w:sz w:val="22"/>
              </w:rPr>
              <w:t>Endoskopisk biopsi</w:t>
            </w:r>
          </w:p>
        </w:tc>
      </w:tr>
      <w:tr w:rsidR="00D46D60" w:rsidRPr="00D46D60" w14:paraId="4FC82E3E" w14:textId="77777777" w:rsidTr="0097466A">
        <w:tc>
          <w:tcPr>
            <w:tcW w:w="1101" w:type="dxa"/>
          </w:tcPr>
          <w:p w14:paraId="6AF69059" w14:textId="77777777" w:rsidR="00D46D60" w:rsidRPr="00D46D60" w:rsidRDefault="00D46D60" w:rsidP="00D46D60">
            <w:pPr>
              <w:rPr>
                <w:rFonts w:ascii="Calibri" w:eastAsia="Calibri" w:hAnsi="Calibri" w:cs="Times New Roman"/>
                <w:sz w:val="22"/>
              </w:rPr>
            </w:pPr>
            <w:r w:rsidRPr="00D46D60">
              <w:rPr>
                <w:rFonts w:ascii="Calibri" w:eastAsia="Calibri" w:hAnsi="Calibri" w:cs="Times New Roman"/>
                <w:sz w:val="22"/>
              </w:rPr>
              <w:t>P30620</w:t>
            </w:r>
          </w:p>
        </w:tc>
        <w:tc>
          <w:tcPr>
            <w:tcW w:w="8677" w:type="dxa"/>
          </w:tcPr>
          <w:p w14:paraId="100CA2A4" w14:textId="77777777" w:rsidR="00D46D60" w:rsidRPr="00D46D60" w:rsidRDefault="00D46D60" w:rsidP="00D46D60">
            <w:pPr>
              <w:rPr>
                <w:rFonts w:ascii="Calibri" w:eastAsia="Calibri" w:hAnsi="Calibri" w:cs="Times New Roman"/>
                <w:sz w:val="22"/>
              </w:rPr>
            </w:pPr>
            <w:r w:rsidRPr="00D46D60">
              <w:rPr>
                <w:rFonts w:ascii="Calibri" w:eastAsia="Calibri" w:hAnsi="Calibri" w:cs="Times New Roman"/>
                <w:sz w:val="22"/>
              </w:rPr>
              <w:t>Resektat</w:t>
            </w:r>
          </w:p>
        </w:tc>
      </w:tr>
      <w:tr w:rsidR="00D46D60" w:rsidRPr="00D46D60" w14:paraId="69E9F48F" w14:textId="77777777" w:rsidTr="0097466A">
        <w:tc>
          <w:tcPr>
            <w:tcW w:w="1101" w:type="dxa"/>
          </w:tcPr>
          <w:p w14:paraId="4DA2D0FF" w14:textId="77777777" w:rsidR="00D46D60" w:rsidRPr="00D46D60" w:rsidRDefault="00D46D60" w:rsidP="00D46D60">
            <w:pPr>
              <w:rPr>
                <w:rFonts w:ascii="Calibri" w:eastAsia="Calibri" w:hAnsi="Calibri" w:cs="Times New Roman"/>
                <w:sz w:val="22"/>
              </w:rPr>
            </w:pPr>
            <w:r w:rsidRPr="00D46D60">
              <w:rPr>
                <w:rFonts w:ascii="Calibri" w:eastAsia="Calibri" w:hAnsi="Calibri" w:cs="Times New Roman"/>
                <w:sz w:val="22"/>
              </w:rPr>
              <w:t>P306X0</w:t>
            </w:r>
          </w:p>
        </w:tc>
        <w:tc>
          <w:tcPr>
            <w:tcW w:w="8677" w:type="dxa"/>
          </w:tcPr>
          <w:p w14:paraId="7A38A39F" w14:textId="77777777" w:rsidR="00D46D60" w:rsidRPr="00D46D60" w:rsidRDefault="00D46D60" w:rsidP="00D46D60">
            <w:pPr>
              <w:rPr>
                <w:rFonts w:ascii="Calibri" w:eastAsia="Calibri" w:hAnsi="Calibri" w:cs="Times New Roman"/>
                <w:sz w:val="22"/>
              </w:rPr>
            </w:pPr>
            <w:r w:rsidRPr="00D46D60">
              <w:rPr>
                <w:rFonts w:ascii="Calibri" w:eastAsia="Calibri" w:hAnsi="Calibri" w:cs="Times New Roman"/>
                <w:sz w:val="22"/>
              </w:rPr>
              <w:t>Ektomipræparat</w:t>
            </w:r>
          </w:p>
        </w:tc>
      </w:tr>
      <w:tr w:rsidR="00D46D60" w:rsidRPr="00D46D60" w14:paraId="03C3BDCD" w14:textId="77777777" w:rsidTr="0097466A">
        <w:tc>
          <w:tcPr>
            <w:tcW w:w="1101" w:type="dxa"/>
          </w:tcPr>
          <w:p w14:paraId="4F57FE12" w14:textId="77777777" w:rsidR="00D46D60" w:rsidRPr="00D46D60" w:rsidRDefault="00D46D60" w:rsidP="00D46D60">
            <w:pPr>
              <w:rPr>
                <w:rFonts w:ascii="Calibri" w:eastAsia="Calibri" w:hAnsi="Calibri" w:cs="Times New Roman"/>
                <w:sz w:val="22"/>
              </w:rPr>
            </w:pPr>
            <w:r w:rsidRPr="00D46D60">
              <w:rPr>
                <w:rFonts w:ascii="Calibri" w:eastAsia="Calibri" w:hAnsi="Calibri" w:cs="Times New Roman"/>
                <w:sz w:val="22"/>
              </w:rPr>
              <w:t>P30992</w:t>
            </w:r>
          </w:p>
        </w:tc>
        <w:tc>
          <w:tcPr>
            <w:tcW w:w="8677" w:type="dxa"/>
          </w:tcPr>
          <w:p w14:paraId="7DBAD67F" w14:textId="77777777" w:rsidR="00D46D60" w:rsidRPr="00D46D60" w:rsidRDefault="00D46D60" w:rsidP="00D46D60">
            <w:pPr>
              <w:rPr>
                <w:rFonts w:ascii="Calibri" w:eastAsia="Calibri" w:hAnsi="Calibri" w:cs="Times New Roman"/>
                <w:sz w:val="22"/>
              </w:rPr>
            </w:pPr>
            <w:r w:rsidRPr="00D46D60">
              <w:rPr>
                <w:rFonts w:ascii="Calibri" w:eastAsia="Calibri" w:hAnsi="Calibri" w:cs="Times New Roman"/>
                <w:sz w:val="22"/>
              </w:rPr>
              <w:t>Grovnålsbiopsi</w:t>
            </w:r>
          </w:p>
        </w:tc>
      </w:tr>
    </w:tbl>
    <w:p w14:paraId="07551819" w14:textId="77777777" w:rsidR="00D46D60" w:rsidRPr="00D46D60" w:rsidRDefault="00D46D60" w:rsidP="00D46D60">
      <w:pPr>
        <w:spacing w:after="200" w:line="276" w:lineRule="auto"/>
        <w:rPr>
          <w:rFonts w:ascii="Calibri" w:eastAsia="Calibri" w:hAnsi="Calibri"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
        <w:gridCol w:w="8531"/>
      </w:tblGrid>
      <w:tr w:rsidR="00D46D60" w:rsidRPr="00D46D60" w14:paraId="5FF3C613" w14:textId="77777777" w:rsidTr="0097466A">
        <w:tc>
          <w:tcPr>
            <w:tcW w:w="9778" w:type="dxa"/>
            <w:gridSpan w:val="2"/>
          </w:tcPr>
          <w:p w14:paraId="668A3A84" w14:textId="77777777" w:rsidR="00D46D60" w:rsidRPr="00D46D60" w:rsidRDefault="00D46D60" w:rsidP="00D46D60">
            <w:pPr>
              <w:jc w:val="center"/>
              <w:rPr>
                <w:rFonts w:ascii="Calibri" w:eastAsia="Calibri" w:hAnsi="Calibri" w:cs="Times New Roman"/>
                <w:sz w:val="28"/>
                <w:szCs w:val="28"/>
              </w:rPr>
            </w:pPr>
            <w:r w:rsidRPr="00D46D60">
              <w:rPr>
                <w:rFonts w:ascii="Calibri" w:eastAsia="Calibri" w:hAnsi="Calibri" w:cs="Times New Roman"/>
                <w:sz w:val="28"/>
                <w:szCs w:val="28"/>
              </w:rPr>
              <w:t>Prædiktive markører ved immunhistokemisk undersøgelse</w:t>
            </w:r>
          </w:p>
        </w:tc>
      </w:tr>
      <w:tr w:rsidR="00D46D60" w:rsidRPr="00D46D60" w14:paraId="7373C80A" w14:textId="77777777" w:rsidTr="0097466A">
        <w:tc>
          <w:tcPr>
            <w:tcW w:w="1101" w:type="dxa"/>
            <w:vAlign w:val="bottom"/>
          </w:tcPr>
          <w:p w14:paraId="2602A4DD" w14:textId="77777777" w:rsidR="00D46D60" w:rsidRPr="00D46D60" w:rsidRDefault="00D46D60" w:rsidP="00D46D60">
            <w:pPr>
              <w:rPr>
                <w:rFonts w:ascii="Calibri" w:eastAsia="Calibri" w:hAnsi="Calibri" w:cs="Arial"/>
                <w:color w:val="000000"/>
                <w:sz w:val="22"/>
              </w:rPr>
            </w:pPr>
            <w:r w:rsidRPr="00D46D60">
              <w:rPr>
                <w:rFonts w:ascii="Calibri" w:eastAsia="Calibri" w:hAnsi="Calibri" w:cs="Arial"/>
                <w:color w:val="000000"/>
                <w:sz w:val="22"/>
              </w:rPr>
              <w:t>F29211</w:t>
            </w:r>
          </w:p>
        </w:tc>
        <w:tc>
          <w:tcPr>
            <w:tcW w:w="8677" w:type="dxa"/>
            <w:vAlign w:val="bottom"/>
          </w:tcPr>
          <w:p w14:paraId="4E7B8395" w14:textId="77777777" w:rsidR="00D46D60" w:rsidRPr="00D46D60" w:rsidRDefault="00D46D60" w:rsidP="00D46D60">
            <w:pPr>
              <w:rPr>
                <w:rFonts w:ascii="Calibri" w:eastAsia="Calibri" w:hAnsi="Calibri" w:cs="Arial"/>
                <w:color w:val="000000"/>
                <w:sz w:val="22"/>
              </w:rPr>
            </w:pPr>
            <w:r w:rsidRPr="00D46D60">
              <w:rPr>
                <w:rFonts w:ascii="Calibri" w:eastAsia="Calibri" w:hAnsi="Calibri" w:cs="Arial"/>
                <w:color w:val="000000"/>
                <w:sz w:val="22"/>
              </w:rPr>
              <w:t>ALK positiv</w:t>
            </w:r>
          </w:p>
        </w:tc>
      </w:tr>
      <w:tr w:rsidR="00D46D60" w:rsidRPr="00D46D60" w14:paraId="08F58CA2" w14:textId="77777777" w:rsidTr="0097466A">
        <w:tc>
          <w:tcPr>
            <w:tcW w:w="1101" w:type="dxa"/>
            <w:vAlign w:val="bottom"/>
          </w:tcPr>
          <w:p w14:paraId="3BCE0A77" w14:textId="77777777" w:rsidR="00D46D60" w:rsidRPr="00D46D60" w:rsidRDefault="00D46D60" w:rsidP="00D46D60">
            <w:pPr>
              <w:rPr>
                <w:rFonts w:ascii="Calibri" w:eastAsia="Calibri" w:hAnsi="Calibri" w:cs="Arial"/>
                <w:color w:val="000000"/>
                <w:sz w:val="22"/>
              </w:rPr>
            </w:pPr>
            <w:r w:rsidRPr="00D46D60">
              <w:rPr>
                <w:rFonts w:ascii="Calibri" w:eastAsia="Calibri" w:hAnsi="Calibri" w:cs="Arial"/>
                <w:color w:val="000000"/>
                <w:sz w:val="22"/>
              </w:rPr>
              <w:t>F29215</w:t>
            </w:r>
          </w:p>
        </w:tc>
        <w:tc>
          <w:tcPr>
            <w:tcW w:w="8677" w:type="dxa"/>
            <w:vAlign w:val="bottom"/>
          </w:tcPr>
          <w:p w14:paraId="6A74412F" w14:textId="77777777" w:rsidR="00D46D60" w:rsidRPr="00D46D60" w:rsidRDefault="00D46D60" w:rsidP="00D46D60">
            <w:pPr>
              <w:rPr>
                <w:rFonts w:ascii="Calibri" w:eastAsia="Calibri" w:hAnsi="Calibri" w:cs="Arial"/>
                <w:color w:val="000000"/>
                <w:sz w:val="22"/>
              </w:rPr>
            </w:pPr>
            <w:r w:rsidRPr="00D46D60">
              <w:rPr>
                <w:rFonts w:ascii="Calibri" w:eastAsia="Calibri" w:hAnsi="Calibri" w:cs="Arial"/>
                <w:color w:val="000000"/>
                <w:sz w:val="22"/>
              </w:rPr>
              <w:t>ALK negativ</w:t>
            </w:r>
          </w:p>
        </w:tc>
      </w:tr>
      <w:tr w:rsidR="00D46D60" w:rsidRPr="00D46D60" w14:paraId="33F6622B" w14:textId="77777777" w:rsidTr="0097466A">
        <w:tc>
          <w:tcPr>
            <w:tcW w:w="1101" w:type="dxa"/>
            <w:vAlign w:val="bottom"/>
          </w:tcPr>
          <w:p w14:paraId="4F20CD2F" w14:textId="77777777" w:rsidR="00D46D60" w:rsidRPr="00D46D60" w:rsidRDefault="00D46D60" w:rsidP="00D46D60">
            <w:pPr>
              <w:rPr>
                <w:rFonts w:ascii="Calibri" w:eastAsia="Calibri" w:hAnsi="Calibri" w:cs="Arial"/>
                <w:color w:val="000000"/>
                <w:sz w:val="22"/>
              </w:rPr>
            </w:pPr>
            <w:r w:rsidRPr="00D46D60">
              <w:rPr>
                <w:rFonts w:ascii="Calibri" w:eastAsia="Calibri" w:hAnsi="Calibri" w:cs="Arial"/>
                <w:color w:val="000000"/>
                <w:sz w:val="22"/>
              </w:rPr>
              <w:t>FE13S1</w:t>
            </w:r>
          </w:p>
        </w:tc>
        <w:tc>
          <w:tcPr>
            <w:tcW w:w="8677" w:type="dxa"/>
            <w:vAlign w:val="bottom"/>
          </w:tcPr>
          <w:p w14:paraId="386C75F7" w14:textId="77777777" w:rsidR="00D46D60" w:rsidRPr="00D46D60" w:rsidRDefault="00D46D60" w:rsidP="00D46D60">
            <w:pPr>
              <w:rPr>
                <w:rFonts w:ascii="Calibri" w:eastAsia="Calibri" w:hAnsi="Calibri" w:cs="Arial"/>
                <w:color w:val="000000"/>
                <w:sz w:val="22"/>
              </w:rPr>
            </w:pPr>
            <w:r w:rsidRPr="00D46D60">
              <w:rPr>
                <w:rFonts w:ascii="Calibri" w:eastAsia="Calibri" w:hAnsi="Calibri" w:cs="Arial"/>
                <w:color w:val="000000"/>
                <w:sz w:val="22"/>
              </w:rPr>
              <w:t>ROS1 positiv</w:t>
            </w:r>
          </w:p>
        </w:tc>
      </w:tr>
      <w:tr w:rsidR="00D46D60" w:rsidRPr="00D46D60" w14:paraId="3C842E2F" w14:textId="77777777" w:rsidTr="0097466A">
        <w:tc>
          <w:tcPr>
            <w:tcW w:w="1101" w:type="dxa"/>
            <w:vAlign w:val="bottom"/>
          </w:tcPr>
          <w:p w14:paraId="0E20D282" w14:textId="77777777" w:rsidR="00D46D60" w:rsidRPr="00D46D60" w:rsidRDefault="00D46D60" w:rsidP="00D46D60">
            <w:pPr>
              <w:rPr>
                <w:rFonts w:ascii="Calibri" w:eastAsia="Calibri" w:hAnsi="Calibri" w:cs="Arial"/>
                <w:color w:val="000000"/>
                <w:sz w:val="22"/>
              </w:rPr>
            </w:pPr>
            <w:r w:rsidRPr="00D46D60">
              <w:rPr>
                <w:rFonts w:ascii="Calibri" w:eastAsia="Calibri" w:hAnsi="Calibri" w:cs="Arial"/>
                <w:color w:val="000000"/>
                <w:sz w:val="22"/>
              </w:rPr>
              <w:t>FE13S0</w:t>
            </w:r>
          </w:p>
        </w:tc>
        <w:tc>
          <w:tcPr>
            <w:tcW w:w="8677" w:type="dxa"/>
            <w:vAlign w:val="bottom"/>
          </w:tcPr>
          <w:p w14:paraId="1C387243" w14:textId="77777777" w:rsidR="00D46D60" w:rsidRPr="00D46D60" w:rsidRDefault="00D46D60" w:rsidP="00D46D60">
            <w:pPr>
              <w:rPr>
                <w:rFonts w:ascii="Calibri" w:eastAsia="Calibri" w:hAnsi="Calibri" w:cs="Arial"/>
                <w:color w:val="000000"/>
                <w:sz w:val="22"/>
              </w:rPr>
            </w:pPr>
            <w:r w:rsidRPr="00D46D60">
              <w:rPr>
                <w:rFonts w:ascii="Calibri" w:eastAsia="Calibri" w:hAnsi="Calibri" w:cs="Arial"/>
                <w:color w:val="000000"/>
                <w:sz w:val="22"/>
              </w:rPr>
              <w:t>ROS1 negativ</w:t>
            </w:r>
          </w:p>
        </w:tc>
      </w:tr>
      <w:tr w:rsidR="00D46D60" w:rsidRPr="00D46D60" w14:paraId="7976EBEA" w14:textId="77777777" w:rsidTr="0097466A">
        <w:tc>
          <w:tcPr>
            <w:tcW w:w="1101" w:type="dxa"/>
            <w:vAlign w:val="bottom"/>
          </w:tcPr>
          <w:p w14:paraId="35ECA39B" w14:textId="77777777" w:rsidR="00D46D60" w:rsidRPr="00D46D60" w:rsidRDefault="00D46D60" w:rsidP="00D46D60">
            <w:pPr>
              <w:rPr>
                <w:rFonts w:ascii="Calibri" w:eastAsia="Calibri" w:hAnsi="Calibri" w:cs="Arial"/>
                <w:color w:val="000000"/>
                <w:sz w:val="22"/>
              </w:rPr>
            </w:pPr>
            <w:r w:rsidRPr="00D46D60">
              <w:rPr>
                <w:rFonts w:ascii="Calibri" w:eastAsia="Calibri" w:hAnsi="Calibri" w:cs="Arial"/>
                <w:color w:val="000000"/>
                <w:sz w:val="22"/>
              </w:rPr>
              <w:t>ÆKPA00</w:t>
            </w:r>
          </w:p>
        </w:tc>
        <w:tc>
          <w:tcPr>
            <w:tcW w:w="8677" w:type="dxa"/>
            <w:vAlign w:val="bottom"/>
          </w:tcPr>
          <w:p w14:paraId="524D45AD" w14:textId="77777777" w:rsidR="00D46D60" w:rsidRPr="00D46D60" w:rsidRDefault="00D46D60" w:rsidP="00D46D60">
            <w:pPr>
              <w:rPr>
                <w:rFonts w:ascii="Calibri" w:eastAsia="Calibri" w:hAnsi="Calibri" w:cs="Arial"/>
                <w:color w:val="000000"/>
                <w:sz w:val="22"/>
              </w:rPr>
            </w:pPr>
            <w:r w:rsidRPr="00D46D60">
              <w:rPr>
                <w:rFonts w:ascii="Calibri" w:eastAsia="Calibri" w:hAnsi="Calibri" w:cs="Arial"/>
                <w:color w:val="000000"/>
                <w:sz w:val="22"/>
              </w:rPr>
              <w:t>PD-L1 positivitet &lt; 1 %</w:t>
            </w:r>
          </w:p>
        </w:tc>
      </w:tr>
      <w:tr w:rsidR="00D46D60" w:rsidRPr="00D46D60" w14:paraId="0E8D88CA" w14:textId="77777777" w:rsidTr="0097466A">
        <w:tc>
          <w:tcPr>
            <w:tcW w:w="1101" w:type="dxa"/>
            <w:vAlign w:val="bottom"/>
          </w:tcPr>
          <w:p w14:paraId="624569B1" w14:textId="77777777" w:rsidR="00D46D60" w:rsidRPr="00D46D60" w:rsidRDefault="00D46D60" w:rsidP="00D46D60">
            <w:pPr>
              <w:rPr>
                <w:rFonts w:ascii="Calibri" w:eastAsia="Calibri" w:hAnsi="Calibri" w:cs="Arial"/>
                <w:color w:val="000000"/>
                <w:sz w:val="22"/>
                <w:highlight w:val="yellow"/>
              </w:rPr>
            </w:pPr>
            <w:r w:rsidRPr="00D46D60">
              <w:rPr>
                <w:rFonts w:ascii="Calibri" w:eastAsia="Calibri" w:hAnsi="Calibri" w:cs="Arial"/>
                <w:color w:val="000000"/>
                <w:sz w:val="22"/>
              </w:rPr>
              <w:t>ÆKPA15</w:t>
            </w:r>
          </w:p>
        </w:tc>
        <w:tc>
          <w:tcPr>
            <w:tcW w:w="8677" w:type="dxa"/>
            <w:vAlign w:val="bottom"/>
          </w:tcPr>
          <w:p w14:paraId="1BF4848B" w14:textId="77777777" w:rsidR="00D46D60" w:rsidRPr="00D46D60" w:rsidRDefault="00D46D60" w:rsidP="00D46D60">
            <w:pPr>
              <w:rPr>
                <w:rFonts w:ascii="Calibri" w:eastAsia="Calibri" w:hAnsi="Calibri" w:cs="Arial"/>
                <w:color w:val="000000"/>
                <w:sz w:val="22"/>
                <w:highlight w:val="yellow"/>
              </w:rPr>
            </w:pPr>
            <w:r w:rsidRPr="00D46D60">
              <w:rPr>
                <w:rFonts w:ascii="Calibri" w:eastAsia="Calibri" w:hAnsi="Calibri" w:cs="Arial"/>
                <w:color w:val="000000"/>
                <w:sz w:val="22"/>
              </w:rPr>
              <w:t xml:space="preserve">PD-L1 positivitet </w:t>
            </w:r>
            <w:r w:rsidRPr="00D46D60">
              <w:rPr>
                <w:rFonts w:ascii="Calibri" w:eastAsia="Calibri" w:hAnsi="Calibri" w:cs="Calibri"/>
                <w:color w:val="000000"/>
                <w:sz w:val="22"/>
              </w:rPr>
              <w:t xml:space="preserve">≥ </w:t>
            </w:r>
            <w:r w:rsidRPr="00D46D60">
              <w:rPr>
                <w:rFonts w:ascii="Calibri" w:eastAsia="Calibri" w:hAnsi="Calibri" w:cs="Arial"/>
                <w:color w:val="000000"/>
                <w:sz w:val="22"/>
              </w:rPr>
              <w:t>1 % og &lt; 50 %</w:t>
            </w:r>
          </w:p>
        </w:tc>
      </w:tr>
      <w:tr w:rsidR="00D46D60" w:rsidRPr="00D46D60" w14:paraId="35FFC223" w14:textId="77777777" w:rsidTr="0097466A">
        <w:tc>
          <w:tcPr>
            <w:tcW w:w="1101" w:type="dxa"/>
            <w:vAlign w:val="bottom"/>
          </w:tcPr>
          <w:p w14:paraId="66C55B03" w14:textId="77777777" w:rsidR="00D46D60" w:rsidRPr="00D46D60" w:rsidRDefault="00D46D60" w:rsidP="00D46D60">
            <w:pPr>
              <w:rPr>
                <w:rFonts w:ascii="Calibri" w:eastAsia="Calibri" w:hAnsi="Calibri" w:cs="Arial"/>
                <w:color w:val="000000"/>
                <w:sz w:val="22"/>
                <w:highlight w:val="yellow"/>
              </w:rPr>
            </w:pPr>
            <w:r w:rsidRPr="00D46D60">
              <w:rPr>
                <w:rFonts w:ascii="Calibri" w:eastAsia="Calibri" w:hAnsi="Calibri" w:cs="Arial"/>
                <w:color w:val="000000"/>
                <w:sz w:val="22"/>
              </w:rPr>
              <w:t>ÆKPA50</w:t>
            </w:r>
          </w:p>
        </w:tc>
        <w:tc>
          <w:tcPr>
            <w:tcW w:w="8677" w:type="dxa"/>
            <w:vAlign w:val="bottom"/>
          </w:tcPr>
          <w:p w14:paraId="3C4173AF" w14:textId="77777777" w:rsidR="00D46D60" w:rsidRPr="00D46D60" w:rsidRDefault="00D46D60" w:rsidP="00D46D60">
            <w:pPr>
              <w:rPr>
                <w:rFonts w:ascii="Calibri" w:eastAsia="Calibri" w:hAnsi="Calibri" w:cs="Arial"/>
                <w:color w:val="000000"/>
                <w:sz w:val="22"/>
                <w:highlight w:val="yellow"/>
              </w:rPr>
            </w:pPr>
            <w:r w:rsidRPr="00D46D60">
              <w:rPr>
                <w:rFonts w:ascii="Calibri" w:eastAsia="Calibri" w:hAnsi="Calibri" w:cs="Arial"/>
                <w:color w:val="000000"/>
                <w:sz w:val="22"/>
              </w:rPr>
              <w:t xml:space="preserve">PD-L1 positivitet </w:t>
            </w:r>
            <w:r w:rsidRPr="00D46D60">
              <w:rPr>
                <w:rFonts w:ascii="Calibri" w:eastAsia="Calibri" w:hAnsi="Calibri" w:cs="Calibri"/>
                <w:color w:val="000000"/>
                <w:sz w:val="22"/>
              </w:rPr>
              <w:t>≥</w:t>
            </w:r>
            <w:r w:rsidRPr="00D46D60">
              <w:rPr>
                <w:rFonts w:ascii="Calibri" w:eastAsia="Calibri" w:hAnsi="Calibri" w:cs="Arial"/>
                <w:color w:val="000000"/>
                <w:sz w:val="22"/>
              </w:rPr>
              <w:t xml:space="preserve"> 50 %</w:t>
            </w:r>
          </w:p>
        </w:tc>
      </w:tr>
      <w:tr w:rsidR="00D46D60" w:rsidRPr="00D46D60" w14:paraId="1797CDFA" w14:textId="77777777" w:rsidTr="0097466A">
        <w:tc>
          <w:tcPr>
            <w:tcW w:w="1101" w:type="dxa"/>
            <w:vAlign w:val="bottom"/>
          </w:tcPr>
          <w:p w14:paraId="2FC79015" w14:textId="77777777" w:rsidR="00D46D60" w:rsidRPr="00D46D60" w:rsidRDefault="00D46D60" w:rsidP="00D46D60">
            <w:pPr>
              <w:rPr>
                <w:rFonts w:ascii="Calibri" w:eastAsia="Calibri" w:hAnsi="Calibri" w:cs="Arial"/>
                <w:color w:val="000000"/>
                <w:sz w:val="22"/>
              </w:rPr>
            </w:pPr>
            <w:r w:rsidRPr="00D46D60">
              <w:rPr>
                <w:rFonts w:ascii="Calibri" w:eastAsia="Calibri" w:hAnsi="Calibri" w:cs="Arial"/>
                <w:color w:val="000000"/>
                <w:sz w:val="22"/>
              </w:rPr>
              <w:t>ÆKPXXX</w:t>
            </w:r>
          </w:p>
        </w:tc>
        <w:tc>
          <w:tcPr>
            <w:tcW w:w="8677" w:type="dxa"/>
            <w:vAlign w:val="bottom"/>
          </w:tcPr>
          <w:p w14:paraId="15EF4787" w14:textId="77777777" w:rsidR="00D46D60" w:rsidRPr="00D46D60" w:rsidRDefault="00D46D60" w:rsidP="00D46D60">
            <w:pPr>
              <w:rPr>
                <w:rFonts w:ascii="Calibri" w:eastAsia="Calibri" w:hAnsi="Calibri" w:cs="Arial"/>
                <w:color w:val="000000"/>
                <w:sz w:val="22"/>
              </w:rPr>
            </w:pPr>
            <w:r w:rsidRPr="00D46D60">
              <w:rPr>
                <w:rFonts w:ascii="Calibri" w:eastAsia="Calibri" w:hAnsi="Calibri" w:cs="Arial"/>
                <w:color w:val="000000"/>
                <w:sz w:val="22"/>
              </w:rPr>
              <w:t>PD-L1 intet materiale til test</w:t>
            </w:r>
          </w:p>
        </w:tc>
      </w:tr>
      <w:tr w:rsidR="00D46D60" w:rsidRPr="00D46D60" w14:paraId="7E144A8D" w14:textId="77777777" w:rsidTr="0097466A">
        <w:tc>
          <w:tcPr>
            <w:tcW w:w="1101" w:type="dxa"/>
            <w:vAlign w:val="bottom"/>
          </w:tcPr>
          <w:p w14:paraId="35C5B1AF" w14:textId="77777777" w:rsidR="00D46D60" w:rsidRPr="00D46D60" w:rsidRDefault="00D46D60" w:rsidP="00D46D60">
            <w:pPr>
              <w:rPr>
                <w:rFonts w:ascii="Calibri" w:eastAsia="Calibri" w:hAnsi="Calibri" w:cs="Arial"/>
                <w:color w:val="000000"/>
                <w:sz w:val="22"/>
              </w:rPr>
            </w:pPr>
            <w:r w:rsidRPr="00D46D60">
              <w:rPr>
                <w:rFonts w:ascii="Calibri" w:eastAsia="Calibri" w:hAnsi="Calibri" w:cs="Arial"/>
                <w:color w:val="000000"/>
                <w:sz w:val="22"/>
              </w:rPr>
              <w:t>F2931A</w:t>
            </w:r>
          </w:p>
        </w:tc>
        <w:tc>
          <w:tcPr>
            <w:tcW w:w="8677" w:type="dxa"/>
            <w:vAlign w:val="bottom"/>
          </w:tcPr>
          <w:p w14:paraId="7C3E5373" w14:textId="77777777" w:rsidR="00D46D60" w:rsidRPr="00D46D60" w:rsidRDefault="00D46D60" w:rsidP="00D46D60">
            <w:pPr>
              <w:rPr>
                <w:rFonts w:ascii="Calibri" w:eastAsia="Calibri" w:hAnsi="Calibri" w:cs="Arial"/>
                <w:color w:val="000000"/>
                <w:sz w:val="22"/>
              </w:rPr>
            </w:pPr>
            <w:r w:rsidRPr="00D46D60">
              <w:rPr>
                <w:rFonts w:ascii="Calibri" w:eastAsia="Calibri" w:hAnsi="Calibri" w:cs="Arial"/>
                <w:color w:val="000000"/>
                <w:sz w:val="22"/>
              </w:rPr>
              <w:t xml:space="preserve">PD-L1 ikke udført/mislykket   </w:t>
            </w:r>
          </w:p>
        </w:tc>
      </w:tr>
      <w:tr w:rsidR="00D46D60" w:rsidRPr="00D46D60" w14:paraId="4DE36A3D" w14:textId="77777777" w:rsidTr="0097466A">
        <w:tc>
          <w:tcPr>
            <w:tcW w:w="1101" w:type="dxa"/>
            <w:vAlign w:val="bottom"/>
          </w:tcPr>
          <w:p w14:paraId="6B7CF317" w14:textId="77777777" w:rsidR="00D46D60" w:rsidRPr="00D46D60" w:rsidRDefault="00D46D60" w:rsidP="00D46D60">
            <w:pPr>
              <w:rPr>
                <w:rFonts w:ascii="Calibri" w:eastAsia="Calibri" w:hAnsi="Calibri" w:cs="Arial"/>
                <w:color w:val="000000"/>
                <w:sz w:val="22"/>
              </w:rPr>
            </w:pPr>
          </w:p>
        </w:tc>
        <w:tc>
          <w:tcPr>
            <w:tcW w:w="8677" w:type="dxa"/>
            <w:vAlign w:val="bottom"/>
          </w:tcPr>
          <w:p w14:paraId="33869A8A" w14:textId="77777777" w:rsidR="00D46D60" w:rsidRPr="00D46D60" w:rsidRDefault="00D46D60" w:rsidP="00D46D60">
            <w:pPr>
              <w:rPr>
                <w:rFonts w:ascii="Calibri" w:eastAsia="Calibri" w:hAnsi="Calibri" w:cs="Arial"/>
                <w:color w:val="000000"/>
                <w:sz w:val="22"/>
              </w:rPr>
            </w:pPr>
          </w:p>
        </w:tc>
      </w:tr>
      <w:tr w:rsidR="00D46D60" w:rsidRPr="00D46D60" w14:paraId="128A5AE3" w14:textId="77777777" w:rsidTr="0097466A">
        <w:tc>
          <w:tcPr>
            <w:tcW w:w="1101" w:type="dxa"/>
            <w:vAlign w:val="bottom"/>
          </w:tcPr>
          <w:p w14:paraId="286F724A" w14:textId="77777777" w:rsidR="00D46D60" w:rsidRPr="00D46D60" w:rsidRDefault="00D46D60" w:rsidP="00D46D60">
            <w:pPr>
              <w:rPr>
                <w:rFonts w:ascii="Calibri" w:eastAsia="Calibri" w:hAnsi="Calibri" w:cs="Arial"/>
                <w:color w:val="000000"/>
                <w:sz w:val="22"/>
              </w:rPr>
            </w:pPr>
            <w:r w:rsidRPr="00D46D60">
              <w:rPr>
                <w:rFonts w:ascii="Calibri" w:eastAsia="Calibri" w:hAnsi="Calibri" w:cs="Arial"/>
                <w:color w:val="000000"/>
                <w:sz w:val="22"/>
              </w:rPr>
              <w:t>M09002</w:t>
            </w:r>
          </w:p>
        </w:tc>
        <w:tc>
          <w:tcPr>
            <w:tcW w:w="8677" w:type="dxa"/>
            <w:vAlign w:val="bottom"/>
          </w:tcPr>
          <w:p w14:paraId="56804956" w14:textId="77777777" w:rsidR="00D46D60" w:rsidRPr="00D46D60" w:rsidRDefault="00D46D60" w:rsidP="00D46D60">
            <w:pPr>
              <w:rPr>
                <w:rFonts w:ascii="Calibri" w:eastAsia="Calibri" w:hAnsi="Calibri" w:cs="Arial"/>
                <w:color w:val="000000"/>
                <w:sz w:val="22"/>
              </w:rPr>
            </w:pPr>
            <w:r w:rsidRPr="00D46D60">
              <w:rPr>
                <w:rFonts w:ascii="Calibri" w:eastAsia="Calibri" w:hAnsi="Calibri" w:cs="Arial"/>
                <w:color w:val="000000"/>
                <w:sz w:val="22"/>
              </w:rPr>
              <w:t>For lidt materiale til molekylærdiagnostisk undersøgelse (fri tekst: type som ikke kan laves)</w:t>
            </w:r>
          </w:p>
        </w:tc>
      </w:tr>
    </w:tbl>
    <w:p w14:paraId="5F20F38A" w14:textId="32479A73" w:rsidR="00F01891" w:rsidRDefault="00F01891" w:rsidP="007438DC">
      <w:pPr>
        <w:rPr>
          <w:rFonts w:ascii="Palatino Linotype" w:hAnsi="Palatino Linotype"/>
          <w:color w:val="25337A"/>
        </w:rPr>
      </w:pPr>
    </w:p>
    <w:p w14:paraId="5C07EDD2" w14:textId="77777777" w:rsidR="00C34F2E" w:rsidRPr="00925230" w:rsidRDefault="00C34F2E" w:rsidP="00C34F2E">
      <w:pPr>
        <w:pStyle w:val="Overskrift1"/>
      </w:pPr>
      <w:bookmarkStart w:id="72" w:name="_Toc21344299"/>
      <w:bookmarkStart w:id="73" w:name="_Toc55821107"/>
      <w:r>
        <w:lastRenderedPageBreak/>
        <w:t xml:space="preserve">8. </w:t>
      </w:r>
      <w:r w:rsidRPr="00925230">
        <w:t>Om denne kliniske retningslinje</w:t>
      </w:r>
      <w:bookmarkEnd w:id="72"/>
      <w:bookmarkEnd w:id="73"/>
    </w:p>
    <w:p w14:paraId="373B6E93" w14:textId="77777777" w:rsidR="00C34F2E" w:rsidRDefault="00C34F2E" w:rsidP="00C34F2E">
      <w:pPr>
        <w:spacing w:line="276" w:lineRule="auto"/>
      </w:pPr>
    </w:p>
    <w:p w14:paraId="7E0DDCB5" w14:textId="77777777" w:rsidR="00C34F2E" w:rsidRDefault="00C34F2E" w:rsidP="00C34F2E">
      <w:pPr>
        <w:spacing w:line="276" w:lineRule="auto"/>
      </w:pPr>
      <w:r w:rsidRPr="00290701">
        <w:t xml:space="preserve">Denne </w:t>
      </w:r>
      <w:r>
        <w:t xml:space="preserve">kliniske </w:t>
      </w:r>
      <w:r w:rsidRPr="00290701">
        <w:t>retningslinje er udarbejdet i et samarbejde mellem Danske Multidisciplinære Cancer Grupper (DMCG.dk) og Regionernes Kliniske Kvalitetsudviklingsprogram</w:t>
      </w:r>
      <w:r>
        <w:t xml:space="preserve"> </w:t>
      </w:r>
      <w:r w:rsidRPr="00290701">
        <w:t>(RKKP).</w:t>
      </w:r>
      <w:r>
        <w:t xml:space="preserve"> Indsatsen med retningslinjer er forstærket i forbindelse med Kræftplan IV og har til formål at understøtte en evidensbaseret kræftindsats af høj og ensartet kvalitet i Danmark. </w:t>
      </w:r>
      <w:r w:rsidRPr="00F57181">
        <w:t xml:space="preserve">Det faglige indhold er udformet og </w:t>
      </w:r>
      <w:r>
        <w:t xml:space="preserve">godkendt af den for sygdommen relevante DMCG. Sekretariatet for Kliniske Retningslinjer på Kræftområdet har foretaget en administrativ godkendelse af indholdet. </w:t>
      </w:r>
      <w:r w:rsidRPr="00290701">
        <w:t xml:space="preserve">Yderligere information om kliniske retningslinjer på kræftområdet kan findes på: </w:t>
      </w:r>
      <w:hyperlink r:id="rId20" w:history="1">
        <w:r w:rsidRPr="007923BF">
          <w:rPr>
            <w:rStyle w:val="Hyperlink"/>
            <w:szCs w:val="24"/>
          </w:rPr>
          <w:t>www.dmcg</w:t>
        </w:r>
        <w:r w:rsidRPr="00AA00E1">
          <w:rPr>
            <w:rStyle w:val="Hyperlink"/>
            <w:szCs w:val="24"/>
          </w:rPr>
          <w:t>.dk/kliniske-retningslinjer</w:t>
        </w:r>
      </w:hyperlink>
    </w:p>
    <w:p w14:paraId="74D90DC0" w14:textId="77777777" w:rsidR="00C34F2E" w:rsidRPr="00290701" w:rsidRDefault="00C34F2E" w:rsidP="00C34F2E">
      <w:pPr>
        <w:spacing w:line="276" w:lineRule="auto"/>
      </w:pPr>
    </w:p>
    <w:p w14:paraId="45F184A6" w14:textId="77777777" w:rsidR="00C34F2E" w:rsidRPr="00290701" w:rsidRDefault="00C34F2E" w:rsidP="00C34F2E">
      <w:pPr>
        <w:spacing w:line="276" w:lineRule="auto"/>
        <w:rPr>
          <w:iCs/>
        </w:rPr>
      </w:pPr>
      <w:r w:rsidRPr="00290701">
        <w:t xml:space="preserve">Retningslinjen er målrettet klinisk arbejdende sundhedsprofessionelle i det danske sundhedsvæsen og indeholder </w:t>
      </w:r>
      <w:r w:rsidRPr="00290701">
        <w:rPr>
          <w:iCs/>
        </w:rPr>
        <w:t>systematisk udarbejdede udsagn, der kan bruges som beslutningsstøtte af fagpersoner og patienter, når de skal træffe beslutning om passende og korrekt sundhedsfaglig ydelse i specifikke kliniske situationer.</w:t>
      </w:r>
    </w:p>
    <w:p w14:paraId="5D7A9E8F" w14:textId="77777777" w:rsidR="00C34F2E" w:rsidRPr="00290701" w:rsidRDefault="00C34F2E" w:rsidP="00C34F2E">
      <w:pPr>
        <w:spacing w:line="276" w:lineRule="auto"/>
        <w:rPr>
          <w:iCs/>
        </w:rPr>
      </w:pPr>
    </w:p>
    <w:p w14:paraId="4421AE03" w14:textId="77777777" w:rsidR="00C34F2E" w:rsidRPr="00290701" w:rsidRDefault="00C34F2E" w:rsidP="00C34F2E">
      <w:pPr>
        <w:spacing w:line="276" w:lineRule="auto"/>
        <w:rPr>
          <w:iCs/>
        </w:rPr>
      </w:pPr>
      <w:r w:rsidRPr="00290701">
        <w:rPr>
          <w:iCs/>
        </w:rPr>
        <w:t>De kliniske retningslinjer på kræftområdet har karakter af faglig rådgivning. Retningslinjerne er ikke juridisk bindende, og det vil altid være det faglige skøn i den konkrete kliniske situation, der er afgørende for beslutningen om passende og korrekt sundhedsfaglig ydelse. Der er ingen garanti for et succesfuldt behandlingsresultat, selvom sundhedspersoner følger anbefalingerne. I visse tilfælde kan en behandlingsmetode med lavere evidensstyrke være at foretrække, fordi den passer bedre til patientens situation.</w:t>
      </w:r>
    </w:p>
    <w:p w14:paraId="5B1D8FAA" w14:textId="77777777" w:rsidR="00C34F2E" w:rsidRPr="00290701" w:rsidRDefault="00C34F2E" w:rsidP="00C34F2E">
      <w:pPr>
        <w:spacing w:line="276" w:lineRule="auto"/>
        <w:rPr>
          <w:iCs/>
        </w:rPr>
      </w:pPr>
    </w:p>
    <w:p w14:paraId="181D6026" w14:textId="77777777" w:rsidR="00C34F2E" w:rsidRPr="00881831" w:rsidRDefault="00C34F2E" w:rsidP="00C34F2E">
      <w:pPr>
        <w:spacing w:line="276" w:lineRule="auto"/>
        <w:rPr>
          <w:rStyle w:val="Hyperlink"/>
          <w:color w:val="auto"/>
          <w:u w:val="none"/>
        </w:rPr>
      </w:pPr>
      <w:r w:rsidRPr="00290701">
        <w:rPr>
          <w:iCs/>
        </w:rPr>
        <w:t>Retningslinjen indeholder, udover de centrale anbefalinger (</w:t>
      </w:r>
      <w:r>
        <w:rPr>
          <w:iCs/>
        </w:rPr>
        <w:t>kapitel</w:t>
      </w:r>
      <w:r w:rsidRPr="00290701">
        <w:rPr>
          <w:iCs/>
        </w:rPr>
        <w:t xml:space="preserve"> 1), en beskrivelse af grundlaget for anbefalingerne – herunder den tilgrundliggende evidens (</w:t>
      </w:r>
      <w:r>
        <w:rPr>
          <w:iCs/>
        </w:rPr>
        <w:t>kapitel</w:t>
      </w:r>
      <w:r w:rsidRPr="00290701">
        <w:rPr>
          <w:iCs/>
        </w:rPr>
        <w:t xml:space="preserve"> 3</w:t>
      </w:r>
      <w:r>
        <w:rPr>
          <w:iCs/>
        </w:rPr>
        <w:t>+4</w:t>
      </w:r>
      <w:r w:rsidRPr="00290701">
        <w:rPr>
          <w:iCs/>
        </w:rPr>
        <w:t>). A</w:t>
      </w:r>
      <w:r>
        <w:rPr>
          <w:iCs/>
        </w:rPr>
        <w:t>nbefalinger mærket A er stærkest, Anbefalinger mærket D er</w:t>
      </w:r>
      <w:r w:rsidRPr="00290701">
        <w:rPr>
          <w:iCs/>
        </w:rPr>
        <w:t xml:space="preserve"> svagest.</w:t>
      </w:r>
      <w:r>
        <w:rPr>
          <w:iCs/>
        </w:rPr>
        <w:t xml:space="preserve"> Y</w:t>
      </w:r>
      <w:r w:rsidRPr="00290701">
        <w:rPr>
          <w:iCs/>
        </w:rPr>
        <w:t xml:space="preserve">derligere information om styrke- og evidensvurderingen, der er udarbejdet efter </w:t>
      </w:r>
      <w:r w:rsidRPr="004C590B">
        <w:rPr>
          <w:rFonts w:cs="Agenda-MediumCondensed"/>
          <w:color w:val="231F20"/>
        </w:rPr>
        <w:t>”Oxford Centre for Evidence-Based Medicine Levels of Evidence and Grades of Recommendations”</w:t>
      </w:r>
      <w:r w:rsidRPr="00290701">
        <w:rPr>
          <w:rFonts w:cs="Agenda-MediumCondensed"/>
          <w:color w:val="231F20"/>
        </w:rPr>
        <w:t xml:space="preserve">, </w:t>
      </w:r>
      <w:r>
        <w:rPr>
          <w:rFonts w:cs="Agenda-MediumCondensed"/>
          <w:color w:val="231F20"/>
        </w:rPr>
        <w:t xml:space="preserve">findes </w:t>
      </w:r>
      <w:r w:rsidRPr="00290701">
        <w:rPr>
          <w:iCs/>
        </w:rPr>
        <w:t xml:space="preserve">her: </w:t>
      </w:r>
      <w:hyperlink r:id="rId21" w:history="1">
        <w:r w:rsidRPr="00A467D7">
          <w:rPr>
            <w:rStyle w:val="Hyperlink"/>
          </w:rPr>
          <w:t>http://www.dmcg.dk/siteassets/kliniske-retningslinjer---skabeloner-og-vejledninger/oxford-levels-of-evidence-2009_dansk.pdf</w:t>
        </w:r>
      </w:hyperlink>
      <w:r>
        <w:t xml:space="preserve"> </w:t>
      </w:r>
    </w:p>
    <w:p w14:paraId="39FE6128" w14:textId="77777777" w:rsidR="00C34F2E" w:rsidRPr="004E3190" w:rsidRDefault="00C34F2E" w:rsidP="00C34F2E">
      <w:pPr>
        <w:spacing w:line="276" w:lineRule="auto"/>
        <w:rPr>
          <w:color w:val="0000FF" w:themeColor="hyperlink"/>
          <w:u w:val="single"/>
        </w:rPr>
      </w:pPr>
      <w:r w:rsidRPr="00290701">
        <w:rPr>
          <w:iCs/>
        </w:rPr>
        <w:t xml:space="preserve">Generelle oplysninger om </w:t>
      </w:r>
      <w:r>
        <w:rPr>
          <w:iCs/>
        </w:rPr>
        <w:t xml:space="preserve">bl.a. </w:t>
      </w:r>
      <w:r w:rsidRPr="00290701">
        <w:rPr>
          <w:iCs/>
        </w:rPr>
        <w:t>patientpopulationen (</w:t>
      </w:r>
      <w:r>
        <w:rPr>
          <w:iCs/>
        </w:rPr>
        <w:t>kapitel</w:t>
      </w:r>
      <w:r w:rsidRPr="00290701">
        <w:rPr>
          <w:iCs/>
        </w:rPr>
        <w:t xml:space="preserve"> 2) og </w:t>
      </w:r>
      <w:r>
        <w:rPr>
          <w:iCs/>
        </w:rPr>
        <w:t>retningslinjens tilblivelse</w:t>
      </w:r>
      <w:r w:rsidRPr="00290701">
        <w:rPr>
          <w:iCs/>
        </w:rPr>
        <w:t xml:space="preserve"> (</w:t>
      </w:r>
      <w:r>
        <w:rPr>
          <w:iCs/>
        </w:rPr>
        <w:t xml:space="preserve">kapitel </w:t>
      </w:r>
      <w:r w:rsidRPr="00290701">
        <w:rPr>
          <w:iCs/>
        </w:rPr>
        <w:t xml:space="preserve">5) er også beskrevet i retningslinjen. Se indholdsfortegnelsen for sidehenvisning til de ønskede </w:t>
      </w:r>
      <w:r>
        <w:rPr>
          <w:iCs/>
        </w:rPr>
        <w:t>kapitler</w:t>
      </w:r>
      <w:r w:rsidRPr="00290701">
        <w:rPr>
          <w:iCs/>
        </w:rPr>
        <w:t>.</w:t>
      </w:r>
    </w:p>
    <w:p w14:paraId="6EE1FCB7" w14:textId="77777777" w:rsidR="00C34F2E" w:rsidRPr="00290701" w:rsidRDefault="00C34F2E" w:rsidP="00C34F2E">
      <w:pPr>
        <w:spacing w:line="276" w:lineRule="auto"/>
        <w:rPr>
          <w:iCs/>
        </w:rPr>
      </w:pPr>
    </w:p>
    <w:p w14:paraId="6EA8F9BB" w14:textId="77777777" w:rsidR="00C34F2E" w:rsidRPr="00290701" w:rsidRDefault="00C34F2E" w:rsidP="00C34F2E">
      <w:pPr>
        <w:spacing w:line="276" w:lineRule="auto"/>
      </w:pPr>
      <w:r w:rsidRPr="00290701">
        <w:t>For information om Sundhedsstyrelsens kræftpakker – beskrivelse af hele standardpatientforløbet med angivelse af krav til tidspunkter og indhold – se for de</w:t>
      </w:r>
      <w:r>
        <w:t>t</w:t>
      </w:r>
      <w:r w:rsidRPr="00290701">
        <w:t xml:space="preserve"> relevante sygdom</w:t>
      </w:r>
      <w:r>
        <w:t>sområde</w:t>
      </w:r>
      <w:r w:rsidRPr="00290701">
        <w:t xml:space="preserve">: </w:t>
      </w:r>
    </w:p>
    <w:p w14:paraId="63816182" w14:textId="77777777" w:rsidR="00C34F2E" w:rsidRDefault="00C34F2E" w:rsidP="00C34F2E">
      <w:pPr>
        <w:spacing w:line="276" w:lineRule="auto"/>
      </w:pPr>
      <w:hyperlink r:id="rId22" w:history="1">
        <w:r w:rsidRPr="00290701">
          <w:rPr>
            <w:rStyle w:val="Hyperlink"/>
            <w:szCs w:val="24"/>
          </w:rPr>
          <w:t>https://www.sst.dk/da/sygdom-og-behandling/kraeft/pakkeforloeb/beskrivelser</w:t>
        </w:r>
      </w:hyperlink>
    </w:p>
    <w:p w14:paraId="7586ABB0" w14:textId="77777777" w:rsidR="00C34F2E" w:rsidRDefault="00C34F2E" w:rsidP="00C34F2E">
      <w:pPr>
        <w:spacing w:line="276" w:lineRule="auto"/>
      </w:pPr>
    </w:p>
    <w:p w14:paraId="7FFD097C" w14:textId="4A757B9E" w:rsidR="00C34F2E" w:rsidRDefault="00C34F2E" w:rsidP="00C34F2E">
      <w:pPr>
        <w:rPr>
          <w:rFonts w:ascii="Palatino Linotype" w:hAnsi="Palatino Linotype"/>
          <w:color w:val="25337A"/>
        </w:rPr>
      </w:pPr>
      <w:r w:rsidRPr="00290701">
        <w:t>Denne retningslinje er udarbejdet med økonomisk støtte fra Sundhedsstyrelsen (Kræftplan IV) og R</w:t>
      </w:r>
      <w:r>
        <w:t>KKP.</w:t>
      </w:r>
    </w:p>
    <w:sectPr w:rsidR="00C34F2E" w:rsidSect="00D46D60">
      <w:type w:val="continuous"/>
      <w:pgSz w:w="11907" w:h="16839" w:code="9"/>
      <w:pgMar w:top="1701" w:right="1134" w:bottom="1701" w:left="1134" w:header="454" w:footer="22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965AF" w14:textId="77777777" w:rsidR="00401EE8" w:rsidRDefault="00401EE8">
      <w:r>
        <w:separator/>
      </w:r>
    </w:p>
  </w:endnote>
  <w:endnote w:type="continuationSeparator" w:id="0">
    <w:p w14:paraId="5BAE4136" w14:textId="77777777" w:rsidR="00401EE8" w:rsidRDefault="00401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100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genda-MediumCondense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252363"/>
      <w:docPartObj>
        <w:docPartGallery w:val="Page Numbers (Bottom of Page)"/>
        <w:docPartUnique/>
      </w:docPartObj>
    </w:sdtPr>
    <w:sdtContent>
      <w:p w14:paraId="4BADDB53" w14:textId="32AA647C" w:rsidR="00401EE8" w:rsidRDefault="00C34F2E" w:rsidP="00DC7774">
        <w:pPr>
          <w:pStyle w:val="Sidefod"/>
          <w:jc w:val="right"/>
        </w:pPr>
        <w:r>
          <w:t>Skabelon v. 9.0</w:t>
        </w:r>
        <w:r w:rsidR="00401EE8">
          <w:tab/>
        </w:r>
        <w:r w:rsidR="00401EE8">
          <w:tab/>
        </w:r>
        <w:r w:rsidR="00401EE8">
          <w:tab/>
        </w:r>
        <w:r w:rsidR="00401EE8">
          <w:tab/>
        </w:r>
        <w:r w:rsidR="00401EE8">
          <w:tab/>
        </w:r>
        <w:r w:rsidR="00401EE8">
          <w:tab/>
        </w:r>
        <w:r w:rsidR="00401EE8">
          <w:fldChar w:fldCharType="begin"/>
        </w:r>
        <w:r w:rsidR="00401EE8">
          <w:instrText>PAGE   \* MERGEFORMAT</w:instrText>
        </w:r>
        <w:r w:rsidR="00401EE8">
          <w:fldChar w:fldCharType="separate"/>
        </w:r>
        <w:r>
          <w:rPr>
            <w:noProof/>
          </w:rPr>
          <w:t>8</w:t>
        </w:r>
        <w:r w:rsidR="00401EE8">
          <w:fldChar w:fldCharType="end"/>
        </w:r>
      </w:p>
    </w:sdtContent>
  </w:sdt>
  <w:p w14:paraId="67C3D3AB" w14:textId="77777777" w:rsidR="00401EE8" w:rsidRDefault="00401EE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2461294"/>
      <w:docPartObj>
        <w:docPartGallery w:val="Page Numbers (Bottom of Page)"/>
        <w:docPartUnique/>
      </w:docPartObj>
    </w:sdtPr>
    <w:sdtContent>
      <w:p w14:paraId="3BAAECDE" w14:textId="3EA0C102" w:rsidR="00401EE8" w:rsidRDefault="00C34F2E">
        <w:pPr>
          <w:pStyle w:val="Sidefod"/>
          <w:jc w:val="right"/>
        </w:pPr>
        <w:r>
          <w:t>Skabelon v. 9.0</w:t>
        </w:r>
        <w:r w:rsidR="00401EE8">
          <w:tab/>
        </w:r>
        <w:r w:rsidR="00401EE8">
          <w:tab/>
        </w:r>
        <w:r w:rsidR="00401EE8">
          <w:tab/>
        </w:r>
        <w:r w:rsidR="00401EE8">
          <w:tab/>
        </w:r>
        <w:r w:rsidR="00401EE8">
          <w:tab/>
        </w:r>
        <w:r w:rsidR="00401EE8">
          <w:tab/>
        </w:r>
        <w:r w:rsidR="00401EE8">
          <w:tab/>
        </w:r>
        <w:r w:rsidR="00401EE8">
          <w:fldChar w:fldCharType="begin"/>
        </w:r>
        <w:r w:rsidR="00401EE8">
          <w:instrText>PAGE   \* MERGEFORMAT</w:instrText>
        </w:r>
        <w:r w:rsidR="00401EE8">
          <w:fldChar w:fldCharType="separate"/>
        </w:r>
        <w:r>
          <w:rPr>
            <w:noProof/>
          </w:rPr>
          <w:t>1</w:t>
        </w:r>
        <w:r w:rsidR="00401EE8">
          <w:fldChar w:fldCharType="end"/>
        </w:r>
      </w:p>
    </w:sdtContent>
  </w:sdt>
  <w:p w14:paraId="274DD1CC" w14:textId="77777777" w:rsidR="00401EE8" w:rsidRDefault="00401EE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179A3" w14:textId="77777777" w:rsidR="00401EE8" w:rsidRDefault="00401EE8">
      <w:r>
        <w:separator/>
      </w:r>
    </w:p>
  </w:footnote>
  <w:footnote w:type="continuationSeparator" w:id="0">
    <w:p w14:paraId="7E3743BE" w14:textId="77777777" w:rsidR="00401EE8" w:rsidRDefault="00401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08326" w14:textId="73945BA5" w:rsidR="00401EE8" w:rsidRPr="00DC7774" w:rsidRDefault="00401EE8" w:rsidP="00DC7774">
    <w:pPr>
      <w:pStyle w:val="Sidehoved"/>
    </w:pPr>
    <w:r w:rsidRPr="00D44925">
      <w:rPr>
        <w:b/>
        <w:color w:val="7F7F7F" w:themeColor="text1" w:themeTint="80"/>
        <w:szCs w:val="24"/>
      </w:rPr>
      <w:t>Klinisk Retningslinje │Kræft</w:t>
    </w:r>
    <w:r>
      <w:rPr>
        <w:b/>
        <w:color w:val="7F7F7F" w:themeColor="text1" w:themeTint="80"/>
        <w:szCs w:val="24"/>
      </w:rPr>
      <w:tab/>
    </w:r>
    <w:r>
      <w:rPr>
        <w:b/>
        <w:color w:val="7F7F7F" w:themeColor="text1" w:themeTint="80"/>
        <w:szCs w:val="24"/>
      </w:rPr>
      <w:tab/>
    </w:r>
    <w:r>
      <w:rPr>
        <w:b/>
        <w:color w:val="7F7F7F" w:themeColor="text1" w:themeTint="80"/>
        <w:szCs w:val="24"/>
      </w:rPr>
      <w:tab/>
      <w:t xml:space="preserve">       </w:t>
    </w:r>
    <w:r>
      <w:rPr>
        <w:b/>
        <w:color w:val="7F7F7F" w:themeColor="text1" w:themeTint="80"/>
        <w:szCs w:val="24"/>
      </w:rPr>
      <w:tab/>
      <w:t>DLCG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81411" w14:textId="2BEA0EC4" w:rsidR="00401EE8" w:rsidRPr="00A94B78" w:rsidRDefault="00401EE8" w:rsidP="00027CEA">
    <w:pPr>
      <w:pStyle w:val="Sidehoved"/>
    </w:pPr>
    <w:r w:rsidRPr="00D44925">
      <w:rPr>
        <w:b/>
        <w:color w:val="7F7F7F" w:themeColor="text1" w:themeTint="80"/>
        <w:szCs w:val="24"/>
      </w:rPr>
      <w:t>Klinisk Retningslinje │Kræft</w:t>
    </w:r>
    <w:r>
      <w:rPr>
        <w:b/>
        <w:color w:val="7F7F7F" w:themeColor="text1" w:themeTint="80"/>
        <w:szCs w:val="24"/>
      </w:rPr>
      <w:tab/>
    </w:r>
    <w:r>
      <w:rPr>
        <w:b/>
        <w:color w:val="7F7F7F" w:themeColor="text1" w:themeTint="80"/>
        <w:szCs w:val="24"/>
      </w:rPr>
      <w:tab/>
      <w:t xml:space="preserve"> </w:t>
    </w:r>
    <w:r>
      <w:rPr>
        <w:b/>
        <w:color w:val="7F7F7F" w:themeColor="text1" w:themeTint="80"/>
        <w:szCs w:val="24"/>
      </w:rPr>
      <w:tab/>
      <w:t xml:space="preserve">       </w:t>
    </w:r>
    <w:r>
      <w:rPr>
        <w:b/>
        <w:color w:val="7F7F7F" w:themeColor="text1" w:themeTint="80"/>
        <w:szCs w:val="24"/>
      </w:rPr>
      <w:tab/>
      <w:t>DLCG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6E4E0E"/>
    <w:multiLevelType w:val="hybridMultilevel"/>
    <w:tmpl w:val="9C416D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7D9E52"/>
    <w:multiLevelType w:val="hybridMultilevel"/>
    <w:tmpl w:val="5E75AD6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816630"/>
    <w:multiLevelType w:val="hybridMultilevel"/>
    <w:tmpl w:val="44D1E5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8C117A1"/>
    <w:multiLevelType w:val="hybridMultilevel"/>
    <w:tmpl w:val="209E87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1F594B"/>
    <w:multiLevelType w:val="hybridMultilevel"/>
    <w:tmpl w:val="CE4E439E"/>
    <w:lvl w:ilvl="0" w:tplc="1ACA165C">
      <w:start w:val="1"/>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71B389E"/>
    <w:multiLevelType w:val="hybridMultilevel"/>
    <w:tmpl w:val="3712196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0B265449"/>
    <w:multiLevelType w:val="hybridMultilevel"/>
    <w:tmpl w:val="7FBE3A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0FCB068E"/>
    <w:multiLevelType w:val="hybridMultilevel"/>
    <w:tmpl w:val="1FCACF6A"/>
    <w:lvl w:ilvl="0" w:tplc="F44EE73A">
      <w:start w:val="13"/>
      <w:numFmt w:val="bullet"/>
      <w:lvlText w:val="-"/>
      <w:lvlJc w:val="left"/>
      <w:pPr>
        <w:ind w:left="720" w:hanging="360"/>
      </w:pPr>
      <w:rPr>
        <w:rFonts w:ascii="Arial Narrow" w:eastAsiaTheme="minorHAnsi" w:hAnsi="Arial Narrow"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153421B"/>
    <w:multiLevelType w:val="hybridMultilevel"/>
    <w:tmpl w:val="ACA0EA5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6933096"/>
    <w:multiLevelType w:val="multilevel"/>
    <w:tmpl w:val="3F4CBC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E43049E"/>
    <w:multiLevelType w:val="multilevel"/>
    <w:tmpl w:val="C1264E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14C7C81"/>
    <w:multiLevelType w:val="hybridMultilevel"/>
    <w:tmpl w:val="45645856"/>
    <w:lvl w:ilvl="0" w:tplc="0406000F">
      <w:start w:val="1"/>
      <w:numFmt w:val="decimal"/>
      <w:lvlText w:val="%1."/>
      <w:lvlJc w:val="left"/>
      <w:pPr>
        <w:ind w:left="765" w:hanging="360"/>
      </w:pPr>
      <w:rPr>
        <w:rFonts w:cs="Times New Roman"/>
      </w:rPr>
    </w:lvl>
    <w:lvl w:ilvl="1" w:tplc="04060019" w:tentative="1">
      <w:start w:val="1"/>
      <w:numFmt w:val="lowerLetter"/>
      <w:lvlText w:val="%2."/>
      <w:lvlJc w:val="left"/>
      <w:pPr>
        <w:ind w:left="1485" w:hanging="360"/>
      </w:pPr>
      <w:rPr>
        <w:rFonts w:cs="Times New Roman"/>
      </w:rPr>
    </w:lvl>
    <w:lvl w:ilvl="2" w:tplc="0406001B" w:tentative="1">
      <w:start w:val="1"/>
      <w:numFmt w:val="lowerRoman"/>
      <w:lvlText w:val="%3."/>
      <w:lvlJc w:val="right"/>
      <w:pPr>
        <w:ind w:left="2205" w:hanging="180"/>
      </w:pPr>
      <w:rPr>
        <w:rFonts w:cs="Times New Roman"/>
      </w:rPr>
    </w:lvl>
    <w:lvl w:ilvl="3" w:tplc="0406000F" w:tentative="1">
      <w:start w:val="1"/>
      <w:numFmt w:val="decimal"/>
      <w:lvlText w:val="%4."/>
      <w:lvlJc w:val="left"/>
      <w:pPr>
        <w:ind w:left="2925" w:hanging="360"/>
      </w:pPr>
      <w:rPr>
        <w:rFonts w:cs="Times New Roman"/>
      </w:rPr>
    </w:lvl>
    <w:lvl w:ilvl="4" w:tplc="04060019" w:tentative="1">
      <w:start w:val="1"/>
      <w:numFmt w:val="lowerLetter"/>
      <w:lvlText w:val="%5."/>
      <w:lvlJc w:val="left"/>
      <w:pPr>
        <w:ind w:left="3645" w:hanging="360"/>
      </w:pPr>
      <w:rPr>
        <w:rFonts w:cs="Times New Roman"/>
      </w:rPr>
    </w:lvl>
    <w:lvl w:ilvl="5" w:tplc="0406001B" w:tentative="1">
      <w:start w:val="1"/>
      <w:numFmt w:val="lowerRoman"/>
      <w:lvlText w:val="%6."/>
      <w:lvlJc w:val="right"/>
      <w:pPr>
        <w:ind w:left="4365" w:hanging="180"/>
      </w:pPr>
      <w:rPr>
        <w:rFonts w:cs="Times New Roman"/>
      </w:rPr>
    </w:lvl>
    <w:lvl w:ilvl="6" w:tplc="0406000F" w:tentative="1">
      <w:start w:val="1"/>
      <w:numFmt w:val="decimal"/>
      <w:lvlText w:val="%7."/>
      <w:lvlJc w:val="left"/>
      <w:pPr>
        <w:ind w:left="5085" w:hanging="360"/>
      </w:pPr>
      <w:rPr>
        <w:rFonts w:cs="Times New Roman"/>
      </w:rPr>
    </w:lvl>
    <w:lvl w:ilvl="7" w:tplc="04060019" w:tentative="1">
      <w:start w:val="1"/>
      <w:numFmt w:val="lowerLetter"/>
      <w:lvlText w:val="%8."/>
      <w:lvlJc w:val="left"/>
      <w:pPr>
        <w:ind w:left="5805" w:hanging="360"/>
      </w:pPr>
      <w:rPr>
        <w:rFonts w:cs="Times New Roman"/>
      </w:rPr>
    </w:lvl>
    <w:lvl w:ilvl="8" w:tplc="0406001B" w:tentative="1">
      <w:start w:val="1"/>
      <w:numFmt w:val="lowerRoman"/>
      <w:lvlText w:val="%9."/>
      <w:lvlJc w:val="right"/>
      <w:pPr>
        <w:ind w:left="6525" w:hanging="180"/>
      </w:pPr>
      <w:rPr>
        <w:rFonts w:cs="Times New Roman"/>
      </w:rPr>
    </w:lvl>
  </w:abstractNum>
  <w:abstractNum w:abstractNumId="12" w15:restartNumberingAfterBreak="0">
    <w:nsid w:val="35C1607E"/>
    <w:multiLevelType w:val="hybridMultilevel"/>
    <w:tmpl w:val="223E01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B73675F"/>
    <w:multiLevelType w:val="hybridMultilevel"/>
    <w:tmpl w:val="C8D640F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C056672"/>
    <w:multiLevelType w:val="hybridMultilevel"/>
    <w:tmpl w:val="3295CC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5772A20"/>
    <w:multiLevelType w:val="hybridMultilevel"/>
    <w:tmpl w:val="8D043F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7BA6491"/>
    <w:multiLevelType w:val="hybridMultilevel"/>
    <w:tmpl w:val="DF95C4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88E3C67"/>
    <w:multiLevelType w:val="hybridMultilevel"/>
    <w:tmpl w:val="E90C2A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B3F5964"/>
    <w:multiLevelType w:val="hybridMultilevel"/>
    <w:tmpl w:val="241EEC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C986F2F"/>
    <w:multiLevelType w:val="hybridMultilevel"/>
    <w:tmpl w:val="80860D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F5D2B4C"/>
    <w:multiLevelType w:val="hybridMultilevel"/>
    <w:tmpl w:val="A9221028"/>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1" w15:restartNumberingAfterBreak="0">
    <w:nsid w:val="61570771"/>
    <w:multiLevelType w:val="multilevel"/>
    <w:tmpl w:val="6B040CB2"/>
    <w:lvl w:ilvl="0">
      <w:start w:val="1"/>
      <w:numFmt w:val="bullet"/>
      <w:lvlText w:val=""/>
      <w:lvlJc w:val="left"/>
      <w:pPr>
        <w:ind w:left="360" w:hanging="360"/>
      </w:pPr>
      <w:rPr>
        <w:rFonts w:ascii="Symbol" w:hAnsi="Symbol" w:cs="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2" w15:restartNumberingAfterBreak="0">
    <w:nsid w:val="62A10CD1"/>
    <w:multiLevelType w:val="hybridMultilevel"/>
    <w:tmpl w:val="C35412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26F6871"/>
    <w:multiLevelType w:val="multilevel"/>
    <w:tmpl w:val="274CE24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7A3989"/>
    <w:multiLevelType w:val="hybridMultilevel"/>
    <w:tmpl w:val="ACA0EA5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6515E1C"/>
    <w:multiLevelType w:val="hybridMultilevel"/>
    <w:tmpl w:val="4B08DA20"/>
    <w:lvl w:ilvl="0" w:tplc="BF62BBB4">
      <w:start w:val="1"/>
      <w:numFmt w:val="decimal"/>
      <w:pStyle w:val="Overskrift4"/>
      <w:lvlText w:val="%1."/>
      <w:lvlJc w:val="left"/>
      <w:pPr>
        <w:ind w:left="737" w:hanging="454"/>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23"/>
  </w:num>
  <w:num w:numId="4">
    <w:abstractNumId w:val="9"/>
  </w:num>
  <w:num w:numId="5">
    <w:abstractNumId w:val="5"/>
  </w:num>
  <w:num w:numId="6">
    <w:abstractNumId w:val="20"/>
  </w:num>
  <w:num w:numId="7">
    <w:abstractNumId w:val="4"/>
  </w:num>
  <w:num w:numId="8">
    <w:abstractNumId w:val="25"/>
  </w:num>
  <w:num w:numId="9">
    <w:abstractNumId w:val="25"/>
  </w:num>
  <w:num w:numId="10">
    <w:abstractNumId w:val="25"/>
  </w:num>
  <w:num w:numId="11">
    <w:abstractNumId w:val="25"/>
    <w:lvlOverride w:ilvl="0">
      <w:startOverride w:val="1"/>
    </w:lvlOverride>
  </w:num>
  <w:num w:numId="12">
    <w:abstractNumId w:val="11"/>
  </w:num>
  <w:num w:numId="13">
    <w:abstractNumId w:val="13"/>
  </w:num>
  <w:num w:numId="14">
    <w:abstractNumId w:val="8"/>
  </w:num>
  <w:num w:numId="15">
    <w:abstractNumId w:val="7"/>
  </w:num>
  <w:num w:numId="16">
    <w:abstractNumId w:val="6"/>
  </w:num>
  <w:num w:numId="17">
    <w:abstractNumId w:val="25"/>
    <w:lvlOverride w:ilvl="0">
      <w:startOverride w:val="1"/>
    </w:lvlOverride>
  </w:num>
  <w:num w:numId="18">
    <w:abstractNumId w:val="25"/>
    <w:lvlOverride w:ilvl="0">
      <w:startOverride w:val="1"/>
    </w:lvlOverride>
  </w:num>
  <w:num w:numId="19">
    <w:abstractNumId w:val="24"/>
  </w:num>
  <w:num w:numId="20">
    <w:abstractNumId w:val="14"/>
  </w:num>
  <w:num w:numId="21">
    <w:abstractNumId w:val="0"/>
  </w:num>
  <w:num w:numId="22">
    <w:abstractNumId w:val="2"/>
  </w:num>
  <w:num w:numId="23">
    <w:abstractNumId w:val="16"/>
  </w:num>
  <w:num w:numId="24">
    <w:abstractNumId w:val="3"/>
  </w:num>
  <w:num w:numId="25">
    <w:abstractNumId w:val="18"/>
  </w:num>
  <w:num w:numId="26">
    <w:abstractNumId w:val="15"/>
  </w:num>
  <w:num w:numId="27">
    <w:abstractNumId w:val="22"/>
  </w:num>
  <w:num w:numId="28">
    <w:abstractNumId w:val="17"/>
  </w:num>
  <w:num w:numId="29">
    <w:abstractNumId w:val="12"/>
  </w:num>
  <w:num w:numId="30">
    <w:abstractNumId w:val="1"/>
  </w:num>
  <w:num w:numId="31">
    <w:abstractNumId w:val="19"/>
  </w:num>
  <w:num w:numId="32">
    <w:abstractNumId w:val="25"/>
  </w:num>
  <w:num w:numId="33">
    <w:abstractNumId w:val="25"/>
  </w:num>
  <w:num w:numId="34">
    <w:abstractNumId w:val="25"/>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Arial Narrow&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fs05pvvrtawtpezd0nva9v3wet05ffexv2v&quot;&gt;rkkp.retningslinjesekretariatet@rm.dk&lt;record-ids&gt;&lt;item&gt;7004&lt;/item&gt;&lt;item&gt;7005&lt;/item&gt;&lt;item&gt;7010&lt;/item&gt;&lt;item&gt;7013&lt;/item&gt;&lt;item&gt;7014&lt;/item&gt;&lt;item&gt;7016&lt;/item&gt;&lt;item&gt;7017&lt;/item&gt;&lt;item&gt;7020&lt;/item&gt;&lt;item&gt;7022&lt;/item&gt;&lt;item&gt;7027&lt;/item&gt;&lt;item&gt;7031&lt;/item&gt;&lt;item&gt;7032&lt;/item&gt;&lt;item&gt;7033&lt;/item&gt;&lt;item&gt;7034&lt;/item&gt;&lt;item&gt;7039&lt;/item&gt;&lt;item&gt;7040&lt;/item&gt;&lt;item&gt;7042&lt;/item&gt;&lt;item&gt;7044&lt;/item&gt;&lt;item&gt;7047&lt;/item&gt;&lt;item&gt;7048&lt;/item&gt;&lt;/record-ids&gt;&lt;/item&gt;&lt;/Libraries&gt;"/>
  </w:docVars>
  <w:rsids>
    <w:rsidRoot w:val="009B699A"/>
    <w:rsid w:val="00000DC3"/>
    <w:rsid w:val="00001D1C"/>
    <w:rsid w:val="00002320"/>
    <w:rsid w:val="00002C2D"/>
    <w:rsid w:val="00007062"/>
    <w:rsid w:val="00010C80"/>
    <w:rsid w:val="00010FFE"/>
    <w:rsid w:val="00011D25"/>
    <w:rsid w:val="00016AE5"/>
    <w:rsid w:val="00016B9F"/>
    <w:rsid w:val="000216E5"/>
    <w:rsid w:val="00025615"/>
    <w:rsid w:val="00027320"/>
    <w:rsid w:val="00027CEA"/>
    <w:rsid w:val="0003058B"/>
    <w:rsid w:val="00031463"/>
    <w:rsid w:val="000317E6"/>
    <w:rsid w:val="000341C0"/>
    <w:rsid w:val="00040C76"/>
    <w:rsid w:val="00040E82"/>
    <w:rsid w:val="000410D9"/>
    <w:rsid w:val="00041FA8"/>
    <w:rsid w:val="00046477"/>
    <w:rsid w:val="0005207D"/>
    <w:rsid w:val="000523E3"/>
    <w:rsid w:val="00057ADE"/>
    <w:rsid w:val="0006090B"/>
    <w:rsid w:val="000670E6"/>
    <w:rsid w:val="000717E8"/>
    <w:rsid w:val="0007278F"/>
    <w:rsid w:val="0007295F"/>
    <w:rsid w:val="00077123"/>
    <w:rsid w:val="000772A7"/>
    <w:rsid w:val="00080B4E"/>
    <w:rsid w:val="000900CD"/>
    <w:rsid w:val="000937C9"/>
    <w:rsid w:val="00093A15"/>
    <w:rsid w:val="000A731C"/>
    <w:rsid w:val="000A76F6"/>
    <w:rsid w:val="000B0CB2"/>
    <w:rsid w:val="000B1FD5"/>
    <w:rsid w:val="000B4DC5"/>
    <w:rsid w:val="000C2BCC"/>
    <w:rsid w:val="000C3C2B"/>
    <w:rsid w:val="000C59AB"/>
    <w:rsid w:val="000C6ADA"/>
    <w:rsid w:val="000D004F"/>
    <w:rsid w:val="000D18E2"/>
    <w:rsid w:val="000D1C17"/>
    <w:rsid w:val="000E35F8"/>
    <w:rsid w:val="000E391A"/>
    <w:rsid w:val="000E40AE"/>
    <w:rsid w:val="000E57D2"/>
    <w:rsid w:val="000E64BC"/>
    <w:rsid w:val="000E67EA"/>
    <w:rsid w:val="000E71DF"/>
    <w:rsid w:val="000F1612"/>
    <w:rsid w:val="000F30D2"/>
    <w:rsid w:val="000F3E3E"/>
    <w:rsid w:val="000F7ECD"/>
    <w:rsid w:val="0010232E"/>
    <w:rsid w:val="00107ED0"/>
    <w:rsid w:val="00110050"/>
    <w:rsid w:val="00110643"/>
    <w:rsid w:val="001113AB"/>
    <w:rsid w:val="0011184A"/>
    <w:rsid w:val="001134D6"/>
    <w:rsid w:val="001204E2"/>
    <w:rsid w:val="00121576"/>
    <w:rsid w:val="00123813"/>
    <w:rsid w:val="00125874"/>
    <w:rsid w:val="0012621F"/>
    <w:rsid w:val="001301E0"/>
    <w:rsid w:val="00133767"/>
    <w:rsid w:val="00134489"/>
    <w:rsid w:val="00135714"/>
    <w:rsid w:val="00141955"/>
    <w:rsid w:val="00147FE8"/>
    <w:rsid w:val="001521E4"/>
    <w:rsid w:val="0015448E"/>
    <w:rsid w:val="001561AD"/>
    <w:rsid w:val="00157D8D"/>
    <w:rsid w:val="0016630E"/>
    <w:rsid w:val="001679B6"/>
    <w:rsid w:val="001702B4"/>
    <w:rsid w:val="001713E5"/>
    <w:rsid w:val="00171F7A"/>
    <w:rsid w:val="00174D6C"/>
    <w:rsid w:val="001757CF"/>
    <w:rsid w:val="0017620C"/>
    <w:rsid w:val="001801D9"/>
    <w:rsid w:val="00181194"/>
    <w:rsid w:val="001816BC"/>
    <w:rsid w:val="00183A2B"/>
    <w:rsid w:val="001919D5"/>
    <w:rsid w:val="0019455E"/>
    <w:rsid w:val="001A0BFE"/>
    <w:rsid w:val="001A24FD"/>
    <w:rsid w:val="001A4D80"/>
    <w:rsid w:val="001A763F"/>
    <w:rsid w:val="001B51DB"/>
    <w:rsid w:val="001B79B9"/>
    <w:rsid w:val="001C1166"/>
    <w:rsid w:val="001C2027"/>
    <w:rsid w:val="001C3B00"/>
    <w:rsid w:val="001C443B"/>
    <w:rsid w:val="001E0D9B"/>
    <w:rsid w:val="001E1C6E"/>
    <w:rsid w:val="001E40CA"/>
    <w:rsid w:val="001E53EC"/>
    <w:rsid w:val="001E690B"/>
    <w:rsid w:val="001E6EFA"/>
    <w:rsid w:val="001F1F8B"/>
    <w:rsid w:val="001F53E5"/>
    <w:rsid w:val="001F5ED1"/>
    <w:rsid w:val="002028F5"/>
    <w:rsid w:val="00203976"/>
    <w:rsid w:val="0020704F"/>
    <w:rsid w:val="00207B7E"/>
    <w:rsid w:val="002101D7"/>
    <w:rsid w:val="00211E16"/>
    <w:rsid w:val="0021571E"/>
    <w:rsid w:val="00225386"/>
    <w:rsid w:val="002305BA"/>
    <w:rsid w:val="00231DA2"/>
    <w:rsid w:val="00236A9E"/>
    <w:rsid w:val="00241A20"/>
    <w:rsid w:val="002441FA"/>
    <w:rsid w:val="0025086C"/>
    <w:rsid w:val="00257E0D"/>
    <w:rsid w:val="00260250"/>
    <w:rsid w:val="0026060A"/>
    <w:rsid w:val="00260815"/>
    <w:rsid w:val="0026174B"/>
    <w:rsid w:val="00267918"/>
    <w:rsid w:val="0027078A"/>
    <w:rsid w:val="00277786"/>
    <w:rsid w:val="00282CDF"/>
    <w:rsid w:val="002841F2"/>
    <w:rsid w:val="00284B00"/>
    <w:rsid w:val="0029079B"/>
    <w:rsid w:val="00292467"/>
    <w:rsid w:val="00293B6E"/>
    <w:rsid w:val="00295F3C"/>
    <w:rsid w:val="00297B47"/>
    <w:rsid w:val="002A2102"/>
    <w:rsid w:val="002A4434"/>
    <w:rsid w:val="002B1A2A"/>
    <w:rsid w:val="002B2590"/>
    <w:rsid w:val="002B67F9"/>
    <w:rsid w:val="002B6868"/>
    <w:rsid w:val="002C1869"/>
    <w:rsid w:val="002C2001"/>
    <w:rsid w:val="002C585A"/>
    <w:rsid w:val="002C6DBD"/>
    <w:rsid w:val="002D394C"/>
    <w:rsid w:val="002D6112"/>
    <w:rsid w:val="002E0A6C"/>
    <w:rsid w:val="002E5FC3"/>
    <w:rsid w:val="002E6512"/>
    <w:rsid w:val="002E6AF3"/>
    <w:rsid w:val="002F07D2"/>
    <w:rsid w:val="002F41B2"/>
    <w:rsid w:val="002F452C"/>
    <w:rsid w:val="002F4905"/>
    <w:rsid w:val="002F58AA"/>
    <w:rsid w:val="00306930"/>
    <w:rsid w:val="0032512F"/>
    <w:rsid w:val="0032527A"/>
    <w:rsid w:val="00330488"/>
    <w:rsid w:val="00330C2B"/>
    <w:rsid w:val="00332E20"/>
    <w:rsid w:val="00336FC5"/>
    <w:rsid w:val="0033731B"/>
    <w:rsid w:val="00341FA3"/>
    <w:rsid w:val="00341FB8"/>
    <w:rsid w:val="00342559"/>
    <w:rsid w:val="00343A54"/>
    <w:rsid w:val="00344C5D"/>
    <w:rsid w:val="00345C78"/>
    <w:rsid w:val="00346A1F"/>
    <w:rsid w:val="00346B92"/>
    <w:rsid w:val="00354332"/>
    <w:rsid w:val="003574BC"/>
    <w:rsid w:val="00360711"/>
    <w:rsid w:val="00366CEA"/>
    <w:rsid w:val="003701F1"/>
    <w:rsid w:val="0037261D"/>
    <w:rsid w:val="00374704"/>
    <w:rsid w:val="00382C8A"/>
    <w:rsid w:val="00384134"/>
    <w:rsid w:val="00390E45"/>
    <w:rsid w:val="0039202B"/>
    <w:rsid w:val="00394B8C"/>
    <w:rsid w:val="003A1282"/>
    <w:rsid w:val="003A2887"/>
    <w:rsid w:val="003A3A26"/>
    <w:rsid w:val="003A4AE2"/>
    <w:rsid w:val="003A5E31"/>
    <w:rsid w:val="003A7D5A"/>
    <w:rsid w:val="003B29BD"/>
    <w:rsid w:val="003B4133"/>
    <w:rsid w:val="003B7B90"/>
    <w:rsid w:val="003C1CDE"/>
    <w:rsid w:val="003C1FAD"/>
    <w:rsid w:val="003C3520"/>
    <w:rsid w:val="003C5DCB"/>
    <w:rsid w:val="003C67AD"/>
    <w:rsid w:val="003F0FC4"/>
    <w:rsid w:val="003F2519"/>
    <w:rsid w:val="003F299C"/>
    <w:rsid w:val="0040080F"/>
    <w:rsid w:val="00401EE8"/>
    <w:rsid w:val="0040225D"/>
    <w:rsid w:val="00403F72"/>
    <w:rsid w:val="004045A0"/>
    <w:rsid w:val="00405B66"/>
    <w:rsid w:val="00413909"/>
    <w:rsid w:val="0041520A"/>
    <w:rsid w:val="00416292"/>
    <w:rsid w:val="0041788E"/>
    <w:rsid w:val="00421D01"/>
    <w:rsid w:val="004353DE"/>
    <w:rsid w:val="00440135"/>
    <w:rsid w:val="0044029C"/>
    <w:rsid w:val="00445907"/>
    <w:rsid w:val="004466D9"/>
    <w:rsid w:val="00450158"/>
    <w:rsid w:val="00450BF4"/>
    <w:rsid w:val="004554F5"/>
    <w:rsid w:val="00460FCA"/>
    <w:rsid w:val="00465A72"/>
    <w:rsid w:val="00472E24"/>
    <w:rsid w:val="00477753"/>
    <w:rsid w:val="00484BC8"/>
    <w:rsid w:val="00493B70"/>
    <w:rsid w:val="00494885"/>
    <w:rsid w:val="00495AFD"/>
    <w:rsid w:val="004A2C44"/>
    <w:rsid w:val="004A5DE2"/>
    <w:rsid w:val="004A6F14"/>
    <w:rsid w:val="004A7426"/>
    <w:rsid w:val="004B216B"/>
    <w:rsid w:val="004B4B51"/>
    <w:rsid w:val="004B6014"/>
    <w:rsid w:val="004C25CB"/>
    <w:rsid w:val="004C2908"/>
    <w:rsid w:val="004C2F14"/>
    <w:rsid w:val="004C3C4C"/>
    <w:rsid w:val="004C590B"/>
    <w:rsid w:val="004C6C0B"/>
    <w:rsid w:val="004D1349"/>
    <w:rsid w:val="004D2436"/>
    <w:rsid w:val="004D2747"/>
    <w:rsid w:val="004D3D88"/>
    <w:rsid w:val="004D5182"/>
    <w:rsid w:val="004E2115"/>
    <w:rsid w:val="004E25AF"/>
    <w:rsid w:val="004E2C67"/>
    <w:rsid w:val="004F1A77"/>
    <w:rsid w:val="004F2FC6"/>
    <w:rsid w:val="004F4214"/>
    <w:rsid w:val="004F54DE"/>
    <w:rsid w:val="0050021F"/>
    <w:rsid w:val="00500239"/>
    <w:rsid w:val="0050400E"/>
    <w:rsid w:val="005112D3"/>
    <w:rsid w:val="00513E86"/>
    <w:rsid w:val="0051490A"/>
    <w:rsid w:val="0051643A"/>
    <w:rsid w:val="00517943"/>
    <w:rsid w:val="0052009D"/>
    <w:rsid w:val="00520E07"/>
    <w:rsid w:val="00533660"/>
    <w:rsid w:val="00534668"/>
    <w:rsid w:val="0053545B"/>
    <w:rsid w:val="0053638D"/>
    <w:rsid w:val="00545663"/>
    <w:rsid w:val="0055033F"/>
    <w:rsid w:val="00550FA5"/>
    <w:rsid w:val="00567388"/>
    <w:rsid w:val="00576F8B"/>
    <w:rsid w:val="00577469"/>
    <w:rsid w:val="00580608"/>
    <w:rsid w:val="00580C0F"/>
    <w:rsid w:val="005865B8"/>
    <w:rsid w:val="00590573"/>
    <w:rsid w:val="0059349B"/>
    <w:rsid w:val="005A41B1"/>
    <w:rsid w:val="005A4C9E"/>
    <w:rsid w:val="005A6BF6"/>
    <w:rsid w:val="005B08D6"/>
    <w:rsid w:val="005B1278"/>
    <w:rsid w:val="005B296D"/>
    <w:rsid w:val="005B3155"/>
    <w:rsid w:val="005B3C15"/>
    <w:rsid w:val="005B48FA"/>
    <w:rsid w:val="005B556A"/>
    <w:rsid w:val="005C3D26"/>
    <w:rsid w:val="005C5933"/>
    <w:rsid w:val="005C6D30"/>
    <w:rsid w:val="005D6848"/>
    <w:rsid w:val="005E54D0"/>
    <w:rsid w:val="005F0CF0"/>
    <w:rsid w:val="005F0ED8"/>
    <w:rsid w:val="005F72BF"/>
    <w:rsid w:val="00600552"/>
    <w:rsid w:val="006054D8"/>
    <w:rsid w:val="00606284"/>
    <w:rsid w:val="00607218"/>
    <w:rsid w:val="006107BA"/>
    <w:rsid w:val="00611C88"/>
    <w:rsid w:val="00612266"/>
    <w:rsid w:val="006147E3"/>
    <w:rsid w:val="006155E8"/>
    <w:rsid w:val="00621AF2"/>
    <w:rsid w:val="00623D5B"/>
    <w:rsid w:val="0062497B"/>
    <w:rsid w:val="006251BE"/>
    <w:rsid w:val="00632340"/>
    <w:rsid w:val="0063760A"/>
    <w:rsid w:val="00643F1D"/>
    <w:rsid w:val="0064415E"/>
    <w:rsid w:val="0064494F"/>
    <w:rsid w:val="00646573"/>
    <w:rsid w:val="00647B4E"/>
    <w:rsid w:val="00647CF8"/>
    <w:rsid w:val="00650541"/>
    <w:rsid w:val="006524D3"/>
    <w:rsid w:val="00653F58"/>
    <w:rsid w:val="00654C2B"/>
    <w:rsid w:val="00655253"/>
    <w:rsid w:val="0065556C"/>
    <w:rsid w:val="00656902"/>
    <w:rsid w:val="006573EB"/>
    <w:rsid w:val="00660E50"/>
    <w:rsid w:val="00661C0F"/>
    <w:rsid w:val="0066331F"/>
    <w:rsid w:val="00664DC5"/>
    <w:rsid w:val="006808F0"/>
    <w:rsid w:val="006870F9"/>
    <w:rsid w:val="0068777A"/>
    <w:rsid w:val="006904B6"/>
    <w:rsid w:val="00690C9B"/>
    <w:rsid w:val="00694131"/>
    <w:rsid w:val="006967D2"/>
    <w:rsid w:val="00697FF4"/>
    <w:rsid w:val="006A0455"/>
    <w:rsid w:val="006A11A0"/>
    <w:rsid w:val="006A658B"/>
    <w:rsid w:val="006A77A6"/>
    <w:rsid w:val="006A7F76"/>
    <w:rsid w:val="006B2C70"/>
    <w:rsid w:val="006B2CF1"/>
    <w:rsid w:val="006B50FD"/>
    <w:rsid w:val="006B6824"/>
    <w:rsid w:val="006C409B"/>
    <w:rsid w:val="006C55E8"/>
    <w:rsid w:val="006C7E9B"/>
    <w:rsid w:val="006D0BDE"/>
    <w:rsid w:val="006D1070"/>
    <w:rsid w:val="006D46E0"/>
    <w:rsid w:val="006D6A4D"/>
    <w:rsid w:val="006D6B6B"/>
    <w:rsid w:val="006D6CE1"/>
    <w:rsid w:val="006D754A"/>
    <w:rsid w:val="006D7AB1"/>
    <w:rsid w:val="006E0D32"/>
    <w:rsid w:val="006E0E4A"/>
    <w:rsid w:val="006E66D8"/>
    <w:rsid w:val="006F07C9"/>
    <w:rsid w:val="006F35C2"/>
    <w:rsid w:val="006F3771"/>
    <w:rsid w:val="006F3F5D"/>
    <w:rsid w:val="006F610D"/>
    <w:rsid w:val="00702CCD"/>
    <w:rsid w:val="007048B0"/>
    <w:rsid w:val="00705D4A"/>
    <w:rsid w:val="007164C0"/>
    <w:rsid w:val="007166C0"/>
    <w:rsid w:val="00717D26"/>
    <w:rsid w:val="00721503"/>
    <w:rsid w:val="00722A22"/>
    <w:rsid w:val="00731771"/>
    <w:rsid w:val="00731C88"/>
    <w:rsid w:val="00734397"/>
    <w:rsid w:val="00737118"/>
    <w:rsid w:val="0074307B"/>
    <w:rsid w:val="007438DC"/>
    <w:rsid w:val="00744AFF"/>
    <w:rsid w:val="00747343"/>
    <w:rsid w:val="00751F26"/>
    <w:rsid w:val="00753333"/>
    <w:rsid w:val="00753C7F"/>
    <w:rsid w:val="00756F93"/>
    <w:rsid w:val="00761751"/>
    <w:rsid w:val="00761EAA"/>
    <w:rsid w:val="00763BB8"/>
    <w:rsid w:val="00770FB0"/>
    <w:rsid w:val="00775EC1"/>
    <w:rsid w:val="00780770"/>
    <w:rsid w:val="00784BE7"/>
    <w:rsid w:val="00786F35"/>
    <w:rsid w:val="00787890"/>
    <w:rsid w:val="007920C0"/>
    <w:rsid w:val="007945D0"/>
    <w:rsid w:val="00794B48"/>
    <w:rsid w:val="00796475"/>
    <w:rsid w:val="007A1221"/>
    <w:rsid w:val="007A1A69"/>
    <w:rsid w:val="007A3544"/>
    <w:rsid w:val="007B021F"/>
    <w:rsid w:val="007B0297"/>
    <w:rsid w:val="007B03FE"/>
    <w:rsid w:val="007B1E80"/>
    <w:rsid w:val="007B3687"/>
    <w:rsid w:val="007B6092"/>
    <w:rsid w:val="007B63FE"/>
    <w:rsid w:val="007C054B"/>
    <w:rsid w:val="007C1D65"/>
    <w:rsid w:val="007C3A8F"/>
    <w:rsid w:val="007C55E9"/>
    <w:rsid w:val="007C5A62"/>
    <w:rsid w:val="007C5E1C"/>
    <w:rsid w:val="007D1B90"/>
    <w:rsid w:val="007D228F"/>
    <w:rsid w:val="007E1E37"/>
    <w:rsid w:val="007F6E44"/>
    <w:rsid w:val="0080693F"/>
    <w:rsid w:val="00806D34"/>
    <w:rsid w:val="00806E90"/>
    <w:rsid w:val="00807DE6"/>
    <w:rsid w:val="00812172"/>
    <w:rsid w:val="00813676"/>
    <w:rsid w:val="00825845"/>
    <w:rsid w:val="00827127"/>
    <w:rsid w:val="00831647"/>
    <w:rsid w:val="00834592"/>
    <w:rsid w:val="00834B9D"/>
    <w:rsid w:val="008373CE"/>
    <w:rsid w:val="00840162"/>
    <w:rsid w:val="00843274"/>
    <w:rsid w:val="00844798"/>
    <w:rsid w:val="00844BBE"/>
    <w:rsid w:val="00847253"/>
    <w:rsid w:val="00851857"/>
    <w:rsid w:val="00851E13"/>
    <w:rsid w:val="00852D01"/>
    <w:rsid w:val="00854704"/>
    <w:rsid w:val="00855DA8"/>
    <w:rsid w:val="0086161B"/>
    <w:rsid w:val="00863F8E"/>
    <w:rsid w:val="00864D63"/>
    <w:rsid w:val="00870361"/>
    <w:rsid w:val="008705D1"/>
    <w:rsid w:val="00871D46"/>
    <w:rsid w:val="0087393C"/>
    <w:rsid w:val="00874B61"/>
    <w:rsid w:val="00874B79"/>
    <w:rsid w:val="0087691C"/>
    <w:rsid w:val="00881831"/>
    <w:rsid w:val="008823BE"/>
    <w:rsid w:val="00883056"/>
    <w:rsid w:val="00883164"/>
    <w:rsid w:val="00885816"/>
    <w:rsid w:val="00890480"/>
    <w:rsid w:val="00891D84"/>
    <w:rsid w:val="00894100"/>
    <w:rsid w:val="00894244"/>
    <w:rsid w:val="008A0A53"/>
    <w:rsid w:val="008A12AF"/>
    <w:rsid w:val="008A379B"/>
    <w:rsid w:val="008B2D2A"/>
    <w:rsid w:val="008B6FDA"/>
    <w:rsid w:val="008C2406"/>
    <w:rsid w:val="008C40C9"/>
    <w:rsid w:val="008C4F8A"/>
    <w:rsid w:val="008D0D52"/>
    <w:rsid w:val="008D1E45"/>
    <w:rsid w:val="008D6C13"/>
    <w:rsid w:val="008D79E9"/>
    <w:rsid w:val="008E4F3D"/>
    <w:rsid w:val="008F1872"/>
    <w:rsid w:val="008F45C8"/>
    <w:rsid w:val="008F5B46"/>
    <w:rsid w:val="008F6795"/>
    <w:rsid w:val="008F7D11"/>
    <w:rsid w:val="00903670"/>
    <w:rsid w:val="00905398"/>
    <w:rsid w:val="00907297"/>
    <w:rsid w:val="00907AB6"/>
    <w:rsid w:val="0091646A"/>
    <w:rsid w:val="00917113"/>
    <w:rsid w:val="009218F1"/>
    <w:rsid w:val="00923891"/>
    <w:rsid w:val="00925230"/>
    <w:rsid w:val="00927972"/>
    <w:rsid w:val="009318DA"/>
    <w:rsid w:val="00934D44"/>
    <w:rsid w:val="0093547E"/>
    <w:rsid w:val="0094515F"/>
    <w:rsid w:val="0094596D"/>
    <w:rsid w:val="00946048"/>
    <w:rsid w:val="009505A4"/>
    <w:rsid w:val="009539B6"/>
    <w:rsid w:val="0095569E"/>
    <w:rsid w:val="009562BB"/>
    <w:rsid w:val="009622B7"/>
    <w:rsid w:val="00962993"/>
    <w:rsid w:val="00962B6E"/>
    <w:rsid w:val="00967125"/>
    <w:rsid w:val="009702FD"/>
    <w:rsid w:val="009717D8"/>
    <w:rsid w:val="0097466A"/>
    <w:rsid w:val="00974C43"/>
    <w:rsid w:val="00984292"/>
    <w:rsid w:val="00990819"/>
    <w:rsid w:val="00990CA5"/>
    <w:rsid w:val="009944A3"/>
    <w:rsid w:val="00994D8F"/>
    <w:rsid w:val="009A0BEB"/>
    <w:rsid w:val="009A2F7C"/>
    <w:rsid w:val="009A3AAD"/>
    <w:rsid w:val="009B1D1A"/>
    <w:rsid w:val="009B2A79"/>
    <w:rsid w:val="009B37D7"/>
    <w:rsid w:val="009B699A"/>
    <w:rsid w:val="009B6A72"/>
    <w:rsid w:val="009C0A8D"/>
    <w:rsid w:val="009C52E9"/>
    <w:rsid w:val="009C5C51"/>
    <w:rsid w:val="009C7212"/>
    <w:rsid w:val="009D1CED"/>
    <w:rsid w:val="009D1F1B"/>
    <w:rsid w:val="009D3A6F"/>
    <w:rsid w:val="009D4D37"/>
    <w:rsid w:val="009E16F2"/>
    <w:rsid w:val="009E1BC9"/>
    <w:rsid w:val="009E5209"/>
    <w:rsid w:val="009E56DA"/>
    <w:rsid w:val="00A004B5"/>
    <w:rsid w:val="00A325ED"/>
    <w:rsid w:val="00A370F9"/>
    <w:rsid w:val="00A44F9D"/>
    <w:rsid w:val="00A46A74"/>
    <w:rsid w:val="00A50D73"/>
    <w:rsid w:val="00A523AD"/>
    <w:rsid w:val="00A616BF"/>
    <w:rsid w:val="00A625B9"/>
    <w:rsid w:val="00A64035"/>
    <w:rsid w:val="00A6629A"/>
    <w:rsid w:val="00A677D1"/>
    <w:rsid w:val="00A70170"/>
    <w:rsid w:val="00A70252"/>
    <w:rsid w:val="00A72534"/>
    <w:rsid w:val="00A7260D"/>
    <w:rsid w:val="00A771BA"/>
    <w:rsid w:val="00A8383A"/>
    <w:rsid w:val="00A86224"/>
    <w:rsid w:val="00A914CE"/>
    <w:rsid w:val="00A91C71"/>
    <w:rsid w:val="00A939C2"/>
    <w:rsid w:val="00A962B3"/>
    <w:rsid w:val="00AA139C"/>
    <w:rsid w:val="00AA1D66"/>
    <w:rsid w:val="00AB633B"/>
    <w:rsid w:val="00AD158F"/>
    <w:rsid w:val="00AD457C"/>
    <w:rsid w:val="00AD66FA"/>
    <w:rsid w:val="00AE27C3"/>
    <w:rsid w:val="00AE701E"/>
    <w:rsid w:val="00AE7024"/>
    <w:rsid w:val="00AF1AE7"/>
    <w:rsid w:val="00AF3B2B"/>
    <w:rsid w:val="00B07467"/>
    <w:rsid w:val="00B14728"/>
    <w:rsid w:val="00B215DF"/>
    <w:rsid w:val="00B227F1"/>
    <w:rsid w:val="00B409A9"/>
    <w:rsid w:val="00B432F9"/>
    <w:rsid w:val="00B45919"/>
    <w:rsid w:val="00B51CD3"/>
    <w:rsid w:val="00B522F6"/>
    <w:rsid w:val="00B53E89"/>
    <w:rsid w:val="00B61639"/>
    <w:rsid w:val="00B63E40"/>
    <w:rsid w:val="00B645C7"/>
    <w:rsid w:val="00B65425"/>
    <w:rsid w:val="00B71347"/>
    <w:rsid w:val="00B713B6"/>
    <w:rsid w:val="00B73BF5"/>
    <w:rsid w:val="00B73CF4"/>
    <w:rsid w:val="00B76302"/>
    <w:rsid w:val="00B7656E"/>
    <w:rsid w:val="00B837C2"/>
    <w:rsid w:val="00B934B1"/>
    <w:rsid w:val="00BA1F0D"/>
    <w:rsid w:val="00BA4EEC"/>
    <w:rsid w:val="00BB6E98"/>
    <w:rsid w:val="00BC222C"/>
    <w:rsid w:val="00BC4319"/>
    <w:rsid w:val="00BC62DF"/>
    <w:rsid w:val="00BD1B3F"/>
    <w:rsid w:val="00BD2BCF"/>
    <w:rsid w:val="00BD30C3"/>
    <w:rsid w:val="00BE2035"/>
    <w:rsid w:val="00BE69CF"/>
    <w:rsid w:val="00BE7C70"/>
    <w:rsid w:val="00BF15E8"/>
    <w:rsid w:val="00BF26E8"/>
    <w:rsid w:val="00BF2F44"/>
    <w:rsid w:val="00C05365"/>
    <w:rsid w:val="00C07270"/>
    <w:rsid w:val="00C16629"/>
    <w:rsid w:val="00C21790"/>
    <w:rsid w:val="00C219C8"/>
    <w:rsid w:val="00C23333"/>
    <w:rsid w:val="00C24A71"/>
    <w:rsid w:val="00C25944"/>
    <w:rsid w:val="00C320AB"/>
    <w:rsid w:val="00C34186"/>
    <w:rsid w:val="00C34F2E"/>
    <w:rsid w:val="00C35167"/>
    <w:rsid w:val="00C363C9"/>
    <w:rsid w:val="00C406BE"/>
    <w:rsid w:val="00C54748"/>
    <w:rsid w:val="00C56D83"/>
    <w:rsid w:val="00C611CB"/>
    <w:rsid w:val="00C61B8C"/>
    <w:rsid w:val="00C661AB"/>
    <w:rsid w:val="00C66C93"/>
    <w:rsid w:val="00C7248B"/>
    <w:rsid w:val="00C73909"/>
    <w:rsid w:val="00C757A5"/>
    <w:rsid w:val="00C77225"/>
    <w:rsid w:val="00C77FED"/>
    <w:rsid w:val="00C80AC6"/>
    <w:rsid w:val="00C80C97"/>
    <w:rsid w:val="00C8309D"/>
    <w:rsid w:val="00C84BED"/>
    <w:rsid w:val="00C90998"/>
    <w:rsid w:val="00C90EFB"/>
    <w:rsid w:val="00C92760"/>
    <w:rsid w:val="00CA03EF"/>
    <w:rsid w:val="00CA54D5"/>
    <w:rsid w:val="00CA6798"/>
    <w:rsid w:val="00CA7C04"/>
    <w:rsid w:val="00CB0FD6"/>
    <w:rsid w:val="00CB1A29"/>
    <w:rsid w:val="00CB2E80"/>
    <w:rsid w:val="00CB3B88"/>
    <w:rsid w:val="00CB5BB2"/>
    <w:rsid w:val="00CB6475"/>
    <w:rsid w:val="00CC193C"/>
    <w:rsid w:val="00CC247A"/>
    <w:rsid w:val="00CC2D7A"/>
    <w:rsid w:val="00CC3AFB"/>
    <w:rsid w:val="00CD5AC9"/>
    <w:rsid w:val="00CD6CB3"/>
    <w:rsid w:val="00CE26B8"/>
    <w:rsid w:val="00CE4259"/>
    <w:rsid w:val="00CE5127"/>
    <w:rsid w:val="00CF1607"/>
    <w:rsid w:val="00CF3B46"/>
    <w:rsid w:val="00CF464F"/>
    <w:rsid w:val="00CF5CD6"/>
    <w:rsid w:val="00CF6AEC"/>
    <w:rsid w:val="00D001AD"/>
    <w:rsid w:val="00D00902"/>
    <w:rsid w:val="00D01938"/>
    <w:rsid w:val="00D028C3"/>
    <w:rsid w:val="00D10EDA"/>
    <w:rsid w:val="00D117D1"/>
    <w:rsid w:val="00D20A29"/>
    <w:rsid w:val="00D22045"/>
    <w:rsid w:val="00D22FDC"/>
    <w:rsid w:val="00D26619"/>
    <w:rsid w:val="00D27A6F"/>
    <w:rsid w:val="00D27CF7"/>
    <w:rsid w:val="00D36C6F"/>
    <w:rsid w:val="00D408B9"/>
    <w:rsid w:val="00D453D6"/>
    <w:rsid w:val="00D46D60"/>
    <w:rsid w:val="00D47981"/>
    <w:rsid w:val="00D548F1"/>
    <w:rsid w:val="00D55355"/>
    <w:rsid w:val="00D557E7"/>
    <w:rsid w:val="00D55BDD"/>
    <w:rsid w:val="00D619BD"/>
    <w:rsid w:val="00D6485B"/>
    <w:rsid w:val="00D7406E"/>
    <w:rsid w:val="00D7726A"/>
    <w:rsid w:val="00D77376"/>
    <w:rsid w:val="00D77B7A"/>
    <w:rsid w:val="00D80042"/>
    <w:rsid w:val="00D83781"/>
    <w:rsid w:val="00D83A3B"/>
    <w:rsid w:val="00D866D5"/>
    <w:rsid w:val="00D90CA4"/>
    <w:rsid w:val="00D91490"/>
    <w:rsid w:val="00D92986"/>
    <w:rsid w:val="00DA37E4"/>
    <w:rsid w:val="00DC0E28"/>
    <w:rsid w:val="00DC1A13"/>
    <w:rsid w:val="00DC4662"/>
    <w:rsid w:val="00DC7774"/>
    <w:rsid w:val="00DD0083"/>
    <w:rsid w:val="00DD047E"/>
    <w:rsid w:val="00DD1A86"/>
    <w:rsid w:val="00DD520A"/>
    <w:rsid w:val="00DE003D"/>
    <w:rsid w:val="00DE0843"/>
    <w:rsid w:val="00DE1344"/>
    <w:rsid w:val="00DE56BF"/>
    <w:rsid w:val="00DE7EE8"/>
    <w:rsid w:val="00DF0488"/>
    <w:rsid w:val="00E00585"/>
    <w:rsid w:val="00E020F2"/>
    <w:rsid w:val="00E032A1"/>
    <w:rsid w:val="00E04344"/>
    <w:rsid w:val="00E0456E"/>
    <w:rsid w:val="00E04E56"/>
    <w:rsid w:val="00E15172"/>
    <w:rsid w:val="00E21E2F"/>
    <w:rsid w:val="00E40D7C"/>
    <w:rsid w:val="00E411B0"/>
    <w:rsid w:val="00E43C0C"/>
    <w:rsid w:val="00E45A8D"/>
    <w:rsid w:val="00E519EA"/>
    <w:rsid w:val="00E54329"/>
    <w:rsid w:val="00E60268"/>
    <w:rsid w:val="00E613F6"/>
    <w:rsid w:val="00E701B4"/>
    <w:rsid w:val="00E70853"/>
    <w:rsid w:val="00E717D1"/>
    <w:rsid w:val="00E735E0"/>
    <w:rsid w:val="00E81F2D"/>
    <w:rsid w:val="00E828B7"/>
    <w:rsid w:val="00E86D79"/>
    <w:rsid w:val="00E901CC"/>
    <w:rsid w:val="00E978BE"/>
    <w:rsid w:val="00EB11DC"/>
    <w:rsid w:val="00EB3539"/>
    <w:rsid w:val="00EC1073"/>
    <w:rsid w:val="00EC1DF6"/>
    <w:rsid w:val="00EC2758"/>
    <w:rsid w:val="00EC2A81"/>
    <w:rsid w:val="00EC2EDF"/>
    <w:rsid w:val="00ED0724"/>
    <w:rsid w:val="00ED2659"/>
    <w:rsid w:val="00ED323E"/>
    <w:rsid w:val="00ED61CD"/>
    <w:rsid w:val="00ED7423"/>
    <w:rsid w:val="00EE1C22"/>
    <w:rsid w:val="00EE1F97"/>
    <w:rsid w:val="00EE62D9"/>
    <w:rsid w:val="00EE6310"/>
    <w:rsid w:val="00EF12B0"/>
    <w:rsid w:val="00EF2897"/>
    <w:rsid w:val="00EF6380"/>
    <w:rsid w:val="00EF7D61"/>
    <w:rsid w:val="00F0024C"/>
    <w:rsid w:val="00F0051C"/>
    <w:rsid w:val="00F01891"/>
    <w:rsid w:val="00F04354"/>
    <w:rsid w:val="00F04C87"/>
    <w:rsid w:val="00F06635"/>
    <w:rsid w:val="00F07A12"/>
    <w:rsid w:val="00F11E63"/>
    <w:rsid w:val="00F164F9"/>
    <w:rsid w:val="00F2203F"/>
    <w:rsid w:val="00F279B5"/>
    <w:rsid w:val="00F3320E"/>
    <w:rsid w:val="00F334DF"/>
    <w:rsid w:val="00F336D7"/>
    <w:rsid w:val="00F33C3F"/>
    <w:rsid w:val="00F378F7"/>
    <w:rsid w:val="00F46C32"/>
    <w:rsid w:val="00F53691"/>
    <w:rsid w:val="00F5418E"/>
    <w:rsid w:val="00F54B57"/>
    <w:rsid w:val="00F55B5A"/>
    <w:rsid w:val="00F55BE8"/>
    <w:rsid w:val="00F55FEA"/>
    <w:rsid w:val="00F57181"/>
    <w:rsid w:val="00F62195"/>
    <w:rsid w:val="00F63F5B"/>
    <w:rsid w:val="00F6414A"/>
    <w:rsid w:val="00F714F6"/>
    <w:rsid w:val="00F74817"/>
    <w:rsid w:val="00F74CAB"/>
    <w:rsid w:val="00F76F7D"/>
    <w:rsid w:val="00F77240"/>
    <w:rsid w:val="00F7761E"/>
    <w:rsid w:val="00F81CC4"/>
    <w:rsid w:val="00F843B5"/>
    <w:rsid w:val="00F85264"/>
    <w:rsid w:val="00F87DA6"/>
    <w:rsid w:val="00F9680F"/>
    <w:rsid w:val="00FA026E"/>
    <w:rsid w:val="00FA1070"/>
    <w:rsid w:val="00FA1DF8"/>
    <w:rsid w:val="00FA3444"/>
    <w:rsid w:val="00FA4BA3"/>
    <w:rsid w:val="00FA6C5F"/>
    <w:rsid w:val="00FB04AE"/>
    <w:rsid w:val="00FB4625"/>
    <w:rsid w:val="00FB4EDE"/>
    <w:rsid w:val="00FC37D8"/>
    <w:rsid w:val="00FD070B"/>
    <w:rsid w:val="00FD2714"/>
    <w:rsid w:val="00FD42D6"/>
    <w:rsid w:val="00FE2A10"/>
    <w:rsid w:val="00FE3D3C"/>
    <w:rsid w:val="00FE5703"/>
    <w:rsid w:val="00FF283D"/>
    <w:rsid w:val="00FF6C94"/>
    <w:rsid w:val="00FF7109"/>
  </w:rsids>
  <m:mathPr>
    <m:mathFont m:val="Cambria Math"/>
    <m:brkBin m:val="before"/>
    <m:brkBinSub m:val="--"/>
    <m:smallFrac m:val="0"/>
    <m:dispDef/>
    <m:lMargin m:val="0"/>
    <m:rMargin m:val="0"/>
    <m:defJc m:val="centerGroup"/>
    <m:wrapIndent m:val="1440"/>
    <m:intLim m:val="subSup"/>
    <m:naryLim m:val="undOvr"/>
  </m:mathPr>
  <w:themeFontLang w:val="da-DK" w:eastAsia="ja-JP"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628C90"/>
  <w15:docId w15:val="{790E7AF1-2B00-4830-BDAB-11FDB273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66A"/>
    <w:rPr>
      <w:rFonts w:ascii="Arial Narrow" w:hAnsi="Arial Narrow"/>
      <w:sz w:val="24"/>
    </w:rPr>
  </w:style>
  <w:style w:type="paragraph" w:styleId="Overskrift1">
    <w:name w:val="heading 1"/>
    <w:basedOn w:val="Normal"/>
    <w:next w:val="Normal"/>
    <w:uiPriority w:val="9"/>
    <w:qFormat/>
    <w:rsid w:val="00925230"/>
    <w:pPr>
      <w:keepNext/>
      <w:keepLines/>
      <w:spacing w:before="480"/>
      <w:outlineLvl w:val="0"/>
    </w:pPr>
    <w:rPr>
      <w:rFonts w:ascii="Palatino Linotype" w:eastAsiaTheme="majorEastAsia" w:hAnsi="Palatino Linotype" w:cstheme="majorBidi"/>
      <w:bCs/>
      <w:color w:val="25337A"/>
      <w:sz w:val="40"/>
      <w:szCs w:val="40"/>
    </w:rPr>
  </w:style>
  <w:style w:type="paragraph" w:styleId="Overskrift2">
    <w:name w:val="heading 2"/>
    <w:basedOn w:val="Normal"/>
    <w:next w:val="Normal"/>
    <w:link w:val="Overskrift2Tegn"/>
    <w:uiPriority w:val="9"/>
    <w:unhideWhenUsed/>
    <w:qFormat/>
    <w:rsid w:val="006B50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aliases w:val="Underoverskrift anbefalinger"/>
    <w:basedOn w:val="Normal"/>
    <w:next w:val="Normal"/>
    <w:link w:val="Overskrift3Tegn1"/>
    <w:uiPriority w:val="9"/>
    <w:unhideWhenUsed/>
    <w:qFormat/>
    <w:rsid w:val="001919D5"/>
    <w:pPr>
      <w:keepNext/>
      <w:keepLines/>
      <w:spacing w:before="440" w:after="240"/>
      <w:outlineLvl w:val="2"/>
    </w:pPr>
    <w:rPr>
      <w:rFonts w:ascii="Palatino Linotype" w:eastAsiaTheme="majorEastAsia" w:hAnsi="Palatino Linotype" w:cstheme="majorBidi"/>
      <w:bCs/>
      <w:color w:val="365F91" w:themeColor="accent1" w:themeShade="BF"/>
      <w:sz w:val="32"/>
    </w:rPr>
  </w:style>
  <w:style w:type="paragraph" w:styleId="Overskrift4">
    <w:name w:val="heading 4"/>
    <w:aliases w:val="Anbefalings overskrift"/>
    <w:basedOn w:val="Listeafsnit"/>
    <w:next w:val="Normal"/>
    <w:link w:val="Overskrift4Tegn"/>
    <w:uiPriority w:val="9"/>
    <w:unhideWhenUsed/>
    <w:qFormat/>
    <w:rsid w:val="001919D5"/>
    <w:pPr>
      <w:numPr>
        <w:numId w:val="10"/>
      </w:numPr>
      <w:spacing w:after="240"/>
      <w:contextualSpacing w:val="0"/>
      <w:outlineLvl w:val="3"/>
    </w:pPr>
    <w:rPr>
      <w:rFonts w:ascii="Palatino Linotype" w:hAnsi="Palatino Linotype"/>
      <w:b/>
      <w:color w:val="000000" w:themeColor="text1"/>
      <w:szCs w:val="24"/>
    </w:rPr>
  </w:style>
  <w:style w:type="paragraph" w:styleId="Overskrift5">
    <w:name w:val="heading 5"/>
    <w:basedOn w:val="Normal"/>
    <w:next w:val="Normal"/>
    <w:uiPriority w:val="9"/>
    <w:unhideWhenUsed/>
    <w:qFormat/>
    <w:rsid w:val="00AB633B"/>
    <w:pPr>
      <w:keepNext/>
      <w:keepLines/>
      <w:spacing w:before="200" w:line="360" w:lineRule="auto"/>
      <w:outlineLvl w:val="4"/>
    </w:pPr>
    <w:rPr>
      <w:rFonts w:ascii="Palatino Linotype" w:eastAsiaTheme="majorEastAsia" w:hAnsi="Palatino Linotype" w:cstheme="majorBidi"/>
      <w:color w:val="0070C0"/>
      <w:szCs w:val="24"/>
    </w:rPr>
  </w:style>
  <w:style w:type="paragraph" w:styleId="Overskrift6">
    <w:name w:val="heading 6"/>
    <w:basedOn w:val="Normal"/>
    <w:next w:val="Normal"/>
    <w:link w:val="Overskrift6Tegn1"/>
    <w:uiPriority w:val="9"/>
    <w:unhideWhenUsed/>
    <w:qFormat/>
    <w:rsid w:val="009C7212"/>
    <w:pPr>
      <w:keepNext/>
      <w:spacing w:line="276" w:lineRule="auto"/>
      <w:outlineLvl w:val="5"/>
    </w:pPr>
    <w:rPr>
      <w:b/>
      <w:color w:val="000000" w:themeColor="text1"/>
      <w:szCs w:val="28"/>
    </w:rPr>
  </w:style>
  <w:style w:type="paragraph" w:styleId="Overskrift7">
    <w:name w:val="heading 7"/>
    <w:basedOn w:val="Normal"/>
    <w:next w:val="Normal"/>
    <w:uiPriority w:val="9"/>
    <w:unhideWhenUsed/>
    <w:qFormat/>
    <w:rsid w:val="00AB633B"/>
    <w:pPr>
      <w:keepNext/>
      <w:outlineLvl w:val="6"/>
    </w:pPr>
    <w:rPr>
      <w:i/>
      <w:szCs w:val="24"/>
    </w:rPr>
  </w:style>
  <w:style w:type="paragraph" w:styleId="Overskrift8">
    <w:name w:val="heading 8"/>
    <w:basedOn w:val="Normal"/>
    <w:next w:val="Normal"/>
    <w:link w:val="Overskrift8Tegn1"/>
    <w:uiPriority w:val="9"/>
    <w:unhideWhenUsed/>
    <w:qFormat/>
    <w:rsid w:val="009C7212"/>
    <w:pPr>
      <w:keepNext/>
      <w:spacing w:line="276" w:lineRule="auto"/>
      <w:outlineLvl w:val="7"/>
    </w:pPr>
    <w:rPr>
      <w:b/>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MarkeringsbobletekstTegn">
    <w:name w:val="Markeringsbobletekst Tegn"/>
    <w:basedOn w:val="Standardskrifttypeiafsnit"/>
    <w:link w:val="Markeringsbobletekst"/>
    <w:uiPriority w:val="99"/>
    <w:qFormat/>
    <w:rsid w:val="00C76654"/>
    <w:rPr>
      <w:rFonts w:ascii="Verdana" w:hAnsi="Verdana" w:cs="Tahoma"/>
      <w:sz w:val="20"/>
      <w:szCs w:val="16"/>
    </w:rPr>
  </w:style>
  <w:style w:type="character" w:customStyle="1" w:styleId="Overskrift3Tegn">
    <w:name w:val="Overskrift 3 Tegn"/>
    <w:basedOn w:val="Standardskrifttypeiafsnit"/>
    <w:link w:val="Overskrift31"/>
    <w:uiPriority w:val="9"/>
    <w:qFormat/>
    <w:rsid w:val="00E475DB"/>
    <w:rPr>
      <w:rFonts w:ascii="Palatino Linotype" w:eastAsiaTheme="majorEastAsia" w:hAnsi="Palatino Linotype" w:cstheme="majorBidi"/>
      <w:bCs/>
      <w:color w:val="0070C0"/>
      <w:sz w:val="40"/>
    </w:rPr>
  </w:style>
  <w:style w:type="character" w:customStyle="1" w:styleId="TitelskabelonTegn">
    <w:name w:val="Titel skabelon Tegn"/>
    <w:basedOn w:val="Standardskrifttypeiafsnit"/>
    <w:link w:val="Titelskabelon"/>
    <w:uiPriority w:val="9"/>
    <w:qFormat/>
    <w:rsid w:val="00925230"/>
    <w:rPr>
      <w:rFonts w:ascii="Palatino Linotype" w:hAnsi="Palatino Linotype"/>
      <w:color w:val="000000"/>
      <w:sz w:val="56"/>
      <w:szCs w:val="80"/>
    </w:rPr>
  </w:style>
  <w:style w:type="character" w:customStyle="1" w:styleId="Overskrift1Tegn">
    <w:name w:val="Overskrift 1 Tegn"/>
    <w:basedOn w:val="Standardskrifttypeiafsnit"/>
    <w:link w:val="Overskrift11"/>
    <w:uiPriority w:val="9"/>
    <w:qFormat/>
    <w:rsid w:val="009C4B0E"/>
    <w:rPr>
      <w:rFonts w:ascii="Palatino Linotype" w:eastAsiaTheme="majorEastAsia" w:hAnsi="Palatino Linotype" w:cstheme="majorBidi"/>
      <w:bCs/>
      <w:sz w:val="132"/>
      <w:szCs w:val="28"/>
    </w:rPr>
  </w:style>
  <w:style w:type="character" w:customStyle="1" w:styleId="SidehovedTegn">
    <w:name w:val="Sidehoved Tegn"/>
    <w:basedOn w:val="Standardskrifttypeiafsnit"/>
    <w:link w:val="Sidehoved1"/>
    <w:uiPriority w:val="99"/>
    <w:qFormat/>
    <w:rsid w:val="009600EA"/>
    <w:rPr>
      <w:sz w:val="20"/>
    </w:rPr>
  </w:style>
  <w:style w:type="character" w:customStyle="1" w:styleId="SidefodTegn">
    <w:name w:val="Sidefod Tegn"/>
    <w:basedOn w:val="Standardskrifttypeiafsnit"/>
    <w:link w:val="Sidefod1"/>
    <w:uiPriority w:val="99"/>
    <w:qFormat/>
    <w:rsid w:val="009600EA"/>
    <w:rPr>
      <w:sz w:val="20"/>
    </w:rPr>
  </w:style>
  <w:style w:type="character" w:customStyle="1" w:styleId="InternetLink">
    <w:name w:val="Internet Link"/>
    <w:basedOn w:val="Standardskrifttypeiafsnit"/>
    <w:uiPriority w:val="99"/>
    <w:unhideWhenUsed/>
    <w:qFormat/>
    <w:rsid w:val="00BE5DBC"/>
    <w:rPr>
      <w:rFonts w:ascii="Arial Narrow" w:hAnsi="Arial Narrow"/>
      <w:b/>
      <w:color w:val="7F7F7F" w:themeColor="text1" w:themeTint="80"/>
      <w:sz w:val="24"/>
      <w:u w:val="single"/>
    </w:rPr>
  </w:style>
  <w:style w:type="character" w:styleId="Kommentarhenvisning">
    <w:name w:val="annotation reference"/>
    <w:basedOn w:val="Standardskrifttypeiafsnit"/>
    <w:uiPriority w:val="99"/>
    <w:semiHidden/>
    <w:unhideWhenUsed/>
    <w:qFormat/>
    <w:rsid w:val="009F3D47"/>
    <w:rPr>
      <w:sz w:val="16"/>
      <w:szCs w:val="16"/>
    </w:rPr>
  </w:style>
  <w:style w:type="character" w:customStyle="1" w:styleId="KommentartekstTegn">
    <w:name w:val="Kommentartekst Tegn"/>
    <w:basedOn w:val="Standardskrifttypeiafsnit"/>
    <w:link w:val="Kommentartekst"/>
    <w:uiPriority w:val="99"/>
    <w:qFormat/>
    <w:rsid w:val="009F3D47"/>
    <w:rPr>
      <w:sz w:val="20"/>
      <w:szCs w:val="20"/>
    </w:rPr>
  </w:style>
  <w:style w:type="character" w:customStyle="1" w:styleId="KommentaremneTegn">
    <w:name w:val="Kommentaremne Tegn"/>
    <w:basedOn w:val="KommentartekstTegn"/>
    <w:link w:val="Kommentaremne"/>
    <w:uiPriority w:val="99"/>
    <w:semiHidden/>
    <w:qFormat/>
    <w:rsid w:val="009F3D47"/>
    <w:rPr>
      <w:b/>
      <w:bCs/>
      <w:sz w:val="20"/>
      <w:szCs w:val="20"/>
    </w:rPr>
  </w:style>
  <w:style w:type="character" w:customStyle="1" w:styleId="FodnotetekstTegn">
    <w:name w:val="Fodnotetekst Tegn"/>
    <w:basedOn w:val="Standardskrifttypeiafsnit"/>
    <w:link w:val="Fodnotetekst"/>
    <w:uiPriority w:val="99"/>
    <w:semiHidden/>
    <w:qFormat/>
    <w:rsid w:val="005C4540"/>
    <w:rPr>
      <w:sz w:val="20"/>
      <w:szCs w:val="20"/>
    </w:rPr>
  </w:style>
  <w:style w:type="character" w:styleId="Fodnotehenvisning">
    <w:name w:val="footnote reference"/>
    <w:basedOn w:val="Standardskrifttypeiafsnit"/>
    <w:uiPriority w:val="99"/>
    <w:semiHidden/>
    <w:unhideWhenUsed/>
    <w:qFormat/>
    <w:rsid w:val="005C4540"/>
    <w:rPr>
      <w:vertAlign w:val="superscript"/>
    </w:rPr>
  </w:style>
  <w:style w:type="character" w:customStyle="1" w:styleId="UnderoverskrifterTegn">
    <w:name w:val="Underoverskrifter Tegn"/>
    <w:basedOn w:val="Standardskrifttypeiafsnit"/>
    <w:link w:val="Underoverskrifter"/>
    <w:uiPriority w:val="9"/>
    <w:qFormat/>
    <w:rsid w:val="006B50FD"/>
    <w:rPr>
      <w:rFonts w:ascii="Palatino Linotype" w:eastAsia="Verdana" w:hAnsi="Palatino Linotype" w:cs="Lucida Sans"/>
      <w:i/>
      <w:color w:val="000000" w:themeColor="text1"/>
      <w:sz w:val="28"/>
      <w:szCs w:val="24"/>
    </w:rPr>
  </w:style>
  <w:style w:type="character" w:customStyle="1" w:styleId="Overskrift5Tegn">
    <w:name w:val="Overskrift 5 Tegn"/>
    <w:basedOn w:val="Standardskrifttypeiafsnit"/>
    <w:link w:val="Overskrift51"/>
    <w:uiPriority w:val="9"/>
    <w:qFormat/>
    <w:rsid w:val="002D28D6"/>
    <w:rPr>
      <w:rFonts w:ascii="Palatino Linotype" w:eastAsiaTheme="majorEastAsia" w:hAnsi="Palatino Linotype" w:cstheme="majorBidi"/>
      <w:color w:val="0070C0"/>
      <w:sz w:val="24"/>
      <w:szCs w:val="24"/>
    </w:rPr>
  </w:style>
  <w:style w:type="character" w:customStyle="1" w:styleId="Overskrift6Tegn">
    <w:name w:val="Overskrift 6 Tegn"/>
    <w:basedOn w:val="Standardskrifttypeiafsnit"/>
    <w:link w:val="Overskrift61"/>
    <w:uiPriority w:val="9"/>
    <w:qFormat/>
    <w:rsid w:val="00F468FD"/>
    <w:rPr>
      <w:rFonts w:ascii="Arial Narrow" w:hAnsi="Arial Narrow"/>
      <w:b/>
      <w:color w:val="0070C0"/>
      <w:sz w:val="28"/>
      <w:szCs w:val="28"/>
    </w:rPr>
  </w:style>
  <w:style w:type="character" w:customStyle="1" w:styleId="BrdtekstTegn">
    <w:name w:val="Brødtekst Tegn"/>
    <w:basedOn w:val="Standardskrifttypeiafsnit"/>
    <w:link w:val="Brdtekst"/>
    <w:uiPriority w:val="99"/>
    <w:qFormat/>
    <w:rsid w:val="00907C67"/>
    <w:rPr>
      <w:rFonts w:ascii="Arial Narrow" w:hAnsi="Arial Narrow"/>
      <w:sz w:val="24"/>
      <w:szCs w:val="24"/>
    </w:rPr>
  </w:style>
  <w:style w:type="character" w:customStyle="1" w:styleId="Brdtekst2Tegn">
    <w:name w:val="Brødtekst 2 Tegn"/>
    <w:basedOn w:val="Standardskrifttypeiafsnit"/>
    <w:link w:val="Brdtekst2"/>
    <w:uiPriority w:val="99"/>
    <w:qFormat/>
    <w:rsid w:val="001F43AF"/>
    <w:rPr>
      <w:rFonts w:ascii="Arial Narrow" w:hAnsi="Arial Narrow"/>
      <w:i/>
      <w:sz w:val="24"/>
      <w:szCs w:val="24"/>
    </w:rPr>
  </w:style>
  <w:style w:type="character" w:customStyle="1" w:styleId="Overskrift7Tegn">
    <w:name w:val="Overskrift 7 Tegn"/>
    <w:basedOn w:val="Standardskrifttypeiafsnit"/>
    <w:link w:val="Overskrift71"/>
    <w:uiPriority w:val="9"/>
    <w:qFormat/>
    <w:rsid w:val="001F43AF"/>
    <w:rPr>
      <w:rFonts w:ascii="Arial Narrow" w:hAnsi="Arial Narrow"/>
      <w:i/>
      <w:sz w:val="24"/>
      <w:szCs w:val="24"/>
    </w:rPr>
  </w:style>
  <w:style w:type="character" w:customStyle="1" w:styleId="Overskrift8Tegn">
    <w:name w:val="Overskrift 8 Tegn"/>
    <w:basedOn w:val="Standardskrifttypeiafsnit"/>
    <w:link w:val="Overskrift81"/>
    <w:uiPriority w:val="9"/>
    <w:qFormat/>
    <w:rsid w:val="007E2616"/>
    <w:rPr>
      <w:rFonts w:ascii="Arial Narrow" w:hAnsi="Arial Narrow"/>
      <w:sz w:val="24"/>
    </w:rPr>
  </w:style>
  <w:style w:type="character" w:customStyle="1" w:styleId="IngenafstandTegn">
    <w:name w:val="Ingen afstand Tegn"/>
    <w:basedOn w:val="Standardskrifttypeiafsnit"/>
    <w:link w:val="Ingenafstand"/>
    <w:uiPriority w:val="1"/>
    <w:qFormat/>
    <w:rsid w:val="001831E5"/>
    <w:rPr>
      <w:rFonts w:ascii="Arial Narrow" w:eastAsiaTheme="minorEastAsia" w:hAnsi="Arial Narrow"/>
      <w:sz w:val="24"/>
      <w:lang w:eastAsia="da-DK"/>
    </w:rPr>
  </w:style>
  <w:style w:type="character" w:customStyle="1" w:styleId="DefaultTegn">
    <w:name w:val="Default Tegn"/>
    <w:basedOn w:val="Standardskrifttypeiafsnit"/>
    <w:link w:val="Default"/>
    <w:qFormat/>
    <w:rsid w:val="00DD7C6B"/>
    <w:rPr>
      <w:rFonts w:ascii="Arial" w:hAnsi="Arial" w:cs="Arial"/>
      <w:color w:val="000000"/>
      <w:sz w:val="24"/>
      <w:szCs w:val="24"/>
    </w:rPr>
  </w:style>
  <w:style w:type="character" w:customStyle="1" w:styleId="Typografi1Tegn">
    <w:name w:val="Typografi1 Tegn"/>
    <w:basedOn w:val="DefaultTegn"/>
    <w:link w:val="Typografi1"/>
    <w:qFormat/>
    <w:rsid w:val="00DD7C6B"/>
    <w:rPr>
      <w:rFonts w:ascii="Arial Narrow" w:hAnsi="Arial Narrow" w:cs="Arial"/>
      <w:i/>
      <w:color w:val="000000"/>
      <w:sz w:val="24"/>
      <w:szCs w:val="24"/>
    </w:rPr>
  </w:style>
  <w:style w:type="character" w:customStyle="1" w:styleId="Overskrift9Tegn">
    <w:name w:val="Overskrift 9 Tegn"/>
    <w:basedOn w:val="Standardskrifttypeiafsnit"/>
    <w:link w:val="Overskrift91"/>
    <w:uiPriority w:val="9"/>
    <w:qFormat/>
    <w:rsid w:val="00791A2C"/>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Standardskrifttypeiafsnit"/>
    <w:rsid w:val="005133C5"/>
  </w:style>
  <w:style w:type="character" w:customStyle="1" w:styleId="Fremhvet">
    <w:name w:val="Fremhævet"/>
    <w:basedOn w:val="Standardskrifttypeiafsnit"/>
    <w:uiPriority w:val="20"/>
    <w:qFormat/>
    <w:rsid w:val="005133C5"/>
    <w:rPr>
      <w:i/>
      <w:iCs/>
    </w:rPr>
  </w:style>
  <w:style w:type="character" w:customStyle="1" w:styleId="BrdtekstindrykningTegn">
    <w:name w:val="Brødtekstindrykning Tegn"/>
    <w:basedOn w:val="Standardskrifttypeiafsnit"/>
    <w:link w:val="Brdtekstindrykning"/>
    <w:uiPriority w:val="99"/>
    <w:semiHidden/>
    <w:qFormat/>
    <w:rsid w:val="00364AF7"/>
    <w:rPr>
      <w:rFonts w:ascii="Arial Narrow" w:hAnsi="Arial Narrow"/>
      <w:sz w:val="24"/>
    </w:rPr>
  </w:style>
  <w:style w:type="character" w:styleId="BesgtLink">
    <w:name w:val="FollowedHyperlink"/>
    <w:basedOn w:val="Standardskrifttypeiafsnit"/>
    <w:uiPriority w:val="99"/>
    <w:semiHidden/>
    <w:unhideWhenUsed/>
    <w:qFormat/>
    <w:rsid w:val="00364AF7"/>
    <w:rPr>
      <w:color w:val="800080" w:themeColor="followedHyperlink"/>
      <w:u w:val="single"/>
    </w:rPr>
  </w:style>
  <w:style w:type="character" w:customStyle="1" w:styleId="Brdtekstindrykning2Tegn">
    <w:name w:val="Brødtekstindrykning 2 Tegn"/>
    <w:basedOn w:val="Standardskrifttypeiafsnit"/>
    <w:link w:val="Brdtekstindrykning2"/>
    <w:uiPriority w:val="99"/>
    <w:qFormat/>
    <w:rsid w:val="00441D95"/>
    <w:rPr>
      <w:rFonts w:ascii="Arial Narrow" w:hAnsi="Arial Narrow"/>
      <w:sz w:val="24"/>
    </w:rPr>
  </w:style>
  <w:style w:type="character" w:customStyle="1" w:styleId="Brdtekst3Tegn">
    <w:name w:val="Brødtekst 3 Tegn"/>
    <w:basedOn w:val="Standardskrifttypeiafsnit"/>
    <w:link w:val="Brdtekst3"/>
    <w:uiPriority w:val="99"/>
    <w:semiHidden/>
    <w:qFormat/>
    <w:rsid w:val="00DA774E"/>
    <w:rPr>
      <w:rFonts w:ascii="Arial Narrow" w:hAnsi="Arial Narrow"/>
      <w:sz w:val="16"/>
      <w:szCs w:val="16"/>
    </w:rPr>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color w:val="00000A"/>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sz w:val="24"/>
      <w:szCs w:val="24"/>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color w:val="00000A"/>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sz w:val="28"/>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Indeksspring">
    <w:name w:val="Indeksspring"/>
  </w:style>
  <w:style w:type="character" w:customStyle="1" w:styleId="ListLabel47">
    <w:name w:val="ListLabel 47"/>
    <w:rPr>
      <w:rFonts w:cs="Symbol"/>
      <w:b/>
    </w:rPr>
  </w:style>
  <w:style w:type="character" w:customStyle="1" w:styleId="ListLabel48">
    <w:name w:val="ListLabel 48"/>
    <w:rPr>
      <w:rFonts w:cs="Courier New"/>
    </w:rPr>
  </w:style>
  <w:style w:type="character" w:customStyle="1" w:styleId="ListLabel49">
    <w:name w:val="ListLabel 49"/>
    <w:rPr>
      <w:rFonts w:cs="Wingdings"/>
    </w:rPr>
  </w:style>
  <w:style w:type="character" w:customStyle="1" w:styleId="ListLabel50">
    <w:name w:val="ListLabel 50"/>
    <w:rPr>
      <w:rFonts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rFonts w:cs="Symbol"/>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b/>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cs="Symbol"/>
    </w:rPr>
  </w:style>
  <w:style w:type="character" w:customStyle="1" w:styleId="ListLabel63">
    <w:name w:val="ListLabel 63"/>
    <w:rPr>
      <w:rFonts w:cs="Courier New"/>
    </w:rPr>
  </w:style>
  <w:style w:type="character" w:customStyle="1" w:styleId="ListLabel64">
    <w:name w:val="ListLabel 64"/>
    <w:rPr>
      <w:rFonts w:cs="Wingdings"/>
    </w:rPr>
  </w:style>
  <w:style w:type="character" w:styleId="Hyperlink">
    <w:name w:val="Hyperlink"/>
    <w:uiPriority w:val="99"/>
    <w:rPr>
      <w:color w:val="000080"/>
      <w:u w:val="single"/>
    </w:rPr>
  </w:style>
  <w:style w:type="paragraph" w:customStyle="1" w:styleId="Overskrift10">
    <w:name w:val="Overskrift1"/>
    <w:basedOn w:val="Normal"/>
    <w:next w:val="Brdtekst"/>
    <w:qFormat/>
    <w:pPr>
      <w:keepNext/>
      <w:spacing w:before="240" w:after="120"/>
    </w:pPr>
    <w:rPr>
      <w:rFonts w:ascii="Liberation Sans" w:eastAsia="SimSun" w:hAnsi="Liberation Sans" w:cs="Lucida Sans"/>
      <w:sz w:val="28"/>
      <w:szCs w:val="28"/>
    </w:rPr>
  </w:style>
  <w:style w:type="paragraph" w:styleId="Brdtekst">
    <w:name w:val="Body Text"/>
    <w:basedOn w:val="Normal"/>
    <w:link w:val="BrdtekstTegn"/>
    <w:uiPriority w:val="99"/>
    <w:unhideWhenUsed/>
    <w:rsid w:val="00907C67"/>
    <w:rPr>
      <w:szCs w:val="24"/>
    </w:rPr>
  </w:style>
  <w:style w:type="paragraph" w:styleId="Liste">
    <w:name w:val="List"/>
    <w:basedOn w:val="Brdtekst"/>
    <w:rPr>
      <w:rFonts w:cs="Lucida Sans"/>
    </w:rPr>
  </w:style>
  <w:style w:type="paragraph" w:styleId="Billedtekst">
    <w:name w:val="caption"/>
    <w:basedOn w:val="Normal"/>
    <w:next w:val="Normal"/>
    <w:uiPriority w:val="35"/>
    <w:unhideWhenUsed/>
    <w:qFormat/>
    <w:rsid w:val="001831E5"/>
    <w:pPr>
      <w:spacing w:after="200"/>
    </w:pPr>
    <w:rPr>
      <w:b/>
      <w:bCs/>
      <w:color w:val="0070C0"/>
      <w:szCs w:val="18"/>
    </w:rPr>
  </w:style>
  <w:style w:type="paragraph" w:customStyle="1" w:styleId="Indeks">
    <w:name w:val="Indeks"/>
    <w:basedOn w:val="Normal"/>
    <w:pPr>
      <w:suppressLineNumbers/>
    </w:pPr>
    <w:rPr>
      <w:rFonts w:cs="Lucida Sans"/>
    </w:rPr>
  </w:style>
  <w:style w:type="paragraph" w:customStyle="1" w:styleId="Overskrift11">
    <w:name w:val="Overskrift 11"/>
    <w:basedOn w:val="Normal"/>
    <w:next w:val="Normal"/>
    <w:link w:val="Overskrift1Tegn"/>
    <w:uiPriority w:val="9"/>
    <w:rsid w:val="009C4B0E"/>
    <w:pPr>
      <w:keepNext/>
      <w:keepLines/>
      <w:spacing w:before="480"/>
      <w:outlineLvl w:val="0"/>
    </w:pPr>
    <w:rPr>
      <w:rFonts w:ascii="Palatino Linotype" w:eastAsiaTheme="majorEastAsia" w:hAnsi="Palatino Linotype" w:cstheme="majorBidi"/>
      <w:bCs/>
      <w:sz w:val="132"/>
      <w:szCs w:val="28"/>
    </w:rPr>
  </w:style>
  <w:style w:type="paragraph" w:customStyle="1" w:styleId="Titelskabelon">
    <w:name w:val="Titel skabelon"/>
    <w:basedOn w:val="FrameContents"/>
    <w:next w:val="Normal"/>
    <w:link w:val="TitelskabelonTegn"/>
    <w:uiPriority w:val="9"/>
    <w:qFormat/>
    <w:rsid w:val="00925230"/>
    <w:rPr>
      <w:rFonts w:ascii="Palatino Linotype" w:hAnsi="Palatino Linotype"/>
      <w:color w:val="000000"/>
      <w:sz w:val="56"/>
      <w:szCs w:val="80"/>
    </w:rPr>
  </w:style>
  <w:style w:type="paragraph" w:customStyle="1" w:styleId="Overskrift31">
    <w:name w:val="Overskrift 31"/>
    <w:basedOn w:val="Normal"/>
    <w:next w:val="Normal"/>
    <w:link w:val="Overskrift3Tegn"/>
    <w:uiPriority w:val="9"/>
    <w:qFormat/>
    <w:rsid w:val="00E475DB"/>
    <w:pPr>
      <w:keepNext/>
      <w:keepLines/>
      <w:spacing w:before="200" w:line="360" w:lineRule="auto"/>
      <w:outlineLvl w:val="2"/>
    </w:pPr>
    <w:rPr>
      <w:rFonts w:ascii="Palatino Linotype" w:eastAsiaTheme="majorEastAsia" w:hAnsi="Palatino Linotype" w:cstheme="majorBidi"/>
      <w:bCs/>
      <w:color w:val="0070C0"/>
      <w:sz w:val="40"/>
    </w:rPr>
  </w:style>
  <w:style w:type="paragraph" w:customStyle="1" w:styleId="Underoverskrifter">
    <w:name w:val="Underoverskrifter"/>
    <w:basedOn w:val="Overskrift10"/>
    <w:next w:val="Normal"/>
    <w:link w:val="UnderoverskrifterTegn"/>
    <w:uiPriority w:val="9"/>
    <w:unhideWhenUsed/>
    <w:qFormat/>
    <w:rsid w:val="006B50FD"/>
    <w:pPr>
      <w:widowControl w:val="0"/>
      <w:spacing w:after="480"/>
      <w:outlineLvl w:val="3"/>
    </w:pPr>
    <w:rPr>
      <w:rFonts w:ascii="Palatino Linotype" w:eastAsia="Verdana" w:hAnsi="Palatino Linotype"/>
      <w:i/>
      <w:color w:val="000000" w:themeColor="text1"/>
      <w:szCs w:val="24"/>
    </w:rPr>
  </w:style>
  <w:style w:type="paragraph" w:customStyle="1" w:styleId="Overskrift51">
    <w:name w:val="Overskrift 51"/>
    <w:basedOn w:val="Normal"/>
    <w:next w:val="Normal"/>
    <w:link w:val="Overskrift5Tegn"/>
    <w:uiPriority w:val="9"/>
    <w:unhideWhenUsed/>
    <w:qFormat/>
    <w:rsid w:val="002D28D6"/>
    <w:pPr>
      <w:keepNext/>
      <w:keepLines/>
      <w:spacing w:before="200" w:line="360" w:lineRule="auto"/>
      <w:outlineLvl w:val="4"/>
    </w:pPr>
    <w:rPr>
      <w:rFonts w:ascii="Palatino Linotype" w:eastAsiaTheme="majorEastAsia" w:hAnsi="Palatino Linotype" w:cstheme="majorBidi"/>
      <w:color w:val="0070C0"/>
      <w:szCs w:val="24"/>
    </w:rPr>
  </w:style>
  <w:style w:type="paragraph" w:customStyle="1" w:styleId="Overskrift61">
    <w:name w:val="Overskrift 61"/>
    <w:basedOn w:val="Normal"/>
    <w:next w:val="Normal"/>
    <w:link w:val="Overskrift6Tegn"/>
    <w:uiPriority w:val="9"/>
    <w:unhideWhenUsed/>
    <w:qFormat/>
    <w:rsid w:val="00F468FD"/>
    <w:pPr>
      <w:keepNext/>
      <w:outlineLvl w:val="5"/>
    </w:pPr>
    <w:rPr>
      <w:b/>
      <w:color w:val="0070C0"/>
      <w:sz w:val="28"/>
      <w:szCs w:val="28"/>
    </w:rPr>
  </w:style>
  <w:style w:type="paragraph" w:customStyle="1" w:styleId="Overskrift71">
    <w:name w:val="Overskrift 71"/>
    <w:basedOn w:val="Normal"/>
    <w:next w:val="Normal"/>
    <w:link w:val="Overskrift7Tegn"/>
    <w:uiPriority w:val="9"/>
    <w:unhideWhenUsed/>
    <w:qFormat/>
    <w:rsid w:val="001F43AF"/>
    <w:pPr>
      <w:keepNext/>
      <w:outlineLvl w:val="6"/>
    </w:pPr>
    <w:rPr>
      <w:i/>
      <w:szCs w:val="24"/>
    </w:rPr>
  </w:style>
  <w:style w:type="paragraph" w:customStyle="1" w:styleId="Overskrift81">
    <w:name w:val="Overskrift 81"/>
    <w:basedOn w:val="Normal"/>
    <w:next w:val="Normal"/>
    <w:link w:val="Overskrift8Tegn"/>
    <w:uiPriority w:val="9"/>
    <w:unhideWhenUsed/>
    <w:qFormat/>
    <w:rsid w:val="007E2616"/>
    <w:pPr>
      <w:keepNext/>
      <w:outlineLvl w:val="7"/>
    </w:pPr>
  </w:style>
  <w:style w:type="paragraph" w:customStyle="1" w:styleId="Overskrift91">
    <w:name w:val="Overskrift 91"/>
    <w:basedOn w:val="Normal"/>
    <w:next w:val="Normal"/>
    <w:link w:val="Overskrift9Tegn"/>
    <w:uiPriority w:val="9"/>
    <w:unhideWhenUsed/>
    <w:qFormat/>
    <w:rsid w:val="00791A2C"/>
    <w:pPr>
      <w:keepNext/>
      <w:keepLines/>
      <w:spacing w:before="200"/>
      <w:outlineLvl w:val="8"/>
    </w:pPr>
    <w:rPr>
      <w:rFonts w:asciiTheme="majorHAnsi" w:eastAsiaTheme="majorEastAsia" w:hAnsiTheme="majorHAnsi" w:cstheme="majorBidi"/>
      <w:i/>
      <w:iCs/>
      <w:color w:val="404040" w:themeColor="text1" w:themeTint="BF"/>
      <w:sz w:val="20"/>
      <w:szCs w:val="20"/>
    </w:rPr>
  </w:style>
  <w:style w:type="paragraph" w:customStyle="1" w:styleId="Billedtekst1">
    <w:name w:val="Billedtekst1"/>
    <w:basedOn w:val="Normal"/>
    <w:pPr>
      <w:suppressLineNumbers/>
      <w:spacing w:before="120" w:after="120"/>
    </w:pPr>
    <w:rPr>
      <w:rFonts w:cs="Lucida Sans"/>
      <w:i/>
      <w:iCs/>
      <w:szCs w:val="24"/>
    </w:rPr>
  </w:style>
  <w:style w:type="paragraph" w:styleId="Listeafsnit">
    <w:name w:val="List Paragraph"/>
    <w:basedOn w:val="Normal"/>
    <w:uiPriority w:val="99"/>
    <w:qFormat/>
    <w:rsid w:val="00E475DB"/>
    <w:pPr>
      <w:contextualSpacing/>
    </w:pPr>
  </w:style>
  <w:style w:type="paragraph" w:styleId="Markeringsbobletekst">
    <w:name w:val="Balloon Text"/>
    <w:basedOn w:val="Normal"/>
    <w:link w:val="MarkeringsbobletekstTegn"/>
    <w:uiPriority w:val="99"/>
    <w:unhideWhenUsed/>
    <w:qFormat/>
    <w:rsid w:val="00C76654"/>
    <w:rPr>
      <w:rFonts w:ascii="Verdana" w:hAnsi="Verdana" w:cs="Tahoma"/>
      <w:szCs w:val="16"/>
    </w:rPr>
  </w:style>
  <w:style w:type="paragraph" w:customStyle="1" w:styleId="Default">
    <w:name w:val="Default"/>
    <w:link w:val="DefaultTegn"/>
    <w:rsid w:val="00ED1CFD"/>
    <w:rPr>
      <w:rFonts w:ascii="Arial" w:eastAsia="Verdana" w:hAnsi="Arial" w:cs="Arial"/>
      <w:color w:val="000000"/>
      <w:sz w:val="24"/>
      <w:szCs w:val="24"/>
    </w:rPr>
  </w:style>
  <w:style w:type="paragraph" w:customStyle="1" w:styleId="Sidehoved1">
    <w:name w:val="Sidehoved1"/>
    <w:basedOn w:val="Normal"/>
    <w:link w:val="SidehovedTegn"/>
    <w:uiPriority w:val="99"/>
    <w:unhideWhenUsed/>
    <w:qFormat/>
    <w:rsid w:val="009600EA"/>
    <w:pPr>
      <w:tabs>
        <w:tab w:val="center" w:pos="4819"/>
        <w:tab w:val="right" w:pos="9638"/>
      </w:tabs>
    </w:pPr>
  </w:style>
  <w:style w:type="paragraph" w:customStyle="1" w:styleId="Sidefod1">
    <w:name w:val="Sidefod1"/>
    <w:basedOn w:val="Normal"/>
    <w:link w:val="SidefodTegn"/>
    <w:uiPriority w:val="99"/>
    <w:unhideWhenUsed/>
    <w:qFormat/>
    <w:rsid w:val="009600EA"/>
    <w:pPr>
      <w:tabs>
        <w:tab w:val="center" w:pos="4819"/>
        <w:tab w:val="right" w:pos="9638"/>
      </w:tabs>
    </w:pPr>
  </w:style>
  <w:style w:type="paragraph" w:styleId="Kommentartekst">
    <w:name w:val="annotation text"/>
    <w:basedOn w:val="Normal"/>
    <w:link w:val="KommentartekstTegn"/>
    <w:uiPriority w:val="99"/>
    <w:unhideWhenUsed/>
    <w:qFormat/>
    <w:rsid w:val="009F3D47"/>
    <w:rPr>
      <w:szCs w:val="20"/>
    </w:rPr>
  </w:style>
  <w:style w:type="paragraph" w:styleId="Kommentaremne">
    <w:name w:val="annotation subject"/>
    <w:basedOn w:val="Kommentartekst"/>
    <w:link w:val="KommentaremneTegn"/>
    <w:uiPriority w:val="99"/>
    <w:semiHidden/>
    <w:unhideWhenUsed/>
    <w:qFormat/>
    <w:rsid w:val="009F3D47"/>
    <w:rPr>
      <w:b/>
      <w:bCs/>
    </w:rPr>
  </w:style>
  <w:style w:type="paragraph" w:styleId="Korrektur">
    <w:name w:val="Revision"/>
    <w:uiPriority w:val="99"/>
    <w:semiHidden/>
    <w:qFormat/>
    <w:rsid w:val="00A01532"/>
    <w:rPr>
      <w:sz w:val="24"/>
    </w:rPr>
  </w:style>
  <w:style w:type="paragraph" w:styleId="Fodnotetekst">
    <w:name w:val="footnote text"/>
    <w:basedOn w:val="Normal"/>
    <w:link w:val="FodnotetekstTegn"/>
    <w:uiPriority w:val="99"/>
    <w:semiHidden/>
    <w:unhideWhenUsed/>
    <w:qFormat/>
    <w:rsid w:val="005C4540"/>
    <w:rPr>
      <w:szCs w:val="20"/>
    </w:rPr>
  </w:style>
  <w:style w:type="paragraph" w:styleId="Brdtekst2">
    <w:name w:val="Body Text 2"/>
    <w:basedOn w:val="Normal"/>
    <w:link w:val="Brdtekst2Tegn"/>
    <w:uiPriority w:val="99"/>
    <w:unhideWhenUsed/>
    <w:qFormat/>
    <w:rsid w:val="001F43AF"/>
    <w:rPr>
      <w:i/>
      <w:szCs w:val="24"/>
    </w:rPr>
  </w:style>
  <w:style w:type="paragraph" w:styleId="Ingenafstand">
    <w:name w:val="No Spacing"/>
    <w:link w:val="IngenafstandTegn"/>
    <w:uiPriority w:val="1"/>
    <w:qFormat/>
    <w:rsid w:val="001831E5"/>
    <w:rPr>
      <w:rFonts w:ascii="Arial Narrow" w:eastAsiaTheme="minorEastAsia" w:hAnsi="Arial Narrow"/>
      <w:sz w:val="24"/>
      <w:lang w:eastAsia="da-DK"/>
    </w:rPr>
  </w:style>
  <w:style w:type="paragraph" w:styleId="Overskrift">
    <w:name w:val="TOC Heading"/>
    <w:basedOn w:val="Overskrift11"/>
    <w:next w:val="Normal"/>
    <w:uiPriority w:val="39"/>
    <w:unhideWhenUsed/>
    <w:qFormat/>
    <w:rsid w:val="00DD7C6B"/>
    <w:pPr>
      <w:spacing w:line="276" w:lineRule="auto"/>
    </w:pPr>
    <w:rPr>
      <w:rFonts w:asciiTheme="majorHAnsi" w:hAnsiTheme="majorHAnsi"/>
      <w:b/>
      <w:color w:val="365F91" w:themeColor="accent1" w:themeShade="BF"/>
      <w:sz w:val="28"/>
      <w:lang w:eastAsia="da-DK"/>
    </w:rPr>
  </w:style>
  <w:style w:type="paragraph" w:customStyle="1" w:styleId="Indholdsfortegnelse11">
    <w:name w:val="Indholdsfortegnelse 11"/>
    <w:basedOn w:val="Normal"/>
    <w:next w:val="Normal"/>
    <w:autoRedefine/>
    <w:uiPriority w:val="39"/>
    <w:qFormat/>
    <w:rsid w:val="00DD7C6B"/>
    <w:pPr>
      <w:spacing w:after="100" w:line="276" w:lineRule="auto"/>
    </w:pPr>
    <w:rPr>
      <w:rFonts w:asciiTheme="minorHAnsi" w:hAnsiTheme="minorHAnsi"/>
      <w:sz w:val="22"/>
    </w:rPr>
  </w:style>
  <w:style w:type="paragraph" w:customStyle="1" w:styleId="Indholdsfortegnelse21">
    <w:name w:val="Indholdsfortegnelse 21"/>
    <w:basedOn w:val="Normal"/>
    <w:next w:val="Normal"/>
    <w:autoRedefine/>
    <w:uiPriority w:val="39"/>
    <w:qFormat/>
    <w:rsid w:val="00DD7C6B"/>
    <w:pPr>
      <w:spacing w:after="100" w:line="276" w:lineRule="auto"/>
      <w:ind w:left="220"/>
    </w:pPr>
    <w:rPr>
      <w:rFonts w:asciiTheme="minorHAnsi" w:hAnsiTheme="minorHAnsi"/>
      <w:sz w:val="22"/>
    </w:rPr>
  </w:style>
  <w:style w:type="paragraph" w:customStyle="1" w:styleId="Typografi1">
    <w:name w:val="Typografi1"/>
    <w:basedOn w:val="Default"/>
    <w:link w:val="Typografi1Tegn"/>
    <w:qFormat/>
    <w:rsid w:val="00DD7C6B"/>
    <w:pPr>
      <w:spacing w:line="276" w:lineRule="auto"/>
    </w:pPr>
    <w:rPr>
      <w:rFonts w:ascii="Arial Narrow" w:hAnsi="Arial Narrow"/>
      <w:i/>
    </w:rPr>
  </w:style>
  <w:style w:type="paragraph" w:customStyle="1" w:styleId="Indholdsfortegnelse31">
    <w:name w:val="Indholdsfortegnelse 31"/>
    <w:basedOn w:val="Normal"/>
    <w:next w:val="Normal"/>
    <w:autoRedefine/>
    <w:uiPriority w:val="39"/>
    <w:qFormat/>
    <w:rsid w:val="00640B1E"/>
    <w:pPr>
      <w:spacing w:after="100"/>
      <w:ind w:left="480"/>
    </w:pPr>
  </w:style>
  <w:style w:type="paragraph" w:styleId="NormalWeb">
    <w:name w:val="Normal (Web)"/>
    <w:basedOn w:val="Normal"/>
    <w:uiPriority w:val="99"/>
    <w:unhideWhenUsed/>
    <w:qFormat/>
    <w:rsid w:val="005133C5"/>
    <w:pPr>
      <w:spacing w:beforeAutospacing="1" w:afterAutospacing="1"/>
    </w:pPr>
    <w:rPr>
      <w:rFonts w:ascii="Times New Roman" w:hAnsi="Times New Roman" w:cs="Times New Roman"/>
      <w:szCs w:val="24"/>
      <w:lang w:eastAsia="da-DK"/>
    </w:rPr>
  </w:style>
  <w:style w:type="paragraph" w:styleId="Brdtekstindrykning">
    <w:name w:val="Body Text Indent"/>
    <w:basedOn w:val="Normal"/>
    <w:link w:val="BrdtekstindrykningTegn"/>
    <w:uiPriority w:val="99"/>
    <w:semiHidden/>
    <w:unhideWhenUsed/>
    <w:rsid w:val="00364AF7"/>
    <w:pPr>
      <w:spacing w:after="120"/>
      <w:ind w:left="283"/>
    </w:pPr>
  </w:style>
  <w:style w:type="paragraph" w:styleId="Brdtekstindrykning2">
    <w:name w:val="Body Text Indent 2"/>
    <w:basedOn w:val="Normal"/>
    <w:link w:val="Brdtekstindrykning2Tegn"/>
    <w:uiPriority w:val="99"/>
    <w:unhideWhenUsed/>
    <w:qFormat/>
    <w:rsid w:val="00441D95"/>
    <w:pPr>
      <w:spacing w:line="276" w:lineRule="auto"/>
      <w:ind w:left="360"/>
    </w:pPr>
  </w:style>
  <w:style w:type="paragraph" w:customStyle="1" w:styleId="p1">
    <w:name w:val="p1"/>
    <w:basedOn w:val="Normal"/>
    <w:qFormat/>
    <w:rsid w:val="00211395"/>
    <w:rPr>
      <w:rFonts w:ascii="Helvetica" w:hAnsi="Helvetica" w:cs="Times New Roman"/>
      <w:sz w:val="12"/>
      <w:szCs w:val="12"/>
      <w:lang w:eastAsia="da-DK"/>
    </w:rPr>
  </w:style>
  <w:style w:type="paragraph" w:styleId="Brdtekst3">
    <w:name w:val="Body Text 3"/>
    <w:basedOn w:val="Normal"/>
    <w:link w:val="Brdtekst3Tegn"/>
    <w:uiPriority w:val="99"/>
    <w:semiHidden/>
    <w:unhideWhenUsed/>
    <w:qFormat/>
    <w:rsid w:val="00DA774E"/>
    <w:pPr>
      <w:spacing w:after="120"/>
    </w:pPr>
    <w:rPr>
      <w:sz w:val="16"/>
      <w:szCs w:val="16"/>
    </w:rPr>
  </w:style>
  <w:style w:type="paragraph" w:customStyle="1" w:styleId="FrameContents">
    <w:name w:val="Frame Contents"/>
    <w:basedOn w:val="Normal"/>
  </w:style>
  <w:style w:type="paragraph" w:customStyle="1" w:styleId="Rammeindhold">
    <w:name w:val="Rammeindhold"/>
    <w:basedOn w:val="Normal"/>
    <w:qFormat/>
  </w:style>
  <w:style w:type="paragraph" w:styleId="Sidehoved">
    <w:name w:val="header"/>
    <w:basedOn w:val="Normal"/>
    <w:uiPriority w:val="99"/>
  </w:style>
  <w:style w:type="paragraph" w:styleId="Sidefod">
    <w:name w:val="footer"/>
    <w:basedOn w:val="Normal"/>
    <w:uiPriority w:val="99"/>
  </w:style>
  <w:style w:type="table" w:styleId="Tabel-Gitter">
    <w:name w:val="Table Grid"/>
    <w:basedOn w:val="Tabel-Normal"/>
    <w:uiPriority w:val="99"/>
    <w:rsid w:val="0017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holdsfortegnelse1">
    <w:name w:val="toc 1"/>
    <w:basedOn w:val="Normal"/>
    <w:next w:val="Normal"/>
    <w:autoRedefine/>
    <w:uiPriority w:val="39"/>
    <w:rsid w:val="00AB633B"/>
    <w:pPr>
      <w:spacing w:after="100"/>
    </w:pPr>
  </w:style>
  <w:style w:type="character" w:customStyle="1" w:styleId="Overskrift1Tegn1">
    <w:name w:val="Overskrift 1 Tegn1"/>
    <w:basedOn w:val="Standardskrifttypeiafsnit"/>
    <w:uiPriority w:val="9"/>
    <w:rsid w:val="00AB633B"/>
    <w:rPr>
      <w:rFonts w:asciiTheme="majorHAnsi" w:eastAsiaTheme="majorEastAsia" w:hAnsiTheme="majorHAnsi" w:cstheme="majorBidi"/>
      <w:b/>
      <w:bCs/>
      <w:color w:val="365F91" w:themeColor="accent1" w:themeShade="BF"/>
      <w:sz w:val="28"/>
      <w:szCs w:val="28"/>
    </w:rPr>
  </w:style>
  <w:style w:type="character" w:customStyle="1" w:styleId="Overskrift4Tegn1">
    <w:name w:val="Overskrift 4 Tegn1"/>
    <w:basedOn w:val="Standardskrifttypeiafsnit"/>
    <w:uiPriority w:val="9"/>
    <w:semiHidden/>
    <w:rsid w:val="00AB633B"/>
    <w:rPr>
      <w:rFonts w:asciiTheme="majorHAnsi" w:eastAsiaTheme="majorEastAsia" w:hAnsiTheme="majorHAnsi" w:cstheme="majorBidi"/>
      <w:b/>
      <w:bCs/>
      <w:i/>
      <w:iCs/>
      <w:color w:val="4F81BD" w:themeColor="accent1"/>
      <w:sz w:val="24"/>
    </w:rPr>
  </w:style>
  <w:style w:type="character" w:customStyle="1" w:styleId="Overskrift5Tegn1">
    <w:name w:val="Overskrift 5 Tegn1"/>
    <w:basedOn w:val="Standardskrifttypeiafsnit"/>
    <w:uiPriority w:val="9"/>
    <w:semiHidden/>
    <w:rsid w:val="00AB633B"/>
    <w:rPr>
      <w:rFonts w:asciiTheme="majorHAnsi" w:eastAsiaTheme="majorEastAsia" w:hAnsiTheme="majorHAnsi" w:cstheme="majorBidi"/>
      <w:color w:val="243F60" w:themeColor="accent1" w:themeShade="7F"/>
      <w:sz w:val="24"/>
    </w:rPr>
  </w:style>
  <w:style w:type="character" w:customStyle="1" w:styleId="Overskrift7Tegn1">
    <w:name w:val="Overskrift 7 Tegn1"/>
    <w:basedOn w:val="Standardskrifttypeiafsnit"/>
    <w:uiPriority w:val="9"/>
    <w:semiHidden/>
    <w:rsid w:val="00AB633B"/>
    <w:rPr>
      <w:rFonts w:asciiTheme="majorHAnsi" w:eastAsiaTheme="majorEastAsia" w:hAnsiTheme="majorHAnsi" w:cstheme="majorBidi"/>
      <w:i/>
      <w:iCs/>
      <w:color w:val="404040" w:themeColor="text1" w:themeTint="BF"/>
      <w:sz w:val="24"/>
    </w:rPr>
  </w:style>
  <w:style w:type="character" w:customStyle="1" w:styleId="Overskrift2Tegn">
    <w:name w:val="Overskrift 2 Tegn"/>
    <w:basedOn w:val="Standardskrifttypeiafsnit"/>
    <w:link w:val="Overskrift2"/>
    <w:uiPriority w:val="9"/>
    <w:rsid w:val="006B50FD"/>
    <w:rPr>
      <w:rFonts w:asciiTheme="majorHAnsi" w:eastAsiaTheme="majorEastAsia" w:hAnsiTheme="majorHAnsi" w:cstheme="majorBidi"/>
      <w:b/>
      <w:bCs/>
      <w:color w:val="4F81BD" w:themeColor="accent1"/>
      <w:sz w:val="26"/>
      <w:szCs w:val="26"/>
    </w:rPr>
  </w:style>
  <w:style w:type="paragraph" w:styleId="Brdtekstindrykning3">
    <w:name w:val="Body Text Indent 3"/>
    <w:basedOn w:val="Normal"/>
    <w:link w:val="Brdtekstindrykning3Tegn"/>
    <w:uiPriority w:val="99"/>
    <w:unhideWhenUsed/>
    <w:rsid w:val="007B0297"/>
    <w:pPr>
      <w:ind w:left="720"/>
    </w:pPr>
    <w:rPr>
      <w:lang w:val="en-US"/>
    </w:rPr>
  </w:style>
  <w:style w:type="character" w:customStyle="1" w:styleId="Brdtekstindrykning3Tegn">
    <w:name w:val="Brødtekstindrykning 3 Tegn"/>
    <w:basedOn w:val="Standardskrifttypeiafsnit"/>
    <w:link w:val="Brdtekstindrykning3"/>
    <w:uiPriority w:val="99"/>
    <w:rsid w:val="007B0297"/>
    <w:rPr>
      <w:rFonts w:ascii="Arial Narrow" w:hAnsi="Arial Narrow"/>
      <w:sz w:val="24"/>
      <w:lang w:val="en-US"/>
    </w:rPr>
  </w:style>
  <w:style w:type="character" w:customStyle="1" w:styleId="Overskrift3Tegn1">
    <w:name w:val="Overskrift 3 Tegn1"/>
    <w:aliases w:val="Underoverskrift anbefalinger Tegn"/>
    <w:basedOn w:val="Standardskrifttypeiafsnit"/>
    <w:link w:val="Overskrift3"/>
    <w:uiPriority w:val="9"/>
    <w:rsid w:val="001919D5"/>
    <w:rPr>
      <w:rFonts w:ascii="Palatino Linotype" w:eastAsiaTheme="majorEastAsia" w:hAnsi="Palatino Linotype" w:cstheme="majorBidi"/>
      <w:bCs/>
      <w:color w:val="365F91" w:themeColor="accent1" w:themeShade="BF"/>
      <w:sz w:val="32"/>
    </w:rPr>
  </w:style>
  <w:style w:type="paragraph" w:styleId="Indholdsfortegnelse3">
    <w:name w:val="toc 3"/>
    <w:basedOn w:val="Normal"/>
    <w:next w:val="Normal"/>
    <w:autoRedefine/>
    <w:uiPriority w:val="39"/>
    <w:rsid w:val="00ED61CD"/>
    <w:pPr>
      <w:spacing w:after="100"/>
      <w:ind w:left="480"/>
    </w:pPr>
  </w:style>
  <w:style w:type="character" w:customStyle="1" w:styleId="Ulstomtale1">
    <w:name w:val="Uløst omtale1"/>
    <w:basedOn w:val="Standardskrifttypeiafsnit"/>
    <w:uiPriority w:val="99"/>
    <w:semiHidden/>
    <w:unhideWhenUsed/>
    <w:rsid w:val="00883056"/>
    <w:rPr>
      <w:color w:val="605E5C"/>
      <w:shd w:val="clear" w:color="auto" w:fill="E1DFDD"/>
    </w:rPr>
  </w:style>
  <w:style w:type="character" w:customStyle="1" w:styleId="Overskrift4Tegn">
    <w:name w:val="Overskrift 4 Tegn"/>
    <w:aliases w:val="Anbefalings overskrift Tegn"/>
    <w:basedOn w:val="Standardskrifttypeiafsnit"/>
    <w:link w:val="Overskrift4"/>
    <w:uiPriority w:val="9"/>
    <w:rsid w:val="00962B6E"/>
    <w:rPr>
      <w:rFonts w:ascii="Palatino Linotype" w:hAnsi="Palatino Linotype"/>
      <w:b/>
      <w:color w:val="000000" w:themeColor="text1"/>
      <w:sz w:val="24"/>
      <w:szCs w:val="24"/>
    </w:rPr>
  </w:style>
  <w:style w:type="character" w:customStyle="1" w:styleId="Ulstomtale2">
    <w:name w:val="Uløst omtale2"/>
    <w:basedOn w:val="Standardskrifttypeiafsnit"/>
    <w:uiPriority w:val="99"/>
    <w:semiHidden/>
    <w:unhideWhenUsed/>
    <w:rsid w:val="00796475"/>
    <w:rPr>
      <w:color w:val="605E5C"/>
      <w:shd w:val="clear" w:color="auto" w:fill="E1DFDD"/>
    </w:rPr>
  </w:style>
  <w:style w:type="character" w:customStyle="1" w:styleId="Ulstomtale3">
    <w:name w:val="Uløst omtale3"/>
    <w:basedOn w:val="Standardskrifttypeiafsnit"/>
    <w:uiPriority w:val="99"/>
    <w:semiHidden/>
    <w:unhideWhenUsed/>
    <w:rsid w:val="004A2C44"/>
    <w:rPr>
      <w:color w:val="605E5C"/>
      <w:shd w:val="clear" w:color="auto" w:fill="E1DFDD"/>
    </w:rPr>
  </w:style>
  <w:style w:type="character" w:customStyle="1" w:styleId="Overskrift6Tegn1">
    <w:name w:val="Overskrift 6 Tegn1"/>
    <w:basedOn w:val="Standardskrifttypeiafsnit"/>
    <w:link w:val="Overskrift6"/>
    <w:uiPriority w:val="9"/>
    <w:rsid w:val="009C7212"/>
    <w:rPr>
      <w:rFonts w:ascii="Arial Narrow" w:hAnsi="Arial Narrow"/>
      <w:b/>
      <w:color w:val="000000" w:themeColor="text1"/>
      <w:sz w:val="24"/>
      <w:szCs w:val="28"/>
    </w:rPr>
  </w:style>
  <w:style w:type="character" w:customStyle="1" w:styleId="Overskrift8Tegn1">
    <w:name w:val="Overskrift 8 Tegn1"/>
    <w:basedOn w:val="Standardskrifttypeiafsnit"/>
    <w:link w:val="Overskrift8"/>
    <w:uiPriority w:val="9"/>
    <w:rsid w:val="009C7212"/>
    <w:rPr>
      <w:rFonts w:ascii="Arial Narrow" w:hAnsi="Arial Narrow"/>
      <w:b/>
      <w:sz w:val="24"/>
      <w:szCs w:val="28"/>
    </w:rPr>
  </w:style>
  <w:style w:type="paragraph" w:customStyle="1" w:styleId="EndNoteBibliographyTitle">
    <w:name w:val="EndNote Bibliography Title"/>
    <w:basedOn w:val="Normal"/>
    <w:link w:val="EndNoteBibliographyTitleTegn"/>
    <w:rsid w:val="00F01891"/>
    <w:pPr>
      <w:jc w:val="center"/>
    </w:pPr>
    <w:rPr>
      <w:noProof/>
      <w:lang w:val="en-US"/>
    </w:rPr>
  </w:style>
  <w:style w:type="character" w:customStyle="1" w:styleId="EndNoteBibliographyTitleTegn">
    <w:name w:val="EndNote Bibliography Title Tegn"/>
    <w:basedOn w:val="DefaultTegn"/>
    <w:link w:val="EndNoteBibliographyTitle"/>
    <w:rsid w:val="00F01891"/>
    <w:rPr>
      <w:rFonts w:ascii="Arial Narrow" w:hAnsi="Arial Narrow" w:cs="Arial"/>
      <w:noProof/>
      <w:color w:val="000000"/>
      <w:sz w:val="24"/>
      <w:szCs w:val="24"/>
      <w:lang w:val="en-US"/>
    </w:rPr>
  </w:style>
  <w:style w:type="paragraph" w:customStyle="1" w:styleId="EndNoteBibliography">
    <w:name w:val="EndNote Bibliography"/>
    <w:basedOn w:val="Normal"/>
    <w:link w:val="EndNoteBibliographyTegn"/>
    <w:rsid w:val="00F01891"/>
    <w:rPr>
      <w:noProof/>
      <w:lang w:val="en-US"/>
    </w:rPr>
  </w:style>
  <w:style w:type="character" w:customStyle="1" w:styleId="EndNoteBibliographyTegn">
    <w:name w:val="EndNote Bibliography Tegn"/>
    <w:basedOn w:val="DefaultTegn"/>
    <w:link w:val="EndNoteBibliography"/>
    <w:rsid w:val="00F01891"/>
    <w:rPr>
      <w:rFonts w:ascii="Arial Narrow" w:hAnsi="Arial Narrow" w:cs="Arial"/>
      <w:noProof/>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12891">
      <w:bodyDiv w:val="1"/>
      <w:marLeft w:val="0"/>
      <w:marRight w:val="0"/>
      <w:marTop w:val="0"/>
      <w:marBottom w:val="0"/>
      <w:divBdr>
        <w:top w:val="none" w:sz="0" w:space="0" w:color="auto"/>
        <w:left w:val="none" w:sz="0" w:space="0" w:color="auto"/>
        <w:bottom w:val="none" w:sz="0" w:space="0" w:color="auto"/>
        <w:right w:val="none" w:sz="0" w:space="0" w:color="auto"/>
      </w:divBdr>
    </w:div>
    <w:div w:id="1317413433">
      <w:bodyDiv w:val="1"/>
      <w:marLeft w:val="0"/>
      <w:marRight w:val="0"/>
      <w:marTop w:val="0"/>
      <w:marBottom w:val="0"/>
      <w:divBdr>
        <w:top w:val="none" w:sz="0" w:space="0" w:color="auto"/>
        <w:left w:val="none" w:sz="0" w:space="0" w:color="auto"/>
        <w:bottom w:val="none" w:sz="0" w:space="0" w:color="auto"/>
        <w:right w:val="none" w:sz="0" w:space="0" w:color="auto"/>
      </w:divBdr>
    </w:div>
    <w:div w:id="1953129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atobank.dk/index.php?ID=1&amp;lang=d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dmcg.dk/siteassets/kliniske-retningslinjer---skabeloner-og-vejledninger/oxford-levels-of-evidence-2009_dansk.pdf" TargetMode="External"/><Relationship Id="rId7" Type="http://schemas.openxmlformats.org/officeDocument/2006/relationships/endnotes" Target="endnotes.xml"/><Relationship Id="rId12" Type="http://schemas.openxmlformats.org/officeDocument/2006/relationships/hyperlink" Target="https://www.genqa.org/eq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dmcg.dk/kliniske-retningslinj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ung.eqascheme.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mcg.dk/siteassets/kliniske-retningslinjer---skabeloner-og-vejledninger/oxford-levels-of-evidence-2009_dansk-v.1.1.pdf"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dmcg.dk/siteassets/kliniske-retningslinjer---skabeloner-og-vejledninger/oxford-levels-of-evidence-2009_dansk.pdf" TargetMode="External"/><Relationship Id="rId22" Type="http://schemas.openxmlformats.org/officeDocument/2006/relationships/hyperlink" Target="https://www.sst.dk/da/sygdom-og-behandling/kraeft/pakkeforloeb/beskrivelser"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8B786-D00D-42F3-9413-7C0F638F3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19023</Words>
  <Characters>116047</Characters>
  <Application>Microsoft Office Word</Application>
  <DocSecurity>0</DocSecurity>
  <Lines>967</Lines>
  <Paragraphs>269</Paragraphs>
  <ScaleCrop>false</ScaleCrop>
  <HeadingPairs>
    <vt:vector size="2" baseType="variant">
      <vt:variant>
        <vt:lpstr>Titel</vt:lpstr>
      </vt:variant>
      <vt:variant>
        <vt:i4>1</vt:i4>
      </vt:variant>
    </vt:vector>
  </HeadingPairs>
  <TitlesOfParts>
    <vt:vector size="1" baseType="lpstr">
      <vt:lpstr/>
    </vt:vector>
  </TitlesOfParts>
  <Company>Region Nordjylland</Company>
  <LinksUpToDate>false</LinksUpToDate>
  <CharactersWithSpaces>134801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Bolvig Hansen</dc:creator>
  <cp:lastModifiedBy>Sasja Jul Håkonsen</cp:lastModifiedBy>
  <cp:revision>3</cp:revision>
  <cp:lastPrinted>2020-01-24T09:32:00Z</cp:lastPrinted>
  <dcterms:created xsi:type="dcterms:W3CDTF">2020-11-09T12:25:00Z</dcterms:created>
  <dcterms:modified xsi:type="dcterms:W3CDTF">2020-11-09T12:31:00Z</dcterms:modified>
  <dc:language>da-DK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Region Midtjylland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SD_DocumentLanguage">
    <vt:lpwstr>da-DK</vt:lpwstr>
  </property>
  <property fmtid="{D5CDD505-2E9C-101B-9397-08002B2CF9AE}" pid="10" name="ContentRemapped">
    <vt:lpwstr>true</vt:lpwstr>
  </property>
</Properties>
</file>